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6652" w:rsidRDefault="00136652" w:rsidP="00136652">
      <w:pPr>
        <w:spacing w:after="0" w:line="240" w:lineRule="auto"/>
        <w:jc w:val="right"/>
        <w:rPr>
          <w:rFonts w:ascii="Times New Roman" w:hAnsi="Times New Roman" w:cs="Times New Roman"/>
          <w:sz w:val="28"/>
          <w:szCs w:val="28"/>
        </w:rPr>
      </w:pPr>
      <w:r>
        <w:t xml:space="preserve">                                                                                                            </w:t>
      </w:r>
      <w:r>
        <w:rPr>
          <w:rFonts w:ascii="Times New Roman" w:hAnsi="Times New Roman" w:cs="Times New Roman"/>
          <w:sz w:val="28"/>
          <w:szCs w:val="28"/>
        </w:rPr>
        <w:t xml:space="preserve">ПРИЛОЖЕНИЕ </w:t>
      </w:r>
      <w:r>
        <w:rPr>
          <w:rFonts w:ascii="Times New Roman" w:hAnsi="Times New Roman" w:cs="Times New Roman"/>
          <w:sz w:val="28"/>
          <w:szCs w:val="28"/>
        </w:rPr>
        <w:t>4</w:t>
      </w:r>
    </w:p>
    <w:p w:rsidR="00136652" w:rsidRDefault="00136652" w:rsidP="00136652">
      <w:pPr>
        <w:spacing w:after="0" w:line="240" w:lineRule="auto"/>
        <w:jc w:val="both"/>
        <w:rPr>
          <w:rFonts w:ascii="Times New Roman" w:hAnsi="Times New Roman" w:cs="Times New Roman"/>
          <w:sz w:val="28"/>
          <w:szCs w:val="28"/>
        </w:rPr>
      </w:pPr>
      <w:r>
        <w:rPr>
          <w:noProof/>
          <w:lang w:eastAsia="ru-RU"/>
        </w:rPr>
        <mc:AlternateContent>
          <mc:Choice Requires="wps">
            <w:drawing>
              <wp:anchor distT="0" distB="0" distL="114300" distR="114300" simplePos="0" relativeHeight="251659264" behindDoc="0" locked="0" layoutInCell="1" allowOverlap="1">
                <wp:simplePos x="0" y="0"/>
                <wp:positionH relativeFrom="column">
                  <wp:posOffset>3215640</wp:posOffset>
                </wp:positionH>
                <wp:positionV relativeFrom="paragraph">
                  <wp:posOffset>92710</wp:posOffset>
                </wp:positionV>
                <wp:extent cx="2638425" cy="1476375"/>
                <wp:effectExtent l="0" t="0"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8425" cy="1476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6652" w:rsidRDefault="00136652" w:rsidP="00136652">
                            <w:pPr>
                              <w:spacing w:after="0"/>
                              <w:jc w:val="both"/>
                              <w:rPr>
                                <w:rFonts w:ascii="Times New Roman" w:hAnsi="Times New Roman" w:cs="Times New Roman"/>
                                <w:sz w:val="28"/>
                                <w:szCs w:val="28"/>
                              </w:rPr>
                            </w:pPr>
                            <w:r>
                              <w:rPr>
                                <w:rFonts w:ascii="Times New Roman" w:hAnsi="Times New Roman" w:cs="Times New Roman"/>
                                <w:sz w:val="28"/>
                                <w:szCs w:val="28"/>
                              </w:rPr>
                              <w:t>УТВЕРЖДЕНО</w:t>
                            </w:r>
                            <w:r w:rsidRPr="00305FCA">
                              <w:rPr>
                                <w:rFonts w:ascii="Times New Roman" w:hAnsi="Times New Roman" w:cs="Times New Roman"/>
                                <w:sz w:val="28"/>
                                <w:szCs w:val="28"/>
                              </w:rPr>
                              <w:t xml:space="preserve"> </w:t>
                            </w:r>
                          </w:p>
                          <w:p w:rsidR="00136652" w:rsidRDefault="00136652" w:rsidP="00136652">
                            <w:pPr>
                              <w:spacing w:after="0"/>
                              <w:jc w:val="both"/>
                              <w:rPr>
                                <w:rFonts w:ascii="Times New Roman" w:hAnsi="Times New Roman" w:cs="Times New Roman"/>
                                <w:sz w:val="28"/>
                                <w:szCs w:val="28"/>
                              </w:rPr>
                            </w:pPr>
                            <w:r>
                              <w:rPr>
                                <w:rFonts w:ascii="Times New Roman" w:hAnsi="Times New Roman" w:cs="Times New Roman"/>
                                <w:sz w:val="28"/>
                                <w:szCs w:val="28"/>
                              </w:rPr>
                              <w:t xml:space="preserve">Приказом директора МКУК «ЦКС» Парковского СПТР </w:t>
                            </w:r>
                          </w:p>
                          <w:p w:rsidR="00136652" w:rsidRDefault="00136652" w:rsidP="00136652">
                            <w:pPr>
                              <w:spacing w:after="0"/>
                              <w:jc w:val="both"/>
                              <w:rPr>
                                <w:rFonts w:ascii="Times New Roman" w:hAnsi="Times New Roman" w:cs="Times New Roman"/>
                                <w:sz w:val="28"/>
                                <w:szCs w:val="28"/>
                              </w:rPr>
                            </w:pPr>
                            <w:r>
                              <w:rPr>
                                <w:rFonts w:ascii="Times New Roman" w:hAnsi="Times New Roman" w:cs="Times New Roman"/>
                                <w:sz w:val="28"/>
                                <w:szCs w:val="28"/>
                              </w:rPr>
                              <w:t>от 11.05.2023 г.</w:t>
                            </w:r>
                          </w:p>
                          <w:p w:rsidR="00136652" w:rsidRPr="00E041A1" w:rsidRDefault="00136652" w:rsidP="00136652">
                            <w:pPr>
                              <w:rPr>
                                <w:rFonts w:ascii="Times New Roman" w:hAnsi="Times New Roman" w:cs="Times New Roman"/>
                                <w:sz w:val="28"/>
                                <w:szCs w:val="28"/>
                              </w:rPr>
                            </w:pPr>
                            <w:r>
                              <w:rPr>
                                <w:rFonts w:ascii="Times New Roman" w:hAnsi="Times New Roman" w:cs="Times New Roman"/>
                                <w:sz w:val="28"/>
                                <w:szCs w:val="28"/>
                              </w:rPr>
                              <w:t>__________________ Т.Ю. Луц</w:t>
                            </w:r>
                          </w:p>
                          <w:p w:rsidR="00136652" w:rsidRDefault="00136652" w:rsidP="0013665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53.2pt;margin-top:7.3pt;width:207.75pt;height:11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" stroked="f">
                <v:textbox>
                  <w:txbxContent>
                    <w:p w:rsidR="00136652" w:rsidRDefault="00136652" w:rsidP="00136652">
                      <w:pPr>
                        <w:spacing w:after="0"/>
                        <w:jc w:val="both"/>
                        <w:rPr>
                          <w:rFonts w:ascii="Times New Roman" w:hAnsi="Times New Roman" w:cs="Times New Roman"/>
                          <w:sz w:val="28"/>
                          <w:szCs w:val="28"/>
                        </w:rPr>
                      </w:pPr>
                      <w:r>
                        <w:rPr>
                          <w:rFonts w:ascii="Times New Roman" w:hAnsi="Times New Roman" w:cs="Times New Roman"/>
                          <w:sz w:val="28"/>
                          <w:szCs w:val="28"/>
                        </w:rPr>
                        <w:t>УТВЕРЖДЕНО</w:t>
                      </w:r>
                      <w:r w:rsidRPr="00305FCA">
                        <w:rPr>
                          <w:rFonts w:ascii="Times New Roman" w:hAnsi="Times New Roman" w:cs="Times New Roman"/>
                          <w:sz w:val="28"/>
                          <w:szCs w:val="28"/>
                        </w:rPr>
                        <w:t xml:space="preserve"> </w:t>
                      </w:r>
                    </w:p>
                    <w:p w:rsidR="00136652" w:rsidRDefault="00136652" w:rsidP="00136652">
                      <w:pPr>
                        <w:spacing w:after="0"/>
                        <w:jc w:val="both"/>
                        <w:rPr>
                          <w:rFonts w:ascii="Times New Roman" w:hAnsi="Times New Roman" w:cs="Times New Roman"/>
                          <w:sz w:val="28"/>
                          <w:szCs w:val="28"/>
                        </w:rPr>
                      </w:pPr>
                      <w:r>
                        <w:rPr>
                          <w:rFonts w:ascii="Times New Roman" w:hAnsi="Times New Roman" w:cs="Times New Roman"/>
                          <w:sz w:val="28"/>
                          <w:szCs w:val="28"/>
                        </w:rPr>
                        <w:t xml:space="preserve">Приказом директора МКУК «ЦКС» Парковского СПТР </w:t>
                      </w:r>
                    </w:p>
                    <w:p w:rsidR="00136652" w:rsidRDefault="00136652" w:rsidP="00136652">
                      <w:pPr>
                        <w:spacing w:after="0"/>
                        <w:jc w:val="both"/>
                        <w:rPr>
                          <w:rFonts w:ascii="Times New Roman" w:hAnsi="Times New Roman" w:cs="Times New Roman"/>
                          <w:sz w:val="28"/>
                          <w:szCs w:val="28"/>
                        </w:rPr>
                      </w:pPr>
                      <w:r>
                        <w:rPr>
                          <w:rFonts w:ascii="Times New Roman" w:hAnsi="Times New Roman" w:cs="Times New Roman"/>
                          <w:sz w:val="28"/>
                          <w:szCs w:val="28"/>
                        </w:rPr>
                        <w:t>от 11.05.2023 г.</w:t>
                      </w:r>
                    </w:p>
                    <w:p w:rsidR="00136652" w:rsidRPr="00E041A1" w:rsidRDefault="00136652" w:rsidP="00136652">
                      <w:pPr>
                        <w:rPr>
                          <w:rFonts w:ascii="Times New Roman" w:hAnsi="Times New Roman" w:cs="Times New Roman"/>
                          <w:sz w:val="28"/>
                          <w:szCs w:val="28"/>
                        </w:rPr>
                      </w:pPr>
                      <w:r>
                        <w:rPr>
                          <w:rFonts w:ascii="Times New Roman" w:hAnsi="Times New Roman" w:cs="Times New Roman"/>
                          <w:sz w:val="28"/>
                          <w:szCs w:val="28"/>
                        </w:rPr>
                        <w:t>__________________ Т.Ю. Луц</w:t>
                      </w:r>
                    </w:p>
                    <w:p w:rsidR="00136652" w:rsidRDefault="00136652" w:rsidP="00136652"/>
                  </w:txbxContent>
                </v:textbox>
              </v:shape>
            </w:pict>
          </mc:Fallback>
        </mc:AlternateContent>
      </w:r>
    </w:p>
    <w:p w:rsidR="00136652" w:rsidRDefault="00136652" w:rsidP="00136652">
      <w:pPr>
        <w:spacing w:after="0" w:line="240" w:lineRule="auto"/>
        <w:jc w:val="both"/>
        <w:rPr>
          <w:rFonts w:ascii="Times New Roman" w:hAnsi="Times New Roman" w:cs="Times New Roman"/>
          <w:sz w:val="28"/>
          <w:szCs w:val="28"/>
        </w:rPr>
      </w:pPr>
    </w:p>
    <w:p w:rsidR="00136652" w:rsidRDefault="00136652" w:rsidP="00136652">
      <w:pPr>
        <w:spacing w:after="0" w:line="240" w:lineRule="auto"/>
        <w:jc w:val="both"/>
        <w:rPr>
          <w:rFonts w:ascii="Times New Roman" w:hAnsi="Times New Roman" w:cs="Times New Roman"/>
          <w:sz w:val="28"/>
          <w:szCs w:val="28"/>
        </w:rPr>
      </w:pPr>
    </w:p>
    <w:p w:rsidR="00136652" w:rsidRDefault="00136652" w:rsidP="00136652">
      <w:pPr>
        <w:spacing w:after="0" w:line="240" w:lineRule="auto"/>
        <w:jc w:val="both"/>
        <w:rPr>
          <w:rFonts w:ascii="Times New Roman" w:hAnsi="Times New Roman" w:cs="Times New Roman"/>
          <w:sz w:val="28"/>
          <w:szCs w:val="28"/>
        </w:rPr>
      </w:pPr>
    </w:p>
    <w:p w:rsidR="00136652" w:rsidRDefault="00136652" w:rsidP="00136652">
      <w:pPr>
        <w:spacing w:after="0" w:line="240" w:lineRule="auto"/>
        <w:jc w:val="both"/>
        <w:rPr>
          <w:rFonts w:ascii="Times New Roman" w:hAnsi="Times New Roman" w:cs="Times New Roman"/>
          <w:sz w:val="28"/>
          <w:szCs w:val="28"/>
        </w:rPr>
      </w:pPr>
    </w:p>
    <w:p w:rsidR="00782357" w:rsidRDefault="00782357" w:rsidP="00136652">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p>
    <w:p w:rsidR="00782357" w:rsidRDefault="00782357" w:rsidP="00136652">
      <w:pPr>
        <w:shd w:val="clear" w:color="auto" w:fill="FFFFFF"/>
        <w:autoSpaceDE w:val="0"/>
        <w:autoSpaceDN w:val="0"/>
        <w:adjustRightInd w:val="0"/>
        <w:spacing w:after="0" w:line="240" w:lineRule="auto"/>
        <w:rPr>
          <w:rFonts w:ascii="Times New Roman" w:eastAsia="Times New Roman" w:hAnsi="Times New Roman" w:cs="Times New Roman"/>
          <w:color w:val="000000"/>
          <w:sz w:val="28"/>
          <w:szCs w:val="28"/>
        </w:rPr>
      </w:pPr>
    </w:p>
    <w:p w:rsidR="00136652" w:rsidRDefault="00136652" w:rsidP="00136652">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rPr>
      </w:pPr>
    </w:p>
    <w:p w:rsidR="00782357" w:rsidRDefault="00782357" w:rsidP="00136652">
      <w:pPr>
        <w:shd w:val="clear" w:color="auto" w:fill="FFFFFF"/>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8"/>
          <w:szCs w:val="28"/>
        </w:rPr>
        <w:t>ПОЛОЖЕНИЕ</w:t>
      </w:r>
    </w:p>
    <w:p w:rsidR="00782357" w:rsidRDefault="00782357" w:rsidP="00136652">
      <w:pPr>
        <w:shd w:val="clear" w:color="auto" w:fill="FFFFFF"/>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8"/>
          <w:szCs w:val="28"/>
        </w:rPr>
        <w:t>об информировании работодателя о ставшей известной работнику</w:t>
      </w:r>
    </w:p>
    <w:p w:rsidR="00782357" w:rsidRDefault="00782357" w:rsidP="00136652">
      <w:pPr>
        <w:shd w:val="clear" w:color="auto" w:fill="FFFFFF"/>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8"/>
          <w:szCs w:val="28"/>
        </w:rPr>
        <w:t>информации о случаях совершения коррупционных нарушений другими</w:t>
      </w:r>
    </w:p>
    <w:p w:rsidR="00782357" w:rsidRDefault="00782357" w:rsidP="00136652">
      <w:pPr>
        <w:shd w:val="clear" w:color="auto" w:fill="FFFFFF"/>
        <w:autoSpaceDE w:val="0"/>
        <w:autoSpaceDN w:val="0"/>
        <w:adjustRightInd w:val="0"/>
        <w:spacing w:after="0" w:line="240" w:lineRule="auto"/>
        <w:jc w:val="center"/>
        <w:rPr>
          <w:rFonts w:ascii="Times New Roman" w:hAnsi="Times New Roman" w:cs="Times New Roman"/>
          <w:sz w:val="24"/>
          <w:szCs w:val="24"/>
        </w:rPr>
      </w:pPr>
      <w:r>
        <w:rPr>
          <w:rFonts w:ascii="Times New Roman" w:eastAsia="Times New Roman" w:hAnsi="Times New Roman" w:cs="Times New Roman"/>
          <w:color w:val="000000"/>
          <w:sz w:val="28"/>
          <w:szCs w:val="28"/>
        </w:rPr>
        <w:t>работниками, контрагентами, иными лицами и порядка таких обращений</w:t>
      </w:r>
    </w:p>
    <w:p w:rsidR="00782357" w:rsidRDefault="00782357" w:rsidP="00136652">
      <w:pPr>
        <w:shd w:val="clear" w:color="auto" w:fill="FFFFFF"/>
        <w:autoSpaceDE w:val="0"/>
        <w:autoSpaceDN w:val="0"/>
        <w:adjustRightInd w:val="0"/>
        <w:spacing w:after="0" w:line="240" w:lineRule="auto"/>
        <w:rPr>
          <w:rFonts w:ascii="Times New Roman" w:hAnsi="Times New Roman" w:cs="Times New Roman"/>
          <w:color w:val="000000"/>
          <w:sz w:val="28"/>
          <w:szCs w:val="28"/>
        </w:rPr>
      </w:pPr>
    </w:p>
    <w:p w:rsidR="00782357" w:rsidRPr="00782357" w:rsidRDefault="00782357" w:rsidP="00136652">
      <w:pPr>
        <w:pStyle w:val="a3"/>
        <w:numPr>
          <w:ilvl w:val="0"/>
          <w:numId w:val="1"/>
        </w:num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rPr>
      </w:pPr>
      <w:r w:rsidRPr="00782357">
        <w:rPr>
          <w:rFonts w:ascii="Times New Roman" w:eastAsia="Times New Roman" w:hAnsi="Times New Roman" w:cs="Times New Roman"/>
          <w:color w:val="000000"/>
          <w:sz w:val="28"/>
          <w:szCs w:val="28"/>
        </w:rPr>
        <w:t>Общие положения</w:t>
      </w:r>
    </w:p>
    <w:p w:rsidR="00782357" w:rsidRPr="00782357" w:rsidRDefault="00782357" w:rsidP="00136652">
      <w:pPr>
        <w:pStyle w:val="a3"/>
        <w:shd w:val="clear" w:color="auto" w:fill="FFFFFF"/>
        <w:autoSpaceDE w:val="0"/>
        <w:autoSpaceDN w:val="0"/>
        <w:adjustRightInd w:val="0"/>
        <w:spacing w:after="0" w:line="240" w:lineRule="auto"/>
        <w:rPr>
          <w:rFonts w:ascii="Times New Roman" w:hAnsi="Times New Roman" w:cs="Times New Roman"/>
          <w:sz w:val="24"/>
          <w:szCs w:val="24"/>
        </w:rPr>
      </w:pPr>
    </w:p>
    <w:p w:rsidR="00782357" w:rsidRDefault="00136652"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t>1.1</w:t>
      </w:r>
      <w:r w:rsidR="00782357">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00782357">
        <w:rPr>
          <w:rFonts w:ascii="Times New Roman" w:eastAsia="Times New Roman" w:hAnsi="Times New Roman" w:cs="Times New Roman"/>
          <w:color w:val="000000"/>
          <w:sz w:val="28"/>
          <w:szCs w:val="28"/>
        </w:rPr>
        <w:t>Положение об информировании работниками работодателя о случаях совершения коррупционных нарушений другими работниками, контрагентами, иными лицами (далее - Порядок) разработан на основании Федерального закона от 25 декабря 2008 г. № 273-ФЗ «О противодействии коррупции», Указа Президента Российской Федерации от 2 апреля 2013 года № 309 «О мерах по реализации отдельных положений Федерального закона «О противодействии коррупции».</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t>1.2.</w:t>
      </w:r>
      <w:r>
        <w:rPr>
          <w:rFonts w:ascii="Times New Roman" w:eastAsia="Times New Roman" w:hAnsi="Times New Roman" w:cs="Times New Roman"/>
          <w:color w:val="000000"/>
          <w:sz w:val="28"/>
          <w:szCs w:val="28"/>
        </w:rPr>
        <w:t xml:space="preserve">Настоящий порядок определяет способ информирования работниками работодателя о ставшей известной работнику информации о случаях совершения коррупционных нарушений другими работниками, контрагентами, иными лицами муниципального казенного учреждения </w:t>
      </w:r>
      <w:r w:rsidR="00136652" w:rsidRPr="00136652">
        <w:rPr>
          <w:rFonts w:ascii="Times New Roman" w:eastAsia="Times New Roman" w:hAnsi="Times New Roman" w:cs="Times New Roman"/>
          <w:color w:val="000000"/>
          <w:sz w:val="28"/>
          <w:szCs w:val="28"/>
        </w:rPr>
        <w:t xml:space="preserve">культуры «Централизованная клубная система» Парковского сельского поселения Тихорецкого района </w:t>
      </w:r>
      <w:r>
        <w:rPr>
          <w:rFonts w:ascii="Times New Roman" w:eastAsia="Times New Roman" w:hAnsi="Times New Roman" w:cs="Times New Roman"/>
          <w:color w:val="000000"/>
          <w:sz w:val="28"/>
          <w:szCs w:val="28"/>
        </w:rPr>
        <w:t>(далее -</w:t>
      </w:r>
      <w:r w:rsidR="0013665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МКУ</w:t>
      </w:r>
      <w:r w:rsidR="00136652">
        <w:rPr>
          <w:rFonts w:ascii="Times New Roman" w:eastAsia="Times New Roman" w:hAnsi="Times New Roman" w:cs="Times New Roman"/>
          <w:color w:val="000000"/>
          <w:sz w:val="28"/>
          <w:szCs w:val="28"/>
        </w:rPr>
        <w:t>К</w:t>
      </w:r>
      <w:r>
        <w:rPr>
          <w:rFonts w:ascii="Times New Roman" w:eastAsia="Times New Roman" w:hAnsi="Times New Roman" w:cs="Times New Roman"/>
          <w:color w:val="000000"/>
          <w:sz w:val="28"/>
          <w:szCs w:val="28"/>
        </w:rPr>
        <w:t xml:space="preserve"> «</w:t>
      </w:r>
      <w:r w:rsidR="00136652">
        <w:rPr>
          <w:rFonts w:ascii="Times New Roman" w:eastAsia="Times New Roman" w:hAnsi="Times New Roman" w:cs="Times New Roman"/>
          <w:color w:val="000000"/>
          <w:sz w:val="28"/>
          <w:szCs w:val="28"/>
        </w:rPr>
        <w:t>ЦКС»</w:t>
      </w:r>
      <w:r>
        <w:rPr>
          <w:rFonts w:ascii="Times New Roman" w:eastAsia="Times New Roman" w:hAnsi="Times New Roman" w:cs="Times New Roman"/>
          <w:color w:val="000000"/>
          <w:sz w:val="28"/>
          <w:szCs w:val="28"/>
        </w:rPr>
        <w:t xml:space="preserve"> Парковского </w:t>
      </w:r>
      <w:r w:rsidR="007608B3">
        <w:rPr>
          <w:rFonts w:ascii="Times New Roman" w:eastAsia="Times New Roman" w:hAnsi="Times New Roman" w:cs="Times New Roman"/>
          <w:color w:val="000000"/>
          <w:sz w:val="28"/>
          <w:szCs w:val="28"/>
        </w:rPr>
        <w:t>СП</w:t>
      </w:r>
      <w:r>
        <w:rPr>
          <w:rFonts w:ascii="Times New Roman" w:eastAsia="Times New Roman" w:hAnsi="Times New Roman" w:cs="Times New Roman"/>
          <w:color w:val="000000"/>
          <w:sz w:val="28"/>
          <w:szCs w:val="28"/>
        </w:rPr>
        <w:t xml:space="preserve"> ТР).</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1.3.Термины и определения:</w:t>
      </w:r>
    </w:p>
    <w:p w:rsidR="00C003BC" w:rsidRDefault="00782357" w:rsidP="00136652">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Коррупцией также является совершение перечисленных деяний от имени или в интересах юридического лица (пункт 1 статьи 1 Федерального закона от 25 декабря 2008 года № 273-ФЗ «О противодействии коррупции»).</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 xml:space="preserve">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 (пункт 2 </w:t>
      </w:r>
      <w:r>
        <w:rPr>
          <w:rFonts w:ascii="Times New Roman" w:eastAsia="Times New Roman" w:hAnsi="Times New Roman" w:cs="Times New Roman"/>
          <w:color w:val="000000"/>
          <w:sz w:val="28"/>
          <w:szCs w:val="28"/>
        </w:rPr>
        <w:lastRenderedPageBreak/>
        <w:t>статьи 1 Федерального закона от 25 декабря 2008 года № 273-ФЗ «О противодействии коррупции»):</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а) по предупреждению коррупции, в том числе по выявлению и последующему устранению причин коррупции (профилактика коррупции);</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б) по выявлению, предупреждению, пресечению, раскрытию и расследованию коррупционных правонарушений (борьба с коррупцией);</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в) по минимизации и (или) ликвидации последствий коррупционных правонарушений.</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Предупреждение коррупции - деятельность организации,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обеспечивающих недопущение коррупционных правонарушений.</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Организация - юридическое лицо независимо от формы собственности, организационно-правовой формы и отраслевой принадлежности.</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Контрагент - любое российское или иностранное юридическое или физическое лицо, с которым организация вступает в договорные отношения, за исключением трудовых отношений.</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Коммерческий подкуп - незаконная передача лицу, выполняющему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 (часть 1 статьи 204 Уголовного кодекса Российской Федерации).</w:t>
      </w:r>
    </w:p>
    <w:p w:rsidR="00782357" w:rsidRDefault="00782357" w:rsidP="00136652">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p>
    <w:p w:rsidR="00782357" w:rsidRDefault="00782357" w:rsidP="00136652">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2.</w:t>
      </w:r>
      <w:r>
        <w:rPr>
          <w:rFonts w:ascii="Times New Roman" w:eastAsia="Times New Roman" w:hAnsi="Times New Roman" w:cs="Times New Roman"/>
          <w:color w:val="000000"/>
          <w:sz w:val="28"/>
          <w:szCs w:val="28"/>
        </w:rPr>
        <w:t>Порядок информирования работниками работодателя о ставшей известной работнику информации о случая совершения коррупционных нарушений другимиработниками, контрагентами, иными лицами</w:t>
      </w:r>
    </w:p>
    <w:p w:rsidR="00782357" w:rsidRDefault="00782357" w:rsidP="00136652">
      <w:pPr>
        <w:shd w:val="clear" w:color="auto" w:fill="FFFFFF"/>
        <w:autoSpaceDE w:val="0"/>
        <w:autoSpaceDN w:val="0"/>
        <w:adjustRightInd w:val="0"/>
        <w:spacing w:after="0" w:line="240" w:lineRule="auto"/>
        <w:jc w:val="center"/>
        <w:rPr>
          <w:rFonts w:ascii="Times New Roman" w:hAnsi="Times New Roman" w:cs="Times New Roman"/>
          <w:sz w:val="24"/>
          <w:szCs w:val="24"/>
        </w:rPr>
      </w:pPr>
    </w:p>
    <w:p w:rsidR="00782357" w:rsidRDefault="00782357" w:rsidP="00136652">
      <w:pPr>
        <w:spacing w:after="0" w:line="240" w:lineRule="auto"/>
        <w:ind w:firstLine="851"/>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 xml:space="preserve">2.1. </w:t>
      </w:r>
      <w:r>
        <w:rPr>
          <w:rFonts w:ascii="Times New Roman" w:eastAsia="Times New Roman" w:hAnsi="Times New Roman" w:cs="Times New Roman"/>
          <w:color w:val="000000"/>
          <w:sz w:val="28"/>
          <w:szCs w:val="28"/>
        </w:rPr>
        <w:t xml:space="preserve">Работник </w:t>
      </w:r>
      <w:r w:rsidR="00136652">
        <w:rPr>
          <w:rFonts w:ascii="Times New Roman" w:eastAsia="Times New Roman" w:hAnsi="Times New Roman" w:cs="Times New Roman"/>
          <w:color w:val="000000"/>
          <w:sz w:val="28"/>
          <w:szCs w:val="28"/>
        </w:rPr>
        <w:t>МКУК «ЦКС» Парковского СП ТР</w:t>
      </w:r>
      <w:r>
        <w:rPr>
          <w:rFonts w:ascii="Times New Roman" w:eastAsia="Times New Roman" w:hAnsi="Times New Roman" w:cs="Times New Roman"/>
          <w:color w:val="000000"/>
          <w:sz w:val="28"/>
          <w:szCs w:val="28"/>
        </w:rPr>
        <w:t>, которому стало известно о факте обращения к иным работникам, в связи с исполнением должностных обязанностей, контрагентам, иным лицам в целях склонения их к совершению коррупционных правонарушений, обязан уведомлять об этом работодателя.</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lastRenderedPageBreak/>
        <w:t>2.2.</w:t>
      </w:r>
      <w:r>
        <w:rPr>
          <w:rFonts w:ascii="Times New Roman" w:eastAsia="Times New Roman" w:hAnsi="Times New Roman" w:cs="Times New Roman"/>
          <w:color w:val="000000"/>
          <w:sz w:val="28"/>
          <w:szCs w:val="28"/>
        </w:rPr>
        <w:t>В случае нахождения работника в командировке, в отпуске, вне рабочего места он обязан уведомить работодателя незамедлительно с момента прибытия к месту работы.</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t>2.3.</w:t>
      </w:r>
      <w:r>
        <w:rPr>
          <w:rFonts w:ascii="Times New Roman" w:eastAsia="Times New Roman" w:hAnsi="Times New Roman" w:cs="Times New Roman"/>
          <w:color w:val="000000"/>
          <w:sz w:val="28"/>
          <w:szCs w:val="28"/>
        </w:rPr>
        <w:t>Уведомление работодателя о факте обращения к иным работникам, в связи</w:t>
      </w:r>
      <w:r w:rsidR="007608B3">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 исполнением должностных обязанностей, контрагентам, иным лицам в целях склонения их к совершению коррупционных правонарушений (далее -Уведомление) осуществляется письменно, путем передачи его ответственному лицу за профилактику коррупции или путем направления такого Уведомления по почте.</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t>2.4.</w:t>
      </w:r>
      <w:r>
        <w:rPr>
          <w:rFonts w:ascii="Times New Roman" w:eastAsia="Times New Roman" w:hAnsi="Times New Roman" w:cs="Times New Roman"/>
          <w:color w:val="000000"/>
          <w:sz w:val="28"/>
          <w:szCs w:val="28"/>
        </w:rPr>
        <w:t>Перечень сведений, подлежащих отражению в Уведомлении (прилагается) содержит:</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фамилию, имя, отчество, должность, место жительства и телефон лица, направившего уведомление;</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 xml:space="preserve"> обстоятельств, при которых стало известно о факте обращения к иным работникам, в связи с исполнением должностных обязанностей, контрагентам, иным лицам в целях склонения их к совершению коррупционных правонарушений (дата, место, время, другие условия);</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все известные сведения о физическом (юридическом) лице, склоняющем к коррупционному правонарушению;</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способ и обстоятельства склонения к коррупционному правонарушению, а также информацию об отказе (согласии) принять предложение лица о совершении коррупционного правонарушения.</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t>2.5.</w:t>
      </w:r>
      <w:r>
        <w:rPr>
          <w:rFonts w:ascii="Times New Roman" w:eastAsia="Times New Roman" w:hAnsi="Times New Roman" w:cs="Times New Roman"/>
          <w:color w:val="000000"/>
          <w:sz w:val="28"/>
          <w:szCs w:val="28"/>
        </w:rPr>
        <w:t>Все Уведомления подлежат обязательной регистрации в журнале регистрации коррупционных проявлений, который должен быть прошит и пронумерован, а также заверен оттиском печати.</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 xml:space="preserve">Обязанность по ведению журнала в </w:t>
      </w:r>
      <w:r w:rsidR="00136652">
        <w:rPr>
          <w:rFonts w:ascii="Times New Roman" w:eastAsia="Times New Roman" w:hAnsi="Times New Roman" w:cs="Times New Roman"/>
          <w:color w:val="000000"/>
          <w:sz w:val="28"/>
          <w:szCs w:val="28"/>
        </w:rPr>
        <w:t>МКУК «ЦКС» Парковского СП ТР</w:t>
      </w:r>
      <w:r w:rsidR="0013665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возлагается на ответственного за профилактику коррупции.</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eastAsia="Times New Roman" w:hAnsi="Times New Roman" w:cs="Times New Roman"/>
          <w:color w:val="000000"/>
          <w:sz w:val="28"/>
          <w:szCs w:val="28"/>
        </w:rPr>
        <w:t>Отказ в регистра</w:t>
      </w:r>
      <w:bookmarkStart w:id="0" w:name="_GoBack"/>
      <w:bookmarkEnd w:id="0"/>
      <w:r>
        <w:rPr>
          <w:rFonts w:ascii="Times New Roman" w:eastAsia="Times New Roman" w:hAnsi="Times New Roman" w:cs="Times New Roman"/>
          <w:color w:val="000000"/>
          <w:sz w:val="28"/>
          <w:szCs w:val="28"/>
        </w:rPr>
        <w:t>ции уведомления не допускается.</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t>2.6.</w:t>
      </w:r>
      <w:r>
        <w:rPr>
          <w:rFonts w:ascii="Times New Roman" w:eastAsia="Times New Roman" w:hAnsi="Times New Roman" w:cs="Times New Roman"/>
          <w:color w:val="000000"/>
          <w:sz w:val="28"/>
          <w:szCs w:val="28"/>
        </w:rPr>
        <w:t>Конфиденциальность полученных сведений обеспечивается работодателем и ответственным лицом за профилактику коррупции.</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t>2.7.</w:t>
      </w:r>
      <w:r>
        <w:rPr>
          <w:rFonts w:ascii="Times New Roman" w:eastAsia="Times New Roman" w:hAnsi="Times New Roman" w:cs="Times New Roman"/>
          <w:color w:val="000000"/>
          <w:sz w:val="28"/>
          <w:szCs w:val="28"/>
        </w:rPr>
        <w:t>Анонимные уведомления к рассмотрению не принимаются.</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t>2.8.0</w:t>
      </w:r>
      <w:r>
        <w:rPr>
          <w:rFonts w:ascii="Times New Roman" w:eastAsia="Times New Roman" w:hAnsi="Times New Roman" w:cs="Times New Roman"/>
          <w:color w:val="000000"/>
          <w:sz w:val="28"/>
          <w:szCs w:val="28"/>
        </w:rPr>
        <w:t>рганизация проверки сведений, содержащихся в поступившем уведомлении, осуществляется Комиссией по противодействию коррупции, в соответствии с требованиями Положения «О Комиссии по противодействию коррупции».</w:t>
      </w:r>
    </w:p>
    <w:p w:rsidR="00782357" w:rsidRDefault="00782357" w:rsidP="00136652">
      <w:pPr>
        <w:shd w:val="clear" w:color="auto" w:fill="FFFFFF"/>
        <w:autoSpaceDE w:val="0"/>
        <w:autoSpaceDN w:val="0"/>
        <w:adjustRightInd w:val="0"/>
        <w:spacing w:after="0" w:line="240" w:lineRule="auto"/>
        <w:ind w:firstLine="851"/>
        <w:jc w:val="both"/>
        <w:rPr>
          <w:rFonts w:ascii="Times New Roman" w:hAnsi="Times New Roman" w:cs="Times New Roman"/>
          <w:sz w:val="24"/>
          <w:szCs w:val="24"/>
        </w:rPr>
      </w:pPr>
      <w:r>
        <w:rPr>
          <w:rFonts w:ascii="Times New Roman" w:hAnsi="Times New Roman" w:cs="Times New Roman"/>
          <w:color w:val="000000"/>
          <w:sz w:val="28"/>
          <w:szCs w:val="28"/>
        </w:rPr>
        <w:t xml:space="preserve">2.9. </w:t>
      </w:r>
      <w:r w:rsidR="00136652">
        <w:rPr>
          <w:rFonts w:ascii="Times New Roman" w:eastAsia="Times New Roman" w:hAnsi="Times New Roman" w:cs="Times New Roman"/>
          <w:color w:val="000000"/>
          <w:sz w:val="28"/>
          <w:szCs w:val="28"/>
        </w:rPr>
        <w:t>МКУК «ЦКС» Парковского СП ТР</w:t>
      </w:r>
      <w:r w:rsidR="0013665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принимает на себя публичное обязательство сообщать в соответствующие правоохранительные органы о случаях совершения коррупционных правонарушений, о которых в учреждении работникам </w:t>
      </w:r>
      <w:r w:rsidR="00136652">
        <w:rPr>
          <w:rFonts w:ascii="Times New Roman" w:eastAsia="Times New Roman" w:hAnsi="Times New Roman" w:cs="Times New Roman"/>
          <w:color w:val="000000"/>
          <w:sz w:val="28"/>
          <w:szCs w:val="28"/>
        </w:rPr>
        <w:t>МКУК «ЦКС» Парковского СП ТР</w:t>
      </w:r>
      <w:r w:rsidR="00136652">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стало известно.</w:t>
      </w:r>
    </w:p>
    <w:p w:rsidR="00782357" w:rsidRDefault="00782357" w:rsidP="00136652">
      <w:pPr>
        <w:shd w:val="clear" w:color="auto" w:fill="FFFFFF"/>
        <w:autoSpaceDE w:val="0"/>
        <w:autoSpaceDN w:val="0"/>
        <w:adjustRightInd w:val="0"/>
        <w:spacing w:after="0" w:line="240" w:lineRule="auto"/>
        <w:jc w:val="both"/>
        <w:rPr>
          <w:rFonts w:ascii="Times New Roman" w:hAnsi="Times New Roman" w:cs="Times New Roman"/>
          <w:color w:val="000000"/>
          <w:sz w:val="28"/>
          <w:szCs w:val="28"/>
        </w:rPr>
      </w:pPr>
    </w:p>
    <w:p w:rsidR="00782357" w:rsidRDefault="00136652" w:rsidP="00136652">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 xml:space="preserve"> </w:t>
      </w:r>
      <w:r w:rsidR="00782357">
        <w:rPr>
          <w:rFonts w:ascii="Times New Roman" w:hAnsi="Times New Roman" w:cs="Times New Roman"/>
          <w:color w:val="000000"/>
          <w:sz w:val="28"/>
          <w:szCs w:val="28"/>
        </w:rPr>
        <w:t>3.</w:t>
      </w:r>
      <w:r w:rsidR="00782357">
        <w:rPr>
          <w:rFonts w:ascii="Times New Roman" w:eastAsia="Times New Roman" w:hAnsi="Times New Roman" w:cs="Times New Roman"/>
          <w:color w:val="000000"/>
          <w:sz w:val="28"/>
          <w:szCs w:val="28"/>
        </w:rPr>
        <w:t>Заключительные положения</w:t>
      </w:r>
    </w:p>
    <w:p w:rsidR="00782357" w:rsidRDefault="00782357" w:rsidP="00136652">
      <w:pPr>
        <w:shd w:val="clear" w:color="auto" w:fill="FFFFFF"/>
        <w:autoSpaceDE w:val="0"/>
        <w:autoSpaceDN w:val="0"/>
        <w:adjustRightInd w:val="0"/>
        <w:spacing w:after="0" w:line="240" w:lineRule="auto"/>
        <w:jc w:val="center"/>
        <w:rPr>
          <w:rFonts w:ascii="Times New Roman" w:hAnsi="Times New Roman" w:cs="Times New Roman"/>
          <w:sz w:val="24"/>
          <w:szCs w:val="24"/>
        </w:rPr>
      </w:pPr>
    </w:p>
    <w:p w:rsidR="00782357" w:rsidRDefault="00782357" w:rsidP="00136652">
      <w:pPr>
        <w:spacing w:after="0" w:line="240" w:lineRule="auto"/>
        <w:ind w:firstLine="851"/>
        <w:jc w:val="both"/>
        <w:rPr>
          <w:rFonts w:ascii="Times New Roman" w:eastAsia="Times New Roman" w:hAnsi="Times New Roman" w:cs="Times New Roman"/>
          <w:color w:val="000000"/>
          <w:sz w:val="28"/>
          <w:szCs w:val="28"/>
        </w:rPr>
      </w:pPr>
      <w:r>
        <w:rPr>
          <w:rFonts w:ascii="Times New Roman" w:hAnsi="Times New Roman" w:cs="Times New Roman"/>
          <w:color w:val="000000"/>
          <w:sz w:val="28"/>
          <w:szCs w:val="28"/>
        </w:rPr>
        <w:t>3.1.</w:t>
      </w:r>
      <w:r w:rsidR="00136652">
        <w:rPr>
          <w:rFonts w:ascii="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Настоящий Порядок может быть пересмотрен как по инициативе работников, так и по инициативе руководства </w:t>
      </w:r>
      <w:r w:rsidR="00136652">
        <w:rPr>
          <w:rFonts w:ascii="Times New Roman" w:eastAsia="Times New Roman" w:hAnsi="Times New Roman" w:cs="Times New Roman"/>
          <w:color w:val="000000"/>
          <w:sz w:val="28"/>
          <w:szCs w:val="28"/>
        </w:rPr>
        <w:t>МКУК «ЦКС» Парковского СП ТР</w:t>
      </w:r>
      <w:r>
        <w:rPr>
          <w:rFonts w:ascii="Times New Roman" w:eastAsia="Times New Roman" w:hAnsi="Times New Roman" w:cs="Times New Roman"/>
          <w:color w:val="000000"/>
          <w:sz w:val="28"/>
          <w:szCs w:val="28"/>
        </w:rPr>
        <w:t>.</w:t>
      </w:r>
    </w:p>
    <w:p w:rsidR="00782357" w:rsidRDefault="00782357" w:rsidP="00136652">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3.2. В настоящий Порядок могут быть внесены изменения и дополнения, в соответствии с соблюдением процедуры принятия</w:t>
      </w:r>
      <w:r w:rsidR="00747B1A">
        <w:rPr>
          <w:rFonts w:ascii="Times New Roman" w:eastAsia="Times New Roman" w:hAnsi="Times New Roman" w:cs="Times New Roman"/>
          <w:color w:val="000000"/>
          <w:sz w:val="28"/>
          <w:szCs w:val="28"/>
        </w:rPr>
        <w:t xml:space="preserve"> локальных актов, с учётом мнения профсоюзной организации.</w:t>
      </w:r>
    </w:p>
    <w:p w:rsidR="00747B1A" w:rsidRDefault="00747B1A" w:rsidP="00136652">
      <w:pPr>
        <w:spacing w:after="0" w:line="24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3.3. Настоящий Порядок вступает  в силу с </w:t>
      </w:r>
      <w:r w:rsidR="00136652">
        <w:rPr>
          <w:rFonts w:ascii="Times New Roman" w:eastAsia="Times New Roman" w:hAnsi="Times New Roman" w:cs="Times New Roman"/>
          <w:color w:val="000000"/>
          <w:sz w:val="28"/>
          <w:szCs w:val="28"/>
        </w:rPr>
        <w:t>11 мая</w:t>
      </w:r>
      <w:r>
        <w:rPr>
          <w:rFonts w:ascii="Times New Roman" w:eastAsia="Times New Roman" w:hAnsi="Times New Roman" w:cs="Times New Roman"/>
          <w:color w:val="000000"/>
          <w:sz w:val="28"/>
          <w:szCs w:val="28"/>
        </w:rPr>
        <w:t xml:space="preserve"> 20</w:t>
      </w:r>
      <w:r w:rsidR="00136652">
        <w:rPr>
          <w:rFonts w:ascii="Times New Roman" w:eastAsia="Times New Roman" w:hAnsi="Times New Roman" w:cs="Times New Roman"/>
          <w:color w:val="000000"/>
          <w:sz w:val="28"/>
          <w:szCs w:val="28"/>
        </w:rPr>
        <w:t>23</w:t>
      </w:r>
      <w:r>
        <w:rPr>
          <w:rFonts w:ascii="Times New Roman" w:eastAsia="Times New Roman" w:hAnsi="Times New Roman" w:cs="Times New Roman"/>
          <w:color w:val="000000"/>
          <w:sz w:val="28"/>
          <w:szCs w:val="28"/>
        </w:rPr>
        <w:t xml:space="preserve"> года и действует до момента его отмены.</w:t>
      </w:r>
    </w:p>
    <w:p w:rsidR="00747B1A" w:rsidRDefault="00747B1A" w:rsidP="00136652">
      <w:pPr>
        <w:spacing w:after="0" w:line="240" w:lineRule="auto"/>
        <w:ind w:firstLine="360"/>
        <w:jc w:val="both"/>
        <w:rPr>
          <w:rFonts w:ascii="Times New Roman" w:eastAsia="Times New Roman" w:hAnsi="Times New Roman" w:cs="Times New Roman"/>
          <w:color w:val="000000"/>
          <w:sz w:val="28"/>
          <w:szCs w:val="28"/>
        </w:rPr>
      </w:pPr>
    </w:p>
    <w:p w:rsidR="00747B1A" w:rsidRDefault="00747B1A" w:rsidP="00136652">
      <w:pPr>
        <w:spacing w:after="0" w:line="240" w:lineRule="auto"/>
        <w:ind w:firstLine="360"/>
        <w:jc w:val="both"/>
        <w:rPr>
          <w:rFonts w:ascii="Times New Roman" w:eastAsia="Times New Roman" w:hAnsi="Times New Roman" w:cs="Times New Roman"/>
          <w:color w:val="000000"/>
          <w:sz w:val="28"/>
          <w:szCs w:val="28"/>
        </w:rPr>
      </w:pPr>
    </w:p>
    <w:p w:rsidR="00136652" w:rsidRDefault="00136652" w:rsidP="001366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Директор МКУК «Централизованная клубная система» </w:t>
      </w:r>
    </w:p>
    <w:p w:rsidR="00136652" w:rsidRDefault="00136652" w:rsidP="00136652">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Парковского сельского поселения Тихорецкого района                          Т.Ю. Луц</w:t>
      </w:r>
    </w:p>
    <w:p w:rsidR="00136652" w:rsidRPr="006608BF" w:rsidRDefault="00136652" w:rsidP="00136652">
      <w:pPr>
        <w:pStyle w:val="22"/>
        <w:shd w:val="clear" w:color="auto" w:fill="auto"/>
        <w:tabs>
          <w:tab w:val="left" w:pos="1177"/>
        </w:tabs>
        <w:spacing w:line="240" w:lineRule="auto"/>
        <w:rPr>
          <w:sz w:val="28"/>
          <w:szCs w:val="28"/>
        </w:rPr>
      </w:pPr>
    </w:p>
    <w:p w:rsidR="00747B1A" w:rsidRDefault="00747B1A" w:rsidP="00136652">
      <w:pPr>
        <w:tabs>
          <w:tab w:val="left" w:pos="3760"/>
        </w:tabs>
        <w:spacing w:after="0" w:line="240" w:lineRule="auto"/>
        <w:jc w:val="both"/>
      </w:pPr>
    </w:p>
    <w:sectPr w:rsidR="00747B1A" w:rsidSect="00136652">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Palatino Linotype">
    <w:panose1 w:val="02040502050505030304"/>
    <w:charset w:val="CC"/>
    <w:family w:val="roman"/>
    <w:pitch w:val="variable"/>
    <w:sig w:usb0="E0000287" w:usb1="40000013" w:usb2="0000000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C10854"/>
    <w:multiLevelType w:val="hybridMultilevel"/>
    <w:tmpl w:val="446C4326"/>
    <w:lvl w:ilvl="0" w:tplc="2EF6FA98">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E28"/>
    <w:rsid w:val="00010E28"/>
    <w:rsid w:val="00136652"/>
    <w:rsid w:val="00355186"/>
    <w:rsid w:val="00747B1A"/>
    <w:rsid w:val="007608B3"/>
    <w:rsid w:val="00782357"/>
    <w:rsid w:val="00C003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47B4A"/>
  <w15:docId w15:val="{03FD3056-1B7B-4031-AD20-89D327E58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qFormat/>
    <w:rsid w:val="00782357"/>
    <w:pPr>
      <w:keepNext/>
      <w:spacing w:after="0" w:line="240" w:lineRule="auto"/>
      <w:outlineLvl w:val="1"/>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82357"/>
    <w:rPr>
      <w:rFonts w:ascii="Times New Roman" w:eastAsia="Times New Roman" w:hAnsi="Times New Roman" w:cs="Times New Roman"/>
      <w:sz w:val="28"/>
      <w:szCs w:val="24"/>
      <w:lang w:eastAsia="ru-RU"/>
    </w:rPr>
  </w:style>
  <w:style w:type="paragraph" w:styleId="a3">
    <w:name w:val="List Paragraph"/>
    <w:basedOn w:val="a"/>
    <w:uiPriority w:val="34"/>
    <w:qFormat/>
    <w:rsid w:val="00782357"/>
    <w:pPr>
      <w:ind w:left="720"/>
      <w:contextualSpacing/>
    </w:pPr>
  </w:style>
  <w:style w:type="character" w:customStyle="1" w:styleId="21">
    <w:name w:val="Основной текст (2)_"/>
    <w:basedOn w:val="a0"/>
    <w:link w:val="22"/>
    <w:rsid w:val="00136652"/>
    <w:rPr>
      <w:rFonts w:ascii="Palatino Linotype" w:eastAsia="Palatino Linotype" w:hAnsi="Palatino Linotype" w:cs="Palatino Linotype"/>
      <w:sz w:val="21"/>
      <w:szCs w:val="21"/>
      <w:shd w:val="clear" w:color="auto" w:fill="FFFFFF"/>
    </w:rPr>
  </w:style>
  <w:style w:type="paragraph" w:customStyle="1" w:styleId="22">
    <w:name w:val="Основной текст (2)"/>
    <w:basedOn w:val="a"/>
    <w:link w:val="21"/>
    <w:rsid w:val="00136652"/>
    <w:pPr>
      <w:widowControl w:val="0"/>
      <w:shd w:val="clear" w:color="auto" w:fill="FFFFFF"/>
      <w:spacing w:after="0" w:line="283" w:lineRule="exact"/>
      <w:jc w:val="both"/>
    </w:pPr>
    <w:rPr>
      <w:rFonts w:ascii="Palatino Linotype" w:eastAsia="Palatino Linotype" w:hAnsi="Palatino Linotype" w:cs="Palatino Linotype"/>
      <w:sz w:val="21"/>
      <w:szCs w:val="21"/>
    </w:rPr>
  </w:style>
  <w:style w:type="paragraph" w:styleId="a4">
    <w:name w:val="Balloon Text"/>
    <w:basedOn w:val="a"/>
    <w:link w:val="a5"/>
    <w:uiPriority w:val="99"/>
    <w:semiHidden/>
    <w:unhideWhenUsed/>
    <w:rsid w:val="0013665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3665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1118</Words>
  <Characters>6374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2</cp:revision>
  <cp:lastPrinted>2023-07-31T13:50:00Z</cp:lastPrinted>
  <dcterms:created xsi:type="dcterms:W3CDTF">2023-07-31T13:50:00Z</dcterms:created>
  <dcterms:modified xsi:type="dcterms:W3CDTF">2023-07-31T13:50:00Z</dcterms:modified>
</cp:coreProperties>
</file>