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9F33AF" w:rsidRDefault="009F33AF" w:rsidP="009F33AF">
      <w:pPr>
        <w:widowControl w:val="0"/>
        <w:autoSpaceDE w:val="0"/>
        <w:spacing w:after="0" w:line="240" w:lineRule="auto"/>
        <w:ind w:left="4536" w:firstLine="6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ПРИЛОЖЕНИЕ № 1</w:t>
      </w:r>
    </w:p>
    <w:p w:rsidR="00D91A3A" w:rsidRDefault="001954F8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к муниципальной </w:t>
      </w:r>
      <w:r w:rsidR="00D91A3A">
        <w:rPr>
          <w:rFonts w:ascii="Times New Roman" w:eastAsia="Times New Roman" w:hAnsi="Times New Roman"/>
          <w:sz w:val="28"/>
          <w:szCs w:val="28"/>
        </w:rPr>
        <w:t xml:space="preserve"> </w:t>
      </w:r>
      <w:r w:rsidR="009F33AF">
        <w:rPr>
          <w:rFonts w:ascii="Times New Roman" w:eastAsia="Times New Roman" w:hAnsi="Times New Roman"/>
          <w:sz w:val="28"/>
          <w:szCs w:val="28"/>
        </w:rPr>
        <w:t xml:space="preserve">программе </w:t>
      </w:r>
    </w:p>
    <w:p w:rsidR="00D91A3A" w:rsidRDefault="003D39F0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proofErr w:type="spellStart"/>
      <w:r>
        <w:rPr>
          <w:rFonts w:ascii="Times New Roman" w:eastAsia="Times New Roman" w:hAnsi="Times New Roman"/>
          <w:sz w:val="28"/>
          <w:szCs w:val="28"/>
        </w:rPr>
        <w:t>Парковского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сельского</w:t>
      </w:r>
      <w:r w:rsidR="00D91A3A">
        <w:rPr>
          <w:rFonts w:ascii="Times New Roman" w:eastAsia="Times New Roman" w:hAnsi="Times New Roman"/>
          <w:sz w:val="28"/>
          <w:szCs w:val="28"/>
        </w:rPr>
        <w:t xml:space="preserve"> поселения </w:t>
      </w:r>
    </w:p>
    <w:p w:rsidR="00D91A3A" w:rsidRDefault="00D91A3A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Тихорецкого района </w:t>
      </w:r>
    </w:p>
    <w:p w:rsidR="009F33AF" w:rsidRPr="001954F8" w:rsidRDefault="009F33AF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«Формирование современной городской</w:t>
      </w:r>
      <w:r w:rsidR="001954F8">
        <w:rPr>
          <w:rFonts w:ascii="Times New Roman" w:eastAsia="Times New Roman" w:hAnsi="Times New Roman"/>
          <w:sz w:val="28"/>
          <w:szCs w:val="28"/>
        </w:rPr>
        <w:t xml:space="preserve"> среды</w:t>
      </w:r>
      <w:r w:rsidR="00D91A3A">
        <w:rPr>
          <w:rFonts w:ascii="Times New Roman" w:eastAsia="Times New Roman" w:hAnsi="Times New Roman"/>
          <w:sz w:val="28"/>
          <w:szCs w:val="28"/>
        </w:rPr>
        <w:t xml:space="preserve">» </w:t>
      </w:r>
      <w:r>
        <w:rPr>
          <w:rFonts w:ascii="Times New Roman" w:eastAsia="Times New Roman" w:hAnsi="Times New Roman"/>
          <w:sz w:val="28"/>
          <w:szCs w:val="28"/>
        </w:rPr>
        <w:t>на 20</w:t>
      </w:r>
      <w:r w:rsidR="00D91A3A">
        <w:rPr>
          <w:rFonts w:ascii="Times New Roman" w:eastAsia="Times New Roman" w:hAnsi="Times New Roman"/>
          <w:sz w:val="28"/>
          <w:szCs w:val="28"/>
        </w:rPr>
        <w:t>18</w:t>
      </w:r>
      <w:r>
        <w:rPr>
          <w:rFonts w:ascii="Times New Roman" w:eastAsia="Times New Roman" w:hAnsi="Times New Roman"/>
          <w:sz w:val="28"/>
          <w:szCs w:val="28"/>
        </w:rPr>
        <w:t>-20</w:t>
      </w:r>
      <w:r w:rsidR="00D91A3A">
        <w:rPr>
          <w:rFonts w:ascii="Times New Roman" w:eastAsia="Times New Roman" w:hAnsi="Times New Roman"/>
          <w:sz w:val="28"/>
          <w:szCs w:val="28"/>
        </w:rPr>
        <w:t>22</w:t>
      </w:r>
      <w:r>
        <w:rPr>
          <w:rFonts w:ascii="Times New Roman" w:eastAsia="Times New Roman" w:hAnsi="Times New Roman"/>
          <w:sz w:val="28"/>
          <w:szCs w:val="28"/>
        </w:rPr>
        <w:t xml:space="preserve"> годы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Pr="001E0FDE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1E0FDE">
        <w:rPr>
          <w:rFonts w:ascii="Times New Roman" w:eastAsia="Times New Roman" w:hAnsi="Times New Roman" w:cs="Times New Roman"/>
          <w:sz w:val="28"/>
          <w:szCs w:val="28"/>
        </w:rPr>
        <w:t xml:space="preserve">Визуализированный перечень образцов элементов благоустройства, </w:t>
      </w:r>
      <w:r w:rsidR="00B25D6B" w:rsidRPr="001E0FDE">
        <w:rPr>
          <w:rFonts w:ascii="Times New Roman" w:eastAsia="Times New Roman" w:hAnsi="Times New Roman" w:cs="Times New Roman"/>
          <w:sz w:val="28"/>
          <w:szCs w:val="28"/>
        </w:rPr>
        <w:t>рекомендуемый</w:t>
      </w:r>
      <w:r w:rsidRPr="001E0FDE">
        <w:rPr>
          <w:rFonts w:ascii="Times New Roman" w:eastAsia="Times New Roman" w:hAnsi="Times New Roman" w:cs="Times New Roman"/>
          <w:sz w:val="28"/>
          <w:szCs w:val="28"/>
        </w:rPr>
        <w:t xml:space="preserve"> к размещению на дворовых территориях и общественных территориях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Скамьи для размещения на внутриквартальных территориях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9E2815">
      <w:pPr>
        <w:sectPr w:rsidR="00424C8A">
          <w:pgSz w:w="11906" w:h="16838"/>
          <w:pgMar w:top="1105" w:right="565" w:bottom="1672" w:left="1701" w:header="836" w:footer="1403" w:gutter="0"/>
          <w:cols w:space="720"/>
          <w:docGrid w:linePitch="299"/>
        </w:sectPr>
      </w:pPr>
      <w:r>
        <w:rPr>
          <w:noProof/>
          <w:lang w:eastAsia="ru-RU"/>
        </w:rPr>
        <w:drawing>
          <wp:anchor distT="0" distB="0" distL="0" distR="0" simplePos="0" relativeHeight="25161164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130" cy="5229225"/>
            <wp:effectExtent l="19050" t="0" r="0" b="0"/>
            <wp:wrapSquare wrapText="bothSides"/>
            <wp:docPr id="2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22922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7C6DD5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pict>
          <v:rect id="_x0000_s1108" style="position:absolute;left:0;text-align:left;margin-left:331.95pt;margin-top:618.25pt;width:54.75pt;height:63pt;z-index:251659776" strokecolor="white"/>
        </w:pict>
      </w:r>
      <w:r>
        <w:rPr>
          <w:noProof/>
          <w:lang w:eastAsia="ru-RU"/>
        </w:rPr>
        <w:pict>
          <v:rect id="_x0000_s1107" style="position:absolute;left:0;text-align:left;margin-left:135.45pt;margin-top:628.25pt;width:54.75pt;height:63pt;z-index:251658752" strokecolor="white"/>
        </w:pict>
      </w:r>
      <w:r>
        <w:rPr>
          <w:noProof/>
          <w:lang w:eastAsia="ru-RU"/>
        </w:rPr>
        <w:pict>
          <v:rect id="_x0000_s1106" style="position:absolute;left:0;text-align:left;margin-left:58.2pt;margin-top:508.25pt;width:54.75pt;height:63pt;z-index:251657728" strokecolor="white"/>
        </w:pict>
      </w:r>
      <w:r>
        <w:rPr>
          <w:noProof/>
          <w:lang w:eastAsia="ru-RU"/>
        </w:rPr>
        <w:pict>
          <v:rect id="_x0000_s1105" style="position:absolute;left:0;text-align:left;margin-left:299.7pt;margin-top:473.75pt;width:54.75pt;height:63pt;z-index:251656704" strokecolor="white"/>
        </w:pict>
      </w:r>
      <w:r>
        <w:rPr>
          <w:noProof/>
          <w:lang w:eastAsia="ru-RU"/>
        </w:rPr>
        <w:pict>
          <v:rect id="_x0000_s1104" style="position:absolute;left:0;text-align:left;margin-left:46.2pt;margin-top:290.75pt;width:54.75pt;height:63pt;z-index:251655680" strokecolor="white"/>
        </w:pict>
      </w:r>
      <w:r>
        <w:rPr>
          <w:noProof/>
          <w:lang w:eastAsia="ru-RU"/>
        </w:rPr>
        <w:pict>
          <v:rect id="_x0000_s1103" style="position:absolute;left:0;text-align:left;margin-left:64.2pt;margin-top:500.75pt;width:54.75pt;height:12.75pt;z-index:251654656" strokecolor="white"/>
        </w:pict>
      </w:r>
      <w:r>
        <w:rPr>
          <w:noProof/>
          <w:lang w:eastAsia="ru-RU"/>
        </w:rPr>
        <w:pict>
          <v:rect id="_x0000_s1102" style="position:absolute;left:0;text-align:left;margin-left:299.7pt;margin-top:466.25pt;width:54.75pt;height:12.75pt;z-index:251653632" strokecolor="white"/>
        </w:pict>
      </w:r>
      <w:r>
        <w:rPr>
          <w:noProof/>
          <w:lang w:eastAsia="ru-RU"/>
        </w:rPr>
        <w:pict>
          <v:rect id="_x0000_s1101" style="position:absolute;left:0;text-align:left;margin-left:336.45pt;margin-top:615.5pt;width:54.75pt;height:12.75pt;z-index:251652608" strokecolor="white"/>
        </w:pict>
      </w:r>
      <w:r>
        <w:rPr>
          <w:noProof/>
          <w:lang w:eastAsia="ru-RU"/>
        </w:rPr>
        <w:pict>
          <v:rect id="_x0000_s1100" style="position:absolute;left:0;text-align:left;margin-left:135.45pt;margin-top:625.25pt;width:54.75pt;height:12.75pt;z-index:251651584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779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8651875"/>
            <wp:effectExtent l="19050" t="0" r="0" b="0"/>
            <wp:wrapTopAndBottom/>
            <wp:docPr id="25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5187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7C6DD5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pict>
          <v:rect id="_x0000_s1117" style="position:absolute;left:0;text-align:left;margin-left:276.45pt;margin-top:117.5pt;width:54.75pt;height:63pt;z-index:251667968" strokecolor="white"/>
        </w:pict>
      </w:r>
      <w:r>
        <w:rPr>
          <w:noProof/>
          <w:lang w:eastAsia="ru-RU"/>
        </w:rPr>
        <w:pict>
          <v:rect id="_x0000_s1099" style="position:absolute;left:0;text-align:left;margin-left:35.7pt;margin-top:140pt;width:54.75pt;height:51pt;z-index:251650560" strokecolor="white"/>
        </w:pict>
      </w:r>
      <w:r>
        <w:rPr>
          <w:noProof/>
          <w:lang w:eastAsia="ru-RU"/>
        </w:rPr>
        <w:pict>
          <v:rect id="_x0000_s1116" style="position:absolute;left:0;text-align:left;margin-left:185.7pt;margin-top:670.25pt;width:54.75pt;height:63pt;z-index:251666944" strokecolor="white"/>
        </w:pict>
      </w:r>
      <w:r>
        <w:rPr>
          <w:noProof/>
          <w:lang w:eastAsia="ru-RU"/>
        </w:rPr>
        <w:pict>
          <v:rect id="_x0000_s1115" style="position:absolute;left:0;text-align:left;margin-left:159.45pt;margin-top:493.25pt;width:104.25pt;height:63pt;z-index:251665920" strokecolor="white"/>
        </w:pict>
      </w:r>
      <w:r>
        <w:rPr>
          <w:noProof/>
          <w:lang w:eastAsia="ru-RU"/>
        </w:rPr>
        <w:pict>
          <v:rect id="_x0000_s1114" style="position:absolute;left:0;text-align:left;margin-left:272.7pt;margin-top:463.25pt;width:54.75pt;height:63pt;z-index:251664896" strokecolor="white"/>
        </w:pict>
      </w:r>
      <w:r>
        <w:rPr>
          <w:noProof/>
          <w:lang w:eastAsia="ru-RU"/>
        </w:rPr>
        <w:pict>
          <v:rect id="_x0000_s1111" style="position:absolute;left:0;text-align:left;margin-left:316.95pt;margin-top:296pt;width:54.75pt;height:63pt;z-index:251661824" strokecolor="white"/>
        </w:pict>
      </w:r>
      <w:r>
        <w:rPr>
          <w:noProof/>
          <w:lang w:eastAsia="ru-RU"/>
        </w:rPr>
        <w:pict>
          <v:rect id="_x0000_s1113" style="position:absolute;left:0;text-align:left;margin-left:344.7pt;margin-top:611.75pt;width:54.75pt;height:63pt;z-index:251663872" strokecolor="white"/>
        </w:pict>
      </w:r>
      <w:r>
        <w:rPr>
          <w:noProof/>
          <w:lang w:eastAsia="ru-RU"/>
        </w:rPr>
        <w:pict>
          <v:rect id="_x0000_s1112" style="position:absolute;left:0;text-align:left;margin-left:64.2pt;margin-top:508.25pt;width:54.75pt;height:63pt;z-index:251662848" strokecolor="white"/>
        </w:pict>
      </w:r>
      <w:r>
        <w:rPr>
          <w:noProof/>
          <w:lang w:eastAsia="ru-RU"/>
        </w:rPr>
        <w:pict>
          <v:rect id="_x0000_s1110" style="position:absolute;left:0;text-align:left;margin-left:52.95pt;margin-top:310.25pt;width:54.75pt;height:63pt;z-index:251660800" strokecolor="white"/>
        </w:pict>
      </w:r>
      <w:r>
        <w:rPr>
          <w:noProof/>
          <w:lang w:eastAsia="ru-RU"/>
        </w:rPr>
        <w:pict>
          <v:rect id="_x0000_s1098" style="position:absolute;left:0;text-align:left;margin-left:272.7pt;margin-top:117.5pt;width:54.75pt;height:12.75pt;z-index:251649536" strokecolor="white"/>
        </w:pict>
      </w:r>
      <w:r>
        <w:rPr>
          <w:noProof/>
          <w:lang w:eastAsia="ru-RU"/>
        </w:rPr>
        <w:pict>
          <v:rect id="_x0000_s1097" style="position:absolute;left:0;text-align:left;margin-left:311.7pt;margin-top:296pt;width:54.75pt;height:12.75pt;z-index:251648512" strokecolor="white"/>
        </w:pict>
      </w:r>
      <w:r>
        <w:rPr>
          <w:noProof/>
          <w:lang w:eastAsia="ru-RU"/>
        </w:rPr>
        <w:pict>
          <v:rect id="_x0000_s1096" style="position:absolute;left:0;text-align:left;margin-left:57.45pt;margin-top:310.25pt;width:54.75pt;height:12.75pt;z-index:251647488" strokecolor="white"/>
        </w:pict>
      </w:r>
      <w:r>
        <w:rPr>
          <w:noProof/>
          <w:lang w:eastAsia="ru-RU"/>
        </w:rPr>
        <w:pict>
          <v:rect id="_x0000_s1095" style="position:absolute;left:0;text-align:left;margin-left:62.7pt;margin-top:499.25pt;width:54.75pt;height:12.75pt;z-index:251646464" strokecolor="white"/>
        </w:pict>
      </w:r>
      <w:r>
        <w:rPr>
          <w:noProof/>
          <w:lang w:eastAsia="ru-RU"/>
        </w:rPr>
        <w:pict>
          <v:rect id="_x0000_s1094" style="position:absolute;left:0;text-align:left;margin-left:280.2pt;margin-top:463.25pt;width:54.75pt;height:12.75pt;z-index:251645440" strokecolor="white"/>
        </w:pict>
      </w:r>
      <w:r>
        <w:rPr>
          <w:noProof/>
          <w:lang w:eastAsia="ru-RU"/>
        </w:rPr>
        <w:pict>
          <v:rect id="_x0000_s1093" style="position:absolute;left:0;text-align:left;margin-left:340.95pt;margin-top:615.5pt;width:54.75pt;height:12.75pt;z-index:251644416" strokecolor="white"/>
        </w:pict>
      </w:r>
      <w:r>
        <w:rPr>
          <w:noProof/>
          <w:lang w:eastAsia="ru-RU"/>
        </w:rPr>
        <w:pict>
          <v:rect id="_x0000_s1092" style="position:absolute;left:0;text-align:left;margin-left:349.95pt;margin-top:737pt;width:54.75pt;height:12.75pt;z-index:251643392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8816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8653780"/>
            <wp:effectExtent l="19050" t="0" r="0" b="0"/>
            <wp:wrapTopAndBottom/>
            <wp:docPr id="24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5378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7C6DD5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pict>
          <v:rect id="_x0000_s1125" style="position:absolute;left:0;text-align:left;margin-left:144.45pt;margin-top:22.25pt;width:205.5pt;height:43.25pt;z-index:251676160" strokecolor="white"/>
        </w:pict>
      </w:r>
      <w:r>
        <w:rPr>
          <w:noProof/>
          <w:lang w:eastAsia="ru-RU"/>
        </w:rPr>
        <w:pict>
          <v:rect id="_x0000_s1121" style="position:absolute;left:0;text-align:left;margin-left:282.45pt;margin-top:205pt;width:165pt;height:38.5pt;z-index:251672064" strokecolor="white"/>
        </w:pict>
      </w:r>
      <w:r>
        <w:rPr>
          <w:noProof/>
          <w:lang w:eastAsia="ru-RU"/>
        </w:rPr>
        <w:pict>
          <v:rect id="_x0000_s1124" style="position:absolute;left:0;text-align:left;margin-left:213.45pt;margin-top:194pt;width:72.75pt;height:37.5pt;z-index:251675136" strokecolor="white"/>
        </w:pict>
      </w:r>
      <w:r>
        <w:rPr>
          <w:noProof/>
          <w:lang w:eastAsia="ru-RU"/>
        </w:rPr>
        <w:pict>
          <v:rect id="_x0000_s1123" style="position:absolute;left:0;text-align:left;margin-left:39.45pt;margin-top:197.75pt;width:141.75pt;height:37.5pt;z-index:251674112" strokecolor="white"/>
        </w:pict>
      </w:r>
      <w:r w:rsidR="00424C8A">
        <w:rPr>
          <w:rFonts w:ascii="Times New Roman" w:eastAsia="TimesNewRomanPSMT" w:hAnsi="Times New Roman" w:cs="Times New Roman"/>
          <w:sz w:val="28"/>
          <w:szCs w:val="28"/>
        </w:rPr>
        <w:t>Скамьи для размещения на общественных территориях</w:t>
      </w:r>
    </w:p>
    <w:p w:rsidR="00424C8A" w:rsidRDefault="007C6DD5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122" style="position:absolute;left:0;text-align:left;margin-left:89.7pt;margin-top:358.65pt;width:54.75pt;height:63pt;z-index:251673088" strokecolor="white"/>
        </w:pict>
      </w:r>
      <w:r>
        <w:rPr>
          <w:noProof/>
          <w:lang w:eastAsia="ru-RU"/>
        </w:rPr>
        <w:pict>
          <v:rect id="_x0000_s1120" style="position:absolute;left:0;text-align:left;margin-left:334.95pt;margin-top:329.4pt;width:54.75pt;height:63pt;z-index:251671040" strokecolor="white"/>
        </w:pict>
      </w:r>
      <w:r>
        <w:rPr>
          <w:noProof/>
          <w:lang w:eastAsia="ru-RU"/>
        </w:rPr>
        <w:pict>
          <v:rect id="_x0000_s1119" style="position:absolute;left:0;text-align:left;margin-left:206.7pt;margin-top:627.4pt;width:61.5pt;height:63pt;z-index:251670016" strokecolor="white"/>
        </w:pict>
      </w:r>
      <w:r>
        <w:rPr>
          <w:noProof/>
          <w:lang w:eastAsia="ru-RU"/>
        </w:rPr>
        <w:pict>
          <v:rect id="_x0000_s1118" style="position:absolute;left:0;text-align:left;margin-left:133.95pt;margin-top:358.65pt;width:207pt;height:48.75pt;z-index:251668992" strokecolor="white"/>
        </w:pict>
      </w:r>
    </w:p>
    <w:p w:rsidR="00424C8A" w:rsidRDefault="009E2815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0" distR="0" simplePos="0" relativeHeight="25161267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7966710"/>
            <wp:effectExtent l="19050" t="0" r="0" b="0"/>
            <wp:wrapTopAndBottom/>
            <wp:docPr id="2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796671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Урны для размещения на общественных территориях</w:t>
      </w:r>
    </w:p>
    <w:p w:rsidR="00424C8A" w:rsidRDefault="007C6DD5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130" style="position:absolute;left:0;text-align:left;margin-left:289.95pt;margin-top:7.7pt;width:182.25pt;height:63pt;z-index:251681280" strokecolor="white"/>
        </w:pict>
      </w:r>
      <w:r>
        <w:rPr>
          <w:noProof/>
          <w:lang w:eastAsia="ru-RU"/>
        </w:rPr>
        <w:pict>
          <v:rect id="_x0000_s1129" style="position:absolute;left:0;text-align:left;margin-left:41.7pt;margin-top:16.1pt;width:186pt;height:63pt;z-index:251680256" strokecolor="white"/>
        </w:pict>
      </w:r>
      <w:r>
        <w:rPr>
          <w:noProof/>
          <w:lang w:eastAsia="ru-RU"/>
        </w:rPr>
        <w:pict>
          <v:rect id="_x0000_s1128" style="position:absolute;left:0;text-align:left;margin-left:356.7pt;margin-top:244.7pt;width:66.75pt;height:15.75pt;z-index:251679232" strokecolor="white"/>
        </w:pict>
      </w:r>
      <w:r>
        <w:rPr>
          <w:noProof/>
          <w:lang w:eastAsia="ru-RU"/>
        </w:rPr>
        <w:pict>
          <v:rect id="_x0000_s1127" style="position:absolute;left:0;text-align:left;margin-left:106.2pt;margin-top:207.95pt;width:80.25pt;height:42pt;z-index:251678208" strokecolor="white"/>
        </w:pict>
      </w:r>
      <w:r>
        <w:rPr>
          <w:noProof/>
          <w:lang w:eastAsia="ru-RU"/>
        </w:rPr>
        <w:pict>
          <v:rect id="_x0000_s1091" style="position:absolute;left:0;text-align:left;margin-left:349.95pt;margin-top:562.7pt;width:54.75pt;height:12.75pt;z-index:251642368" strokecolor="white"/>
        </w:pict>
      </w:r>
    </w:p>
    <w:p w:rsidR="00424C8A" w:rsidRDefault="007C6DD5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126" style="position:absolute;left:0;text-align:left;margin-left:349.95pt;margin-top:552.6pt;width:132.05pt;height:63pt;z-index:251677184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3696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7656195"/>
            <wp:effectExtent l="19050" t="0" r="0" b="0"/>
            <wp:wrapTopAndBottom/>
            <wp:docPr id="2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765619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Ограждения для размещения на общественных территориях</w:t>
      </w:r>
    </w:p>
    <w:p w:rsidR="00424C8A" w:rsidRDefault="007C6DD5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139" style="position:absolute;left:0;text-align:left;margin-left:316.95pt;margin-top:622.3pt;width:54.75pt;height:63pt;z-index:251690496" strokecolor="white"/>
        </w:pict>
      </w:r>
      <w:r>
        <w:rPr>
          <w:noProof/>
          <w:lang w:eastAsia="ru-RU"/>
        </w:rPr>
        <w:pict>
          <v:rect id="_x0000_s1138" style="position:absolute;left:0;text-align:left;margin-left:38.7pt;margin-top:622.3pt;width:54.75pt;height:63pt;z-index:251689472" strokecolor="white"/>
        </w:pict>
      </w:r>
      <w:r>
        <w:rPr>
          <w:noProof/>
          <w:lang w:eastAsia="ru-RU"/>
        </w:rPr>
        <w:pict>
          <v:rect id="_x0000_s1137" style="position:absolute;left:0;text-align:left;margin-left:292.2pt;margin-top:484.3pt;width:54.75pt;height:63pt;z-index:251688448" strokecolor="white"/>
        </w:pict>
      </w:r>
      <w:r>
        <w:rPr>
          <w:noProof/>
          <w:lang w:eastAsia="ru-RU"/>
        </w:rPr>
        <w:pict>
          <v:rect id="_x0000_s1136" style="position:absolute;left:0;text-align:left;margin-left:34.95pt;margin-top:490.3pt;width:54.75pt;height:63pt;z-index:251687424" strokecolor="white"/>
        </w:pict>
      </w:r>
      <w:r>
        <w:rPr>
          <w:noProof/>
          <w:lang w:eastAsia="ru-RU"/>
        </w:rPr>
        <w:pict>
          <v:rect id="_x0000_s1135" style="position:absolute;left:0;text-align:left;margin-left:326.7pt;margin-top:344.8pt;width:54.75pt;height:63pt;z-index:251686400" strokecolor="white"/>
        </w:pict>
      </w:r>
      <w:r>
        <w:rPr>
          <w:noProof/>
          <w:lang w:eastAsia="ru-RU"/>
        </w:rPr>
        <w:pict>
          <v:rect id="_x0000_s1134" style="position:absolute;left:0;text-align:left;margin-left:189.45pt;margin-top:366.55pt;width:54.75pt;height:63pt;z-index:251685376" strokecolor="white"/>
        </w:pict>
      </w:r>
      <w:r>
        <w:rPr>
          <w:noProof/>
          <w:lang w:eastAsia="ru-RU"/>
        </w:rPr>
        <w:pict>
          <v:rect id="_x0000_s1133" style="position:absolute;left:0;text-align:left;margin-left:.45pt;margin-top:341.05pt;width:54.75pt;height:63pt;z-index:251684352" strokecolor="white"/>
        </w:pict>
      </w:r>
      <w:r>
        <w:rPr>
          <w:noProof/>
          <w:lang w:eastAsia="ru-RU"/>
        </w:rPr>
        <w:pict>
          <v:rect id="_x0000_s1132" style="position:absolute;left:0;text-align:left;margin-left:160.95pt;margin-top:206.8pt;width:159.75pt;height:15.75pt;z-index:251683328" strokecolor="white"/>
        </w:pict>
      </w:r>
      <w:r>
        <w:rPr>
          <w:noProof/>
          <w:lang w:eastAsia="ru-RU"/>
        </w:rPr>
        <w:pict>
          <v:rect id="_x0000_s1131" style="position:absolute;left:0;text-align:left;margin-left:129.45pt;margin-top:14.05pt;width:232.5pt;height:57.75pt;z-index:251682304" strokecolor="white"/>
        </w:pict>
      </w:r>
      <w:r>
        <w:rPr>
          <w:noProof/>
          <w:lang w:eastAsia="ru-RU"/>
        </w:rPr>
        <w:pict>
          <v:rect id="_x0000_s1090" style="position:absolute;left:0;text-align:left;margin-left:.45pt;margin-top:339.55pt;width:54.75pt;height:9pt;z-index:251641344" strokecolor="white"/>
        </w:pict>
      </w:r>
      <w:r>
        <w:rPr>
          <w:noProof/>
          <w:lang w:eastAsia="ru-RU"/>
        </w:rPr>
        <w:pict>
          <v:rect id="_x0000_s1089" style="position:absolute;left:0;text-align:left;margin-left:184.2pt;margin-top:359.05pt;width:54.75pt;height:12.75pt;z-index:251640320" strokecolor="white"/>
        </w:pict>
      </w:r>
      <w:r>
        <w:rPr>
          <w:noProof/>
          <w:lang w:eastAsia="ru-RU"/>
        </w:rPr>
        <w:pict>
          <v:rect id="_x0000_s1088" style="position:absolute;left:0;text-align:left;margin-left:320.7pt;margin-top:341.05pt;width:54.75pt;height:12.75pt;z-index:251639296" strokecolor="white"/>
        </w:pict>
      </w:r>
      <w:r>
        <w:rPr>
          <w:noProof/>
          <w:lang w:eastAsia="ru-RU"/>
        </w:rPr>
        <w:pict>
          <v:rect id="_x0000_s1087" style="position:absolute;left:0;text-align:left;margin-left:287.7pt;margin-top:477.55pt;width:54.75pt;height:12.75pt;z-index:251638272" strokecolor="white"/>
        </w:pict>
      </w:r>
      <w:r>
        <w:rPr>
          <w:noProof/>
          <w:lang w:eastAsia="ru-RU"/>
        </w:rPr>
        <w:pict>
          <v:rect id="_x0000_s1086" style="position:absolute;left:0;text-align:left;margin-left:26.7pt;margin-top:484.3pt;width:54.75pt;height:12.75pt;z-index:251637248" strokecolor="white"/>
        </w:pict>
      </w:r>
      <w:r>
        <w:rPr>
          <w:noProof/>
          <w:lang w:eastAsia="ru-RU"/>
        </w:rPr>
        <w:pict>
          <v:rect id="_x0000_s1085" style="position:absolute;left:0;text-align:left;margin-left:30.45pt;margin-top:613.3pt;width:54.75pt;height:12.75pt;z-index:251636224" strokecolor="white"/>
        </w:pict>
      </w:r>
      <w:r>
        <w:rPr>
          <w:noProof/>
          <w:lang w:eastAsia="ru-RU"/>
        </w:rPr>
        <w:pict>
          <v:rect id="_x0000_s1084" style="position:absolute;left:0;text-align:left;margin-left:307.2pt;margin-top:616.3pt;width:54.75pt;height:12.75pt;z-index:251635200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4720" behindDoc="0" locked="0" layoutInCell="1" allowOverlap="1">
            <wp:simplePos x="0" y="0"/>
            <wp:positionH relativeFrom="column">
              <wp:posOffset>-160655</wp:posOffset>
            </wp:positionH>
            <wp:positionV relativeFrom="paragraph">
              <wp:posOffset>238760</wp:posOffset>
            </wp:positionV>
            <wp:extent cx="5988685" cy="8241665"/>
            <wp:effectExtent l="19050" t="0" r="0" b="0"/>
            <wp:wrapTopAndBottom/>
            <wp:docPr id="21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685" cy="824166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7C6DD5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141" style="position:absolute;left:0;text-align:left;margin-left:35.7pt;margin-top:165.15pt;width:365.25pt;height:97.5pt;z-index:251692544" strokecolor="white"/>
        </w:pict>
      </w:r>
      <w:r>
        <w:rPr>
          <w:noProof/>
          <w:lang w:eastAsia="ru-RU"/>
        </w:rPr>
        <w:pict>
          <v:rect id="_x0000_s1140" style="position:absolute;left:0;text-align:left;margin-left:27.45pt;margin-top:190.65pt;width:54.75pt;height:63pt;z-index:251691520" strokecolor="white"/>
        </w:pict>
      </w:r>
      <w:r>
        <w:rPr>
          <w:noProof/>
          <w:lang w:eastAsia="ru-RU"/>
        </w:rPr>
        <w:pict>
          <v:rect id="_x0000_s1083" style="position:absolute;left:0;text-align:left;margin-left:340.95pt;margin-top:156.15pt;width:54.75pt;height:15.75pt;z-index:251634176" strokecolor="white"/>
        </w:pict>
      </w:r>
      <w:r>
        <w:rPr>
          <w:noProof/>
          <w:lang w:eastAsia="ru-RU"/>
        </w:rPr>
        <w:pict>
          <v:rect id="_x0000_s1082" style="position:absolute;left:0;text-align:left;margin-left:168.45pt;margin-top:165.15pt;width:54.75pt;height:15.75pt;z-index:251633152" strokecolor="white"/>
        </w:pict>
      </w:r>
      <w:r>
        <w:rPr>
          <w:noProof/>
          <w:lang w:eastAsia="ru-RU"/>
        </w:rPr>
        <w:pict>
          <v:rect id="_x0000_s1081" style="position:absolute;left:0;text-align:left;margin-left:27.45pt;margin-top:162.15pt;width:54.75pt;height:15.75pt;z-index:251632128" strokecolor="white"/>
        </w:pict>
      </w:r>
      <w:r>
        <w:rPr>
          <w:noProof/>
          <w:lang w:eastAsia="ru-RU"/>
        </w:rPr>
        <w:pict>
          <v:rect id="_x0000_s1080" style="position:absolute;left:0;text-align:left;margin-left:66.45pt;margin-top:348.9pt;width:54.75pt;height:15.75pt;z-index:251631104" strokecolor="white"/>
        </w:pict>
      </w:r>
      <w:r>
        <w:rPr>
          <w:noProof/>
          <w:lang w:eastAsia="ru-RU"/>
        </w:rPr>
        <w:pict>
          <v:rect id="_x0000_s1079" style="position:absolute;left:0;text-align:left;margin-left:262.2pt;margin-top:352.65pt;width:54.75pt;height:15.75pt;z-index:251630080" strokecolor="white"/>
        </w:pict>
      </w:r>
      <w:r>
        <w:rPr>
          <w:noProof/>
          <w:lang w:eastAsia="ru-RU"/>
        </w:rPr>
        <w:pict>
          <v:rect id="_x0000_s1078" style="position:absolute;left:0;text-align:left;margin-left:268.2pt;margin-top:581.4pt;width:54.75pt;height:15.75pt;z-index:251629056" strokecolor="white"/>
        </w:pict>
      </w:r>
      <w:r>
        <w:rPr>
          <w:noProof/>
          <w:lang w:eastAsia="ru-RU"/>
        </w:rPr>
        <w:pict>
          <v:rect id="_x0000_s1077" style="position:absolute;left:0;text-align:left;margin-left:24.45pt;margin-top:588.15pt;width:54.75pt;height:15.75pt;z-index:251628032" strokecolor="white"/>
        </w:pict>
      </w:r>
      <w:r w:rsidR="00424C8A">
        <w:rPr>
          <w:rFonts w:ascii="Times New Roman" w:eastAsia="TimesNewRomanPSMT" w:hAnsi="Times New Roman" w:cs="Times New Roman"/>
          <w:sz w:val="28"/>
          <w:szCs w:val="28"/>
        </w:rPr>
        <w:t>Вазоны для размещения на внутриквартальных территориях</w:t>
      </w:r>
    </w:p>
    <w:p w:rsidR="00424C8A" w:rsidRDefault="007C6DD5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143" style="position:absolute;left:0;text-align:left;margin-left:62.7pt;margin-top:348.55pt;width:338.25pt;height:66.75pt;z-index:251694592" strokecolor="white"/>
        </w:pict>
      </w:r>
      <w:r>
        <w:rPr>
          <w:noProof/>
          <w:lang w:eastAsia="ru-RU"/>
        </w:rPr>
        <w:pict>
          <v:rect id="_x0000_s1142" style="position:absolute;left:0;text-align:left;margin-left:27.45pt;margin-top:572.05pt;width:384pt;height:82.5pt;z-index:251693568" strokecolor="white"/>
        </w:pict>
      </w:r>
    </w:p>
    <w:p w:rsidR="00424C8A" w:rsidRDefault="009E2815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0" distR="0" simplePos="0" relativeHeight="251615744" behindDoc="0" locked="0" layoutInCell="1" allowOverlap="1">
            <wp:simplePos x="0" y="0"/>
            <wp:positionH relativeFrom="column">
              <wp:posOffset>121920</wp:posOffset>
            </wp:positionH>
            <wp:positionV relativeFrom="paragraph">
              <wp:posOffset>-73660</wp:posOffset>
            </wp:positionV>
            <wp:extent cx="5679440" cy="7962900"/>
            <wp:effectExtent l="19050" t="0" r="0" b="0"/>
            <wp:wrapTopAndBottom/>
            <wp:docPr id="20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9440" cy="796290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lastRenderedPageBreak/>
        <w:t>Дворовые элементы для размещения на внутриквартальных территориях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E233F4" w:rsidRDefault="007C6DD5">
      <w:pPr>
        <w:widowControl w:val="0"/>
        <w:suppressAutoHyphens/>
        <w:autoSpaceDE w:val="0"/>
        <w:spacing w:after="0" w:line="240" w:lineRule="auto"/>
        <w:jc w:val="both"/>
      </w:pPr>
      <w:r>
        <w:rPr>
          <w:noProof/>
          <w:lang w:eastAsia="ru-RU"/>
        </w:rPr>
        <w:pict>
          <v:rect id="_x0000_s1147" style="position:absolute;left:0;text-align:left;margin-left:151.2pt;margin-top:157.3pt;width:125.25pt;height:63pt;z-index:251698688" strokecolor="white"/>
        </w:pict>
      </w:r>
      <w:r>
        <w:rPr>
          <w:noProof/>
          <w:lang w:eastAsia="ru-RU"/>
        </w:rPr>
        <w:pict>
          <v:rect id="_x0000_s1146" style="position:absolute;left:0;text-align:left;margin-left:301.95pt;margin-top:318.55pt;width:120pt;height:63pt;z-index:251697664" strokecolor="white"/>
        </w:pict>
      </w:r>
      <w:r>
        <w:rPr>
          <w:noProof/>
          <w:lang w:eastAsia="ru-RU"/>
        </w:rPr>
        <w:pict>
          <v:rect id="_x0000_s1076" style="position:absolute;left:0;text-align:left;margin-left:166.2pt;margin-top:141.55pt;width:54.75pt;height:15.75pt;z-index:251627008" strokecolor="white"/>
        </w:pict>
      </w:r>
      <w:r>
        <w:rPr>
          <w:noProof/>
          <w:lang w:eastAsia="ru-RU"/>
        </w:rPr>
        <w:pict>
          <v:rect id="_x0000_s1075" style="position:absolute;left:0;text-align:left;margin-left:25.2pt;margin-top:330.55pt;width:54.75pt;height:15.75pt;z-index:251625984" strokecolor="white"/>
        </w:pict>
      </w:r>
      <w:r>
        <w:rPr>
          <w:noProof/>
          <w:lang w:eastAsia="ru-RU"/>
        </w:rPr>
        <w:pict>
          <v:rect id="_x0000_s1074" style="position:absolute;left:0;text-align:left;margin-left:316.95pt;margin-top:306.55pt;width:54.75pt;height:15.75pt;z-index:251624960" strokecolor="white"/>
        </w:pict>
      </w:r>
      <w:r>
        <w:rPr>
          <w:noProof/>
          <w:lang w:eastAsia="ru-RU"/>
        </w:rPr>
        <w:pict>
          <v:rect id="_x0000_s1073" style="position:absolute;left:0;text-align:left;margin-left:324.45pt;margin-top:565.3pt;width:54.75pt;height:15.75pt;z-index:251623936" strokecolor="white"/>
        </w:pict>
      </w:r>
      <w:r>
        <w:rPr>
          <w:noProof/>
          <w:lang w:eastAsia="ru-RU"/>
        </w:rPr>
        <w:pict>
          <v:rect id="_x0000_s1072" style="position:absolute;left:0;text-align:left;margin-left:196.95pt;margin-top:566.8pt;width:54.75pt;height:15.75pt;z-index:251622912" strokecolor="white"/>
        </w:pict>
      </w:r>
      <w:r>
        <w:rPr>
          <w:noProof/>
          <w:lang w:eastAsia="ru-RU"/>
        </w:rPr>
        <w:pict>
          <v:rect id="_x0000_s1071" style="position:absolute;left:0;text-align:left;margin-left:61.95pt;margin-top:568.3pt;width:54.75pt;height:15.75pt;z-index:251621888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676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245110</wp:posOffset>
            </wp:positionV>
            <wp:extent cx="5644515" cy="7756525"/>
            <wp:effectExtent l="19050" t="0" r="0" b="0"/>
            <wp:wrapTopAndBottom/>
            <wp:docPr id="1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4515" cy="775652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233F4" w:rsidRDefault="007C6DD5" w:rsidP="00E233F4">
      <w:pPr>
        <w:jc w:val="right"/>
      </w:pPr>
      <w:r>
        <w:rPr>
          <w:noProof/>
          <w:lang w:eastAsia="ru-RU"/>
        </w:rPr>
        <w:pict>
          <v:rect id="_x0000_s1145" style="position:absolute;left:0;text-align:left;margin-left:25.2pt;margin-top:322.1pt;width:126pt;height:63pt;z-index:251696640" strokecolor="white"/>
        </w:pict>
      </w:r>
      <w:r>
        <w:rPr>
          <w:noProof/>
          <w:lang w:eastAsia="ru-RU"/>
        </w:rPr>
        <w:pict>
          <v:rect id="_x0000_s1144" style="position:absolute;left:0;text-align:left;margin-left:41.7pt;margin-top:567.6pt;width:414pt;height:73.5pt;z-index:251695616" strokecolor="white"/>
        </w:pict>
      </w:r>
    </w:p>
    <w:p w:rsidR="00E233F4" w:rsidRDefault="00E233F4" w:rsidP="00E233F4">
      <w:pPr>
        <w:jc w:val="right"/>
      </w:pPr>
    </w:p>
    <w:p w:rsidR="00E233F4" w:rsidRDefault="00E233F4" w:rsidP="00E233F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Детское игровое оборудование для размещения на </w:t>
      </w:r>
      <w:proofErr w:type="gramStart"/>
      <w:r>
        <w:rPr>
          <w:rFonts w:ascii="Times New Roman" w:hAnsi="Times New Roman" w:cs="Times New Roman"/>
          <w:sz w:val="28"/>
          <w:szCs w:val="28"/>
        </w:rPr>
        <w:t>внутриквартальных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E233F4" w:rsidRDefault="00A63255" w:rsidP="00E233F4">
      <w:pPr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т</w:t>
      </w:r>
      <w:r w:rsidR="00E233F4">
        <w:rPr>
          <w:rFonts w:ascii="Times New Roman" w:hAnsi="Times New Roman" w:cs="Times New Roman"/>
          <w:sz w:val="28"/>
          <w:szCs w:val="28"/>
        </w:rPr>
        <w:t>ерриториях</w:t>
      </w:r>
      <w:proofErr w:type="gramEnd"/>
    </w:p>
    <w:p w:rsidR="003E7AED" w:rsidRDefault="003E7AED" w:rsidP="00E233F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63255" w:rsidRDefault="009E2815" w:rsidP="00A632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81225" cy="2028825"/>
            <wp:effectExtent l="19050" t="0" r="9525" b="0"/>
            <wp:docPr id="1" name="Рисунок 1" descr="2351p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351p1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63255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>
        <w:rPr>
          <w:noProof/>
          <w:lang w:eastAsia="ru-RU"/>
        </w:rPr>
        <w:drawing>
          <wp:inline distT="0" distB="0" distL="0" distR="0">
            <wp:extent cx="2571750" cy="2028825"/>
            <wp:effectExtent l="19050" t="0" r="0" b="0"/>
            <wp:docPr id="2" name="Рисунок 2" descr="gork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orki"/>
                    <pic:cNvPicPr>
                      <a:picLocks noChangeAspect="1" noChangeArrowheads="1"/>
                    </pic:cNvPicPr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255" w:rsidRDefault="00A63255" w:rsidP="00A63255">
      <w:pPr>
        <w:rPr>
          <w:rFonts w:ascii="Times New Roman" w:hAnsi="Times New Roman" w:cs="Times New Roman"/>
          <w:sz w:val="28"/>
          <w:szCs w:val="28"/>
        </w:rPr>
      </w:pPr>
    </w:p>
    <w:p w:rsidR="00A63255" w:rsidRDefault="00A63255" w:rsidP="00A63255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t xml:space="preserve">                    </w:t>
      </w:r>
      <w:r w:rsidR="009E2815">
        <w:rPr>
          <w:noProof/>
          <w:lang w:eastAsia="ru-RU"/>
        </w:rPr>
        <w:drawing>
          <wp:inline distT="0" distB="0" distL="0" distR="0">
            <wp:extent cx="2543175" cy="1809750"/>
            <wp:effectExtent l="19050" t="0" r="9525" b="0"/>
            <wp:docPr id="3" name="Рисунок 3" descr="f33c5169d2729331217009e930018ea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33c5169d2729331217009e930018eae"/>
                    <pic:cNvPicPr>
                      <a:picLocks noChangeAspect="1" noChangeArrowheads="1"/>
                    </pic:cNvPicPr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80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E2815">
        <w:rPr>
          <w:noProof/>
          <w:lang w:eastAsia="ru-RU"/>
        </w:rPr>
        <w:drawing>
          <wp:inline distT="0" distB="0" distL="0" distR="0">
            <wp:extent cx="3448050" cy="2257425"/>
            <wp:effectExtent l="19050" t="0" r="0" b="0"/>
            <wp:docPr id="4" name="Рисунок 4" descr="katch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katch_4"/>
                    <pic:cNvPicPr>
                      <a:picLocks noChangeAspect="1" noChangeArrowheads="1"/>
                    </pic:cNvPicPr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255" w:rsidRPr="00A63255" w:rsidRDefault="00A63255" w:rsidP="00A63255">
      <w:pPr>
        <w:rPr>
          <w:rFonts w:ascii="Times New Roman" w:hAnsi="Times New Roman" w:cs="Times New Roman"/>
          <w:sz w:val="28"/>
          <w:szCs w:val="28"/>
        </w:rPr>
      </w:pPr>
    </w:p>
    <w:p w:rsidR="00A63255" w:rsidRDefault="009E2815" w:rsidP="00A63255">
      <w:pPr>
        <w:tabs>
          <w:tab w:val="left" w:pos="2490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181225" cy="2028825"/>
            <wp:effectExtent l="19050" t="0" r="9525" b="0"/>
            <wp:docPr id="5" name="Рисунок 5" descr="2351p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2351p1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D02BC">
        <w:rPr>
          <w:noProof/>
          <w:lang w:eastAsia="ru-RU"/>
        </w:rPr>
        <w:t xml:space="preserve">                               </w:t>
      </w:r>
      <w:r>
        <w:rPr>
          <w:noProof/>
          <w:lang w:eastAsia="ru-RU"/>
        </w:rPr>
        <w:drawing>
          <wp:inline distT="0" distB="0" distL="0" distR="0">
            <wp:extent cx="2305050" cy="1866900"/>
            <wp:effectExtent l="19050" t="0" r="0" b="0"/>
            <wp:docPr id="6" name="Рисунок 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6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63255" w:rsidRDefault="00A63255" w:rsidP="00A63255">
      <w:pPr>
        <w:rPr>
          <w:noProof/>
          <w:lang w:eastAsia="ru-RU"/>
        </w:rPr>
      </w:pPr>
    </w:p>
    <w:p w:rsidR="00A63255" w:rsidRDefault="009E2815" w:rsidP="00A63255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209800" cy="1628775"/>
            <wp:effectExtent l="19050" t="0" r="0" b="0"/>
            <wp:docPr id="7" name="Рисунок 7" descr="gor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orka"/>
                    <pic:cNvPicPr>
                      <a:picLocks noChangeAspect="1" noChangeArrowheads="1"/>
                    </pic:cNvPicPr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5465D">
        <w:rPr>
          <w:noProof/>
          <w:lang w:eastAsia="ru-RU"/>
        </w:rPr>
        <w:t xml:space="preserve">                                  </w:t>
      </w:r>
      <w:r>
        <w:rPr>
          <w:noProof/>
          <w:lang w:eastAsia="ru-RU"/>
        </w:rPr>
        <w:drawing>
          <wp:inline distT="0" distB="0" distL="0" distR="0">
            <wp:extent cx="2038350" cy="2038350"/>
            <wp:effectExtent l="19050" t="0" r="0" b="0"/>
            <wp:docPr id="8" name="Рисунок 8" descr="f869574939d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869574939d9"/>
                    <pic:cNvPicPr>
                      <a:picLocks noChangeAspect="1" noChangeArrowheads="1"/>
                    </pic:cNvPicPr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63255">
        <w:rPr>
          <w:noProof/>
          <w:lang w:eastAsia="ru-RU"/>
        </w:rPr>
        <w:t xml:space="preserve">                    </w:t>
      </w:r>
    </w:p>
    <w:p w:rsidR="003D02BC" w:rsidRDefault="003D02BC" w:rsidP="00A63255">
      <w:pPr>
        <w:rPr>
          <w:noProof/>
          <w:lang w:eastAsia="ru-RU"/>
        </w:rPr>
      </w:pPr>
    </w:p>
    <w:p w:rsidR="003D02BC" w:rsidRDefault="009E2815" w:rsidP="00A632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62200" cy="3143250"/>
            <wp:effectExtent l="19050" t="0" r="0" b="0"/>
            <wp:docPr id="9" name="Рисунок 9" descr="56799058_w640_h640_pesochnits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56799058_w640_h640_pesochnitsa"/>
                    <pic:cNvPicPr>
                      <a:picLocks noChangeAspect="1" noChangeArrowheads="1"/>
                    </pic:cNvPicPr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5465D">
        <w:rPr>
          <w:rFonts w:ascii="Times New Roman" w:hAnsi="Times New Roman" w:cs="Times New Roman"/>
          <w:sz w:val="28"/>
          <w:szCs w:val="28"/>
        </w:rPr>
        <w:t xml:space="preserve">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86125" cy="2000250"/>
            <wp:effectExtent l="19050" t="0" r="9525" b="0"/>
            <wp:docPr id="10" name="Рисунок 10" descr="песочница_короб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песочница_коробка"/>
                    <pic:cNvPicPr>
                      <a:picLocks noChangeAspect="1" noChangeArrowheads="1"/>
                    </pic:cNvPicPr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2BC" w:rsidRPr="003D02BC" w:rsidRDefault="003D02BC" w:rsidP="003D02BC">
      <w:pPr>
        <w:rPr>
          <w:rFonts w:ascii="Times New Roman" w:hAnsi="Times New Roman" w:cs="Times New Roman"/>
          <w:sz w:val="28"/>
          <w:szCs w:val="28"/>
        </w:rPr>
      </w:pPr>
    </w:p>
    <w:p w:rsidR="003D02BC" w:rsidRPr="003D02BC" w:rsidRDefault="009E2815" w:rsidP="003D02B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33600" cy="2038350"/>
            <wp:effectExtent l="19050" t="0" r="0" b="0"/>
            <wp:docPr id="11" name="Рисунок 11" descr="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28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81A2D">
        <w:rPr>
          <w:rFonts w:ascii="Times New Roman" w:hAnsi="Times New Roman" w:cs="Times New Roman"/>
          <w:sz w:val="28"/>
          <w:szCs w:val="28"/>
        </w:rPr>
        <w:t xml:space="preserve">   </w:t>
      </w:r>
      <w:r w:rsidR="00B4617C">
        <w:rPr>
          <w:rFonts w:ascii="Times New Roman" w:hAnsi="Times New Roman" w:cs="Times New Roman"/>
          <w:sz w:val="28"/>
          <w:szCs w:val="28"/>
        </w:rPr>
        <w:t xml:space="preserve">                    </w:t>
      </w:r>
      <w:r w:rsidR="00581A2D"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05050" cy="2057400"/>
            <wp:effectExtent l="19050" t="0" r="0" b="0"/>
            <wp:docPr id="12" name="Рисунок 12" descr="1313245963_turnik3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1313245963_turnik3u"/>
                    <pic:cNvPicPr>
                      <a:picLocks noChangeAspect="1" noChangeArrowheads="1"/>
                    </pic:cNvPicPr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2BC" w:rsidRDefault="009E2815" w:rsidP="003D02BC">
      <w:pPr>
        <w:tabs>
          <w:tab w:val="left" w:pos="6540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581275" cy="2000250"/>
            <wp:effectExtent l="19050" t="0" r="9525" b="0"/>
            <wp:docPr id="13" name="Рисунок 13" descr="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27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295650" cy="2190750"/>
            <wp:effectExtent l="19050" t="0" r="0" b="0"/>
            <wp:docPr id="14" name="Рисунок 14" descr="СК_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СК_102"/>
                    <pic:cNvPicPr>
                      <a:picLocks noChangeAspect="1" noChangeArrowheads="1"/>
                    </pic:cNvPicPr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219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D02BC">
        <w:rPr>
          <w:rFonts w:ascii="Times New Roman" w:hAnsi="Times New Roman" w:cs="Times New Roman"/>
          <w:sz w:val="28"/>
          <w:szCs w:val="28"/>
        </w:rPr>
        <w:tab/>
      </w:r>
    </w:p>
    <w:p w:rsidR="0072182F" w:rsidRPr="0072182F" w:rsidRDefault="009E2815" w:rsidP="0072182F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257425" cy="1752600"/>
            <wp:effectExtent l="19050" t="0" r="9525" b="0"/>
            <wp:docPr id="15" name="Рисунок 15" descr="001_VELO_1_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001_VELO_1_10"/>
                    <pic:cNvPicPr>
                      <a:picLocks noChangeAspect="1" noChangeArrowheads="1"/>
                    </pic:cNvPicPr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273AC">
        <w:rPr>
          <w:noProof/>
          <w:lang w:eastAsia="ru-RU"/>
        </w:rPr>
        <w:t xml:space="preserve"> </w:t>
      </w:r>
      <w:r w:rsidR="00581A2D">
        <w:rPr>
          <w:noProof/>
          <w:lang w:eastAsia="ru-RU"/>
        </w:rPr>
        <w:t xml:space="preserve">                             </w:t>
      </w:r>
      <w:r w:rsidR="00F273AC">
        <w:rPr>
          <w:noProof/>
          <w:lang w:eastAsia="ru-RU"/>
        </w:rPr>
        <w:t xml:space="preserve">  </w:t>
      </w:r>
      <w:r>
        <w:rPr>
          <w:noProof/>
          <w:lang w:eastAsia="ru-RU"/>
        </w:rPr>
        <w:drawing>
          <wp:inline distT="0" distB="0" distL="0" distR="0">
            <wp:extent cx="2209800" cy="2209800"/>
            <wp:effectExtent l="19050" t="0" r="0" b="0"/>
            <wp:docPr id="16" name="Рисунок 16" descr="963fb6d4dc6511e58b57001e676be2c8_19dab6035c1c488c94856b038fd5af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963fb6d4dc6511e58b57001e676be2c8_19dab6035c1c488c94856b038fd5af62"/>
                    <pic:cNvPicPr>
                      <a:picLocks noChangeAspect="1" noChangeArrowheads="1"/>
                    </pic:cNvPicPr>
                  </pic:nvPicPr>
                  <pic:blipFill>
                    <a:blip r:embed="rId3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82F" w:rsidRPr="0072182F" w:rsidRDefault="0072182F" w:rsidP="0072182F">
      <w:pPr>
        <w:rPr>
          <w:rFonts w:ascii="Times New Roman" w:hAnsi="Times New Roman" w:cs="Times New Roman"/>
          <w:sz w:val="28"/>
          <w:szCs w:val="28"/>
        </w:rPr>
      </w:pPr>
    </w:p>
    <w:p w:rsidR="0072182F" w:rsidRDefault="009E2815" w:rsidP="0072182F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19840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46355</wp:posOffset>
            </wp:positionV>
            <wp:extent cx="2133600" cy="2063115"/>
            <wp:effectExtent l="19050" t="0" r="0" b="0"/>
            <wp:wrapSquare wrapText="right"/>
            <wp:docPr id="19" name="Рисунок 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84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063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581A2D">
        <w:rPr>
          <w:rFonts w:ascii="Times New Roman" w:hAnsi="Times New Roman" w:cs="Times New Roman"/>
          <w:sz w:val="28"/>
          <w:szCs w:val="28"/>
        </w:rPr>
        <w:t xml:space="preserve">      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09875" cy="1571625"/>
            <wp:effectExtent l="19050" t="0" r="9525" b="0"/>
            <wp:docPr id="17" name="Рисунок 17" descr="dfc_se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fc_se-01"/>
                    <pic:cNvPicPr>
                      <a:picLocks noChangeAspect="1" noChangeArrowheads="1"/>
                    </pic:cNvPicPr>
                  </pic:nvPicPr>
                  <pic:blipFill>
                    <a:blip r:embed="rId3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6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82F" w:rsidRDefault="0072182F" w:rsidP="00626BF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26BF4" w:rsidRDefault="00581A2D" w:rsidP="0072182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A76CD6" w:rsidRDefault="003E7AED" w:rsidP="00A76CD6">
      <w:pPr>
        <w:tabs>
          <w:tab w:val="left" w:pos="1950"/>
          <w:tab w:val="left" w:pos="4260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</w:t>
      </w:r>
      <w:r w:rsidR="00A76CD6">
        <w:rPr>
          <w:rFonts w:ascii="Times New Roman" w:hAnsi="Times New Roman" w:cs="Times New Roman"/>
          <w:sz w:val="28"/>
          <w:szCs w:val="28"/>
        </w:rPr>
        <w:t>ренажерные комплексы для размещения на внутриквартальных территориях</w:t>
      </w:r>
    </w:p>
    <w:p w:rsidR="00626BF4" w:rsidRPr="00626BF4" w:rsidRDefault="009E2815" w:rsidP="00626BF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20864" behindDoc="0" locked="0" layoutInCell="1" allowOverlap="1">
            <wp:simplePos x="0" y="0"/>
            <wp:positionH relativeFrom="column">
              <wp:posOffset>-202565</wp:posOffset>
            </wp:positionH>
            <wp:positionV relativeFrom="paragraph">
              <wp:posOffset>361950</wp:posOffset>
            </wp:positionV>
            <wp:extent cx="2621915" cy="2235200"/>
            <wp:effectExtent l="19050" t="0" r="6985" b="0"/>
            <wp:wrapSquare wrapText="right"/>
            <wp:docPr id="34" name="Изображения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я 1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1915" cy="223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626BF4" w:rsidRDefault="009E2815" w:rsidP="00626BF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575560" cy="2125345"/>
            <wp:effectExtent l="1905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560" cy="2125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1E0FDE" w:rsidRPr="001E0FDE" w:rsidRDefault="009E2815" w:rsidP="001E0FD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33650" cy="1924050"/>
            <wp:effectExtent l="1905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924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07640" cy="1788160"/>
            <wp:effectExtent l="1905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7640" cy="1788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E0FDE" w:rsidRDefault="001E0FDE" w:rsidP="001E0FDE">
      <w:pPr>
        <w:jc w:val="both"/>
        <w:rPr>
          <w:sz w:val="28"/>
          <w:szCs w:val="28"/>
        </w:rPr>
      </w:pPr>
    </w:p>
    <w:p w:rsidR="001E0FDE" w:rsidRDefault="001E0FDE" w:rsidP="001E0FDE">
      <w:pPr>
        <w:jc w:val="both"/>
      </w:pPr>
    </w:p>
    <w:p w:rsidR="003D39F0" w:rsidRDefault="003D39F0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Ведущий специалист </w:t>
      </w:r>
    </w:p>
    <w:p w:rsidR="004575FD" w:rsidRPr="004575FD" w:rsidRDefault="003D39F0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финансовой службы администрации</w:t>
      </w:r>
    </w:p>
    <w:p w:rsidR="003D39F0" w:rsidRDefault="003D39F0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Парковского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сельского </w:t>
      </w:r>
      <w:r w:rsidR="004575FD" w:rsidRPr="004575FD">
        <w:rPr>
          <w:rFonts w:ascii="Times New Roman" w:hAnsi="Times New Roman" w:cs="Times New Roman"/>
          <w:sz w:val="28"/>
          <w:szCs w:val="28"/>
        </w:rPr>
        <w:t xml:space="preserve"> поселения </w:t>
      </w:r>
    </w:p>
    <w:p w:rsidR="004575FD" w:rsidRPr="004575FD" w:rsidRDefault="004575FD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575FD">
        <w:rPr>
          <w:rFonts w:ascii="Times New Roman" w:hAnsi="Times New Roman" w:cs="Times New Roman"/>
          <w:sz w:val="28"/>
          <w:szCs w:val="28"/>
        </w:rPr>
        <w:t xml:space="preserve">Тихорецкого района          </w:t>
      </w:r>
      <w:r w:rsidR="003D39F0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</w:t>
      </w:r>
      <w:proofErr w:type="spellStart"/>
      <w:r w:rsidR="003D39F0">
        <w:rPr>
          <w:rFonts w:ascii="Times New Roman" w:hAnsi="Times New Roman" w:cs="Times New Roman"/>
          <w:sz w:val="28"/>
          <w:szCs w:val="28"/>
        </w:rPr>
        <w:t>А.Д.Романченко</w:t>
      </w:r>
      <w:bookmarkStart w:id="0" w:name="_GoBack"/>
      <w:bookmarkEnd w:id="0"/>
      <w:proofErr w:type="spellEnd"/>
      <w:r w:rsidRPr="004575FD">
        <w:rPr>
          <w:rFonts w:ascii="Times New Roman" w:hAnsi="Times New Roman" w:cs="Times New Roman"/>
          <w:sz w:val="28"/>
          <w:szCs w:val="28"/>
        </w:rPr>
        <w:t xml:space="preserve">                             </w:t>
      </w:r>
    </w:p>
    <w:p w:rsidR="004575FD" w:rsidRPr="004575FD" w:rsidRDefault="004575FD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575FD" w:rsidRDefault="004575FD" w:rsidP="004575FD">
      <w:pPr>
        <w:spacing w:after="0"/>
        <w:jc w:val="both"/>
      </w:pPr>
    </w:p>
    <w:p w:rsidR="001E0FDE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p w:rsidR="001E0FDE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p w:rsidR="001E0FDE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p w:rsidR="001E0FDE" w:rsidRPr="00626BF4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sectPr w:rsidR="001E0FDE" w:rsidRPr="00626BF4" w:rsidSect="00907B97">
      <w:headerReference w:type="even" r:id="rId37"/>
      <w:headerReference w:type="default" r:id="rId38"/>
      <w:footerReference w:type="even" r:id="rId39"/>
      <w:footerReference w:type="default" r:id="rId40"/>
      <w:headerReference w:type="first" r:id="rId41"/>
      <w:footerReference w:type="first" r:id="rId42"/>
      <w:pgSz w:w="11906" w:h="16838"/>
      <w:pgMar w:top="836" w:right="565" w:bottom="1403" w:left="1701" w:header="567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C6DD5" w:rsidRDefault="007C6DD5">
      <w:pPr>
        <w:spacing w:after="0" w:line="240" w:lineRule="auto"/>
      </w:pPr>
      <w:r>
        <w:separator/>
      </w:r>
    </w:p>
  </w:endnote>
  <w:endnote w:type="continuationSeparator" w:id="0">
    <w:p w:rsidR="007C6DD5" w:rsidRDefault="007C6D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notTrueType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imesNewRomanPSMT">
    <w:charset w:val="B2"/>
    <w:family w:val="roman"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2B4301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2B4301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2B4301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C6DD5" w:rsidRDefault="007C6DD5">
      <w:pPr>
        <w:spacing w:after="0" w:line="240" w:lineRule="auto"/>
      </w:pPr>
      <w:r>
        <w:separator/>
      </w:r>
    </w:p>
  </w:footnote>
  <w:footnote w:type="continuationSeparator" w:id="0">
    <w:p w:rsidR="007C6DD5" w:rsidRDefault="007C6DD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2B430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FA2FF7">
    <w:pPr>
      <w:pStyle w:val="ad"/>
      <w:jc w:val="center"/>
    </w:pPr>
    <w:r>
      <w:rPr>
        <w:sz w:val="28"/>
        <w:szCs w:val="28"/>
      </w:rPr>
      <w:fldChar w:fldCharType="begin"/>
    </w:r>
    <w:r w:rsidR="002B4301">
      <w:rPr>
        <w:sz w:val="28"/>
        <w:szCs w:val="28"/>
      </w:rPr>
      <w:instrText xml:space="preserve"> PAGE </w:instrText>
    </w:r>
    <w:r>
      <w:rPr>
        <w:sz w:val="28"/>
        <w:szCs w:val="28"/>
      </w:rPr>
      <w:fldChar w:fldCharType="separate"/>
    </w:r>
    <w:r w:rsidR="003D39F0">
      <w:rPr>
        <w:noProof/>
        <w:sz w:val="28"/>
        <w:szCs w:val="28"/>
      </w:rPr>
      <w:t>13</w:t>
    </w:r>
    <w:r>
      <w:rPr>
        <w:sz w:val="28"/>
        <w:szCs w:val="28"/>
      </w:rPr>
      <w:fldChar w:fldCharType="end"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2B4301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autoHyphenation/>
  <w:defaultTableStyle w:val="a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233F4"/>
    <w:rsid w:val="001044C4"/>
    <w:rsid w:val="001954F8"/>
    <w:rsid w:val="001C2E3A"/>
    <w:rsid w:val="001E0FDE"/>
    <w:rsid w:val="0023052D"/>
    <w:rsid w:val="00252571"/>
    <w:rsid w:val="00260FC0"/>
    <w:rsid w:val="002777B1"/>
    <w:rsid w:val="002B4301"/>
    <w:rsid w:val="002F202C"/>
    <w:rsid w:val="003B3363"/>
    <w:rsid w:val="003C45CE"/>
    <w:rsid w:val="003D02BC"/>
    <w:rsid w:val="003D39F0"/>
    <w:rsid w:val="003E7AED"/>
    <w:rsid w:val="00424C8A"/>
    <w:rsid w:val="004575FD"/>
    <w:rsid w:val="00464B25"/>
    <w:rsid w:val="00581A2D"/>
    <w:rsid w:val="005B02A8"/>
    <w:rsid w:val="0061423F"/>
    <w:rsid w:val="00626BF4"/>
    <w:rsid w:val="00666BAB"/>
    <w:rsid w:val="0072182F"/>
    <w:rsid w:val="00753540"/>
    <w:rsid w:val="0075465D"/>
    <w:rsid w:val="007604EB"/>
    <w:rsid w:val="007C6DD5"/>
    <w:rsid w:val="00803AA8"/>
    <w:rsid w:val="00805EDF"/>
    <w:rsid w:val="00907B97"/>
    <w:rsid w:val="00915A58"/>
    <w:rsid w:val="009E2815"/>
    <w:rsid w:val="009F33AF"/>
    <w:rsid w:val="00A57F66"/>
    <w:rsid w:val="00A63255"/>
    <w:rsid w:val="00A76CD6"/>
    <w:rsid w:val="00B25D6B"/>
    <w:rsid w:val="00B367CC"/>
    <w:rsid w:val="00B4617C"/>
    <w:rsid w:val="00B5249A"/>
    <w:rsid w:val="00C32AEE"/>
    <w:rsid w:val="00C62EF5"/>
    <w:rsid w:val="00C6536D"/>
    <w:rsid w:val="00D91A3A"/>
    <w:rsid w:val="00DB6EEF"/>
    <w:rsid w:val="00DE2B5D"/>
    <w:rsid w:val="00E233F4"/>
    <w:rsid w:val="00EA3D18"/>
    <w:rsid w:val="00EE48D6"/>
    <w:rsid w:val="00F273AC"/>
    <w:rsid w:val="00F84C33"/>
    <w:rsid w:val="00FA2FF7"/>
    <w:rsid w:val="00FB4E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48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7B97"/>
    <w:pPr>
      <w:spacing w:after="200" w:line="276" w:lineRule="auto"/>
    </w:pPr>
    <w:rPr>
      <w:rFonts w:ascii="Calibri" w:eastAsia="Calibri" w:hAnsi="Calibri" w:cs="Calibri"/>
      <w:sz w:val="22"/>
      <w:szCs w:val="22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rsid w:val="00907B97"/>
    <w:rPr>
      <w:rFonts w:ascii="Symbol" w:hAnsi="Symbol" w:cs="Symbol"/>
      <w:sz w:val="20"/>
    </w:rPr>
  </w:style>
  <w:style w:type="character" w:customStyle="1" w:styleId="WW8Num1z1">
    <w:name w:val="WW8Num1z1"/>
    <w:rsid w:val="00907B97"/>
    <w:rPr>
      <w:rFonts w:ascii="Courier New" w:hAnsi="Courier New" w:cs="Courier New"/>
      <w:sz w:val="20"/>
    </w:rPr>
  </w:style>
  <w:style w:type="character" w:customStyle="1" w:styleId="WW8Num1z2">
    <w:name w:val="WW8Num1z2"/>
    <w:rsid w:val="00907B97"/>
    <w:rPr>
      <w:rFonts w:ascii="Wingdings" w:hAnsi="Wingdings" w:cs="Wingdings"/>
      <w:sz w:val="20"/>
    </w:rPr>
  </w:style>
  <w:style w:type="character" w:customStyle="1" w:styleId="2">
    <w:name w:val="Основной шрифт абзаца2"/>
    <w:rsid w:val="00907B97"/>
  </w:style>
  <w:style w:type="character" w:customStyle="1" w:styleId="WW8Num3z0">
    <w:name w:val="WW8Num3z0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3z1">
    <w:name w:val="WW8Num3z1"/>
    <w:rsid w:val="00907B97"/>
    <w:rPr>
      <w:rFonts w:ascii="Times New Roman" w:hAnsi="Times New Roman" w:cs="Times New Roman"/>
      <w:b w:val="0"/>
      <w:color w:val="auto"/>
      <w:sz w:val="26"/>
      <w:szCs w:val="26"/>
    </w:rPr>
  </w:style>
  <w:style w:type="character" w:customStyle="1" w:styleId="WW8Num6z0">
    <w:name w:val="WW8Num6z0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6z1">
    <w:name w:val="WW8Num6z1"/>
    <w:rsid w:val="00907B97"/>
    <w:rPr>
      <w:rFonts w:ascii="Times New Roman" w:hAnsi="Times New Roman" w:cs="Times New Roman"/>
      <w:b w:val="0"/>
      <w:color w:val="auto"/>
      <w:sz w:val="26"/>
      <w:szCs w:val="26"/>
    </w:rPr>
  </w:style>
  <w:style w:type="character" w:customStyle="1" w:styleId="1">
    <w:name w:val="Основной шрифт абзаца1"/>
    <w:rsid w:val="00907B97"/>
  </w:style>
  <w:style w:type="character" w:customStyle="1" w:styleId="a3">
    <w:name w:val="Основной текст Знак"/>
    <w:rsid w:val="00907B97"/>
    <w:rPr>
      <w:rFonts w:ascii="Calibri" w:eastAsia="Calibri" w:hAnsi="Calibri" w:cs="Times New Roman"/>
    </w:rPr>
  </w:style>
  <w:style w:type="character" w:customStyle="1" w:styleId="a4">
    <w:name w:val="Верхний колонтитул Знак"/>
    <w:rsid w:val="00907B97"/>
    <w:rPr>
      <w:rFonts w:ascii="Calibri" w:eastAsia="Calibri" w:hAnsi="Calibri" w:cs="Times New Roman"/>
    </w:rPr>
  </w:style>
  <w:style w:type="character" w:styleId="a5">
    <w:name w:val="page number"/>
    <w:rsid w:val="00907B97"/>
  </w:style>
  <w:style w:type="character" w:customStyle="1" w:styleId="a6">
    <w:name w:val="Нижний колонтитул Знак"/>
    <w:rsid w:val="00907B97"/>
    <w:rPr>
      <w:rFonts w:ascii="Calibri" w:eastAsia="Calibri" w:hAnsi="Calibri" w:cs="Times New Roman"/>
    </w:rPr>
  </w:style>
  <w:style w:type="character" w:customStyle="1" w:styleId="a7">
    <w:name w:val="Основной текст с отступом Знак"/>
    <w:rsid w:val="00907B97"/>
    <w:rPr>
      <w:rFonts w:ascii="Calibri" w:eastAsia="Calibri" w:hAnsi="Calibri" w:cs="Times New Roman"/>
    </w:rPr>
  </w:style>
  <w:style w:type="character" w:customStyle="1" w:styleId="a8">
    <w:name w:val="Текст выноски Знак"/>
    <w:rsid w:val="00907B97"/>
    <w:rPr>
      <w:rFonts w:ascii="Tahoma" w:eastAsia="Calibri" w:hAnsi="Tahoma" w:cs="Tahoma"/>
      <w:sz w:val="16"/>
      <w:szCs w:val="16"/>
    </w:rPr>
  </w:style>
  <w:style w:type="character" w:styleId="a9">
    <w:name w:val="Hyperlink"/>
    <w:rsid w:val="00907B97"/>
    <w:rPr>
      <w:color w:val="0000FF"/>
      <w:u w:val="single"/>
    </w:rPr>
  </w:style>
  <w:style w:type="paragraph" w:customStyle="1" w:styleId="aa">
    <w:name w:val="Заголовок"/>
    <w:basedOn w:val="a"/>
    <w:next w:val="ab"/>
    <w:rsid w:val="00907B97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ab">
    <w:name w:val="Body Text"/>
    <w:basedOn w:val="a"/>
    <w:rsid w:val="00907B97"/>
    <w:pPr>
      <w:spacing w:after="120"/>
    </w:pPr>
    <w:rPr>
      <w:rFonts w:cs="Times New Roman"/>
    </w:rPr>
  </w:style>
  <w:style w:type="paragraph" w:styleId="ac">
    <w:name w:val="List"/>
    <w:basedOn w:val="ab"/>
    <w:rsid w:val="00907B97"/>
    <w:rPr>
      <w:rFonts w:cs="Mangal"/>
    </w:rPr>
  </w:style>
  <w:style w:type="paragraph" w:customStyle="1" w:styleId="20">
    <w:name w:val="Название2"/>
    <w:basedOn w:val="a"/>
    <w:rsid w:val="00907B9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21">
    <w:name w:val="Указатель2"/>
    <w:basedOn w:val="a"/>
    <w:rsid w:val="00907B97"/>
    <w:pPr>
      <w:suppressLineNumbers/>
    </w:pPr>
    <w:rPr>
      <w:rFonts w:cs="Mangal"/>
    </w:rPr>
  </w:style>
  <w:style w:type="paragraph" w:customStyle="1" w:styleId="10">
    <w:name w:val="Название1"/>
    <w:basedOn w:val="a"/>
    <w:rsid w:val="00907B9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11">
    <w:name w:val="Указатель1"/>
    <w:basedOn w:val="a"/>
    <w:rsid w:val="00907B97"/>
    <w:pPr>
      <w:suppressLineNumbers/>
    </w:pPr>
    <w:rPr>
      <w:rFonts w:cs="Mangal"/>
    </w:rPr>
  </w:style>
  <w:style w:type="paragraph" w:styleId="ad">
    <w:name w:val="header"/>
    <w:basedOn w:val="a"/>
    <w:rsid w:val="00907B97"/>
    <w:pPr>
      <w:tabs>
        <w:tab w:val="center" w:pos="4677"/>
        <w:tab w:val="right" w:pos="9355"/>
      </w:tabs>
    </w:pPr>
    <w:rPr>
      <w:rFonts w:cs="Times New Roman"/>
    </w:rPr>
  </w:style>
  <w:style w:type="paragraph" w:styleId="ae">
    <w:name w:val="footer"/>
    <w:basedOn w:val="a"/>
    <w:rsid w:val="00907B97"/>
    <w:pPr>
      <w:tabs>
        <w:tab w:val="center" w:pos="4677"/>
        <w:tab w:val="right" w:pos="9355"/>
      </w:tabs>
    </w:pPr>
    <w:rPr>
      <w:rFonts w:cs="Times New Roman"/>
    </w:rPr>
  </w:style>
  <w:style w:type="paragraph" w:styleId="af">
    <w:name w:val="Body Text Indent"/>
    <w:basedOn w:val="a"/>
    <w:rsid w:val="00907B97"/>
    <w:pPr>
      <w:spacing w:after="120"/>
      <w:ind w:left="283"/>
    </w:pPr>
    <w:rPr>
      <w:rFonts w:cs="Times New Roman"/>
    </w:rPr>
  </w:style>
  <w:style w:type="paragraph" w:styleId="af0">
    <w:name w:val="Normal (Web)"/>
    <w:basedOn w:val="a"/>
    <w:rsid w:val="00907B97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1">
    <w:name w:val="Balloon Text"/>
    <w:basedOn w:val="a"/>
    <w:rsid w:val="00907B97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ConsPlusNormal">
    <w:name w:val="ConsPlusNormal"/>
    <w:rsid w:val="00907B97"/>
    <w:pPr>
      <w:widowControl w:val="0"/>
      <w:suppressAutoHyphens/>
      <w:autoSpaceDE w:val="0"/>
    </w:pPr>
    <w:rPr>
      <w:rFonts w:ascii="Calibri" w:hAnsi="Calibri" w:cs="Calibri"/>
      <w:sz w:val="22"/>
      <w:lang w:eastAsia="ar-SA"/>
    </w:rPr>
  </w:style>
  <w:style w:type="paragraph" w:customStyle="1" w:styleId="ConsPlusTitle">
    <w:name w:val="ConsPlusTitle"/>
    <w:rsid w:val="00907B97"/>
    <w:pPr>
      <w:widowControl w:val="0"/>
      <w:suppressAutoHyphens/>
      <w:autoSpaceDE w:val="0"/>
    </w:pPr>
    <w:rPr>
      <w:rFonts w:ascii="Calibri" w:hAnsi="Calibri" w:cs="Calibri"/>
      <w:b/>
      <w:sz w:val="22"/>
      <w:lang w:eastAsia="ar-SA"/>
    </w:rPr>
  </w:style>
  <w:style w:type="paragraph" w:customStyle="1" w:styleId="ConsPlusNonformat">
    <w:name w:val="ConsPlusNonformat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Cell">
    <w:name w:val="ConsPlusCell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DocList">
    <w:name w:val="ConsPlusDocList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TitlePage">
    <w:name w:val="ConsPlusTitlePage"/>
    <w:rsid w:val="00907B97"/>
    <w:pPr>
      <w:widowControl w:val="0"/>
      <w:suppressAutoHyphens/>
      <w:autoSpaceDE w:val="0"/>
    </w:pPr>
    <w:rPr>
      <w:rFonts w:ascii="Tahoma" w:hAnsi="Tahoma" w:cs="Tahoma"/>
      <w:lang w:eastAsia="ar-SA"/>
    </w:rPr>
  </w:style>
  <w:style w:type="paragraph" w:customStyle="1" w:styleId="ConsPlusJurTerm">
    <w:name w:val="ConsPlusJurTerm"/>
    <w:rsid w:val="00907B97"/>
    <w:pPr>
      <w:widowControl w:val="0"/>
      <w:suppressAutoHyphens/>
      <w:autoSpaceDE w:val="0"/>
    </w:pPr>
    <w:rPr>
      <w:rFonts w:ascii="Tahoma" w:hAnsi="Tahoma" w:cs="Tahoma"/>
      <w:sz w:val="26"/>
      <w:lang w:eastAsia="ar-SA"/>
    </w:rPr>
  </w:style>
  <w:style w:type="paragraph" w:customStyle="1" w:styleId="ConsPlusTextList">
    <w:name w:val="ConsPlusTextList"/>
    <w:rsid w:val="00907B97"/>
    <w:pPr>
      <w:widowControl w:val="0"/>
      <w:suppressAutoHyphens/>
      <w:autoSpaceDE w:val="0"/>
    </w:pPr>
    <w:rPr>
      <w:rFonts w:ascii="Arial" w:hAnsi="Arial" w:cs="Arial"/>
      <w:lang w:eastAsia="ar-SA"/>
    </w:rPr>
  </w:style>
  <w:style w:type="paragraph" w:customStyle="1" w:styleId="af2">
    <w:name w:val="Содержимое таблицы"/>
    <w:basedOn w:val="a"/>
    <w:rsid w:val="00907B97"/>
    <w:pPr>
      <w:suppressLineNumbers/>
    </w:pPr>
  </w:style>
  <w:style w:type="paragraph" w:customStyle="1" w:styleId="af3">
    <w:name w:val="Заголовок таблицы"/>
    <w:basedOn w:val="af2"/>
    <w:rsid w:val="00907B97"/>
    <w:pPr>
      <w:jc w:val="center"/>
    </w:pPr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9" Type="http://schemas.openxmlformats.org/officeDocument/2006/relationships/footer" Target="footer1.xml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34" Type="http://schemas.openxmlformats.org/officeDocument/2006/relationships/image" Target="media/image27.png"/><Relationship Id="rId42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header" Target="header1.xml"/><Relationship Id="rId40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pn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pn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CB501D3-4AAA-4484-8BB4-4CE9CDC182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205</Words>
  <Characters>1172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Потанин М.В.</dc:creator>
  <cp:keywords/>
  <cp:lastModifiedBy>Анна</cp:lastModifiedBy>
  <cp:revision>15</cp:revision>
  <cp:lastPrinted>2017-07-17T11:57:00Z</cp:lastPrinted>
  <dcterms:created xsi:type="dcterms:W3CDTF">2017-05-22T13:10:00Z</dcterms:created>
  <dcterms:modified xsi:type="dcterms:W3CDTF">2017-07-17T11:58:00Z</dcterms:modified>
</cp:coreProperties>
</file>