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15" w:rsidRPr="00CE0B15" w:rsidRDefault="00CE0B15" w:rsidP="00CE0B1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B0514A4" wp14:editId="2CF58E34">
            <wp:simplePos x="0" y="0"/>
            <wp:positionH relativeFrom="column">
              <wp:posOffset>2758440</wp:posOffset>
            </wp:positionH>
            <wp:positionV relativeFrom="paragraph">
              <wp:posOffset>-339090</wp:posOffset>
            </wp:positionV>
            <wp:extent cx="533400" cy="6191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0B15" w:rsidRPr="00CE0B15" w:rsidRDefault="000F1B8D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</w:t>
      </w:r>
      <w:r w:rsidR="00CE0B15"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проект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АДМИНИСТРАЦИИ ПАРКОВСКОГО  СЕЛЬСКОГО ПОСЕЛЕНИЯ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ТИХОРЕЦКОГО  РАЙОНА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B15" w:rsidRPr="00CE0B15" w:rsidRDefault="00601AFE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_______________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</w:t>
      </w:r>
      <w:r w:rsidR="00905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 w:rsidR="00BB2D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№ _____</w:t>
      </w:r>
      <w:r w:rsidR="00905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7A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CE0B15" w:rsidRPr="00CE0B15" w:rsidRDefault="00CE0B15" w:rsidP="00CE0B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посёлок Парковый</w:t>
      </w:r>
    </w:p>
    <w:p w:rsidR="00CE0B15" w:rsidRPr="00CE0B15" w:rsidRDefault="00CE0B15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B15" w:rsidRPr="00CE0B15" w:rsidRDefault="00CE0B15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01AFE" w:rsidRPr="00CE0B15" w:rsidRDefault="00CE0B15" w:rsidP="00601A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601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порядке осуществления денежных выплат отдельным категориям работников муниципальных учреждений, подведомственных администрации </w:t>
      </w:r>
      <w:proofErr w:type="spellStart"/>
      <w:r w:rsidR="00601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Парковского</w:t>
      </w:r>
      <w:proofErr w:type="spellEnd"/>
      <w:r w:rsidR="00601A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Тихорецкого района</w:t>
      </w:r>
    </w:p>
    <w:p w:rsidR="00CE0B15" w:rsidRPr="00CE0B15" w:rsidRDefault="00CE0B15" w:rsidP="00CE0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7FF7" w:rsidRDefault="00601AFE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целях 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сохранения кадрового потенциала и стабильности работы муниципальных учреждений, изменением 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денежных выплат отдельных категорий работников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администрации </w:t>
      </w:r>
      <w:proofErr w:type="spellStart"/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Парковкого</w:t>
      </w:r>
      <w:proofErr w:type="spellEnd"/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               </w:t>
      </w:r>
      <w:proofErr w:type="gramStart"/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BF7FF7" w:rsidRDefault="00BF7FF7" w:rsidP="00BF7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1.Производить денежные выплаты стимулирующего характера (дале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выплаты) с 1 января 2019 года в размере 3000 рублей в месяц отдельным категориям работников муниципальных учреждений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подведомственных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за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постановлению (прилагается).</w:t>
      </w:r>
    </w:p>
    <w:p w:rsidR="00BF7FF7" w:rsidRDefault="00BF7FF7" w:rsidP="00BF7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2.Установить, что</w:t>
      </w:r>
    </w:p>
    <w:p w:rsidR="006509AC" w:rsidRDefault="006509AC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денежные выплаты, определенные настоящим постановлением, назначаются работникам муниципальных учреждений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подведомственных администрации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района;</w:t>
      </w:r>
    </w:p>
    <w:p w:rsidR="009F79DA" w:rsidRDefault="006509AC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79DA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денежные выплаты производятся в порядке и сроки, установленные для выплаты заработной платы работникам м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униципальных учреждений </w:t>
      </w:r>
      <w:r w:rsidR="009F7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фактически отработанного времени в календарном месяце, но не более 3000 рублей в месяц;</w:t>
      </w:r>
    </w:p>
    <w:p w:rsidR="006509AC" w:rsidRDefault="009F79DA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денежные выплаты производятся работникам по основному месту работы, при занятии штатной должности не на полный оклад (должностной оклад), не на полную ставку заработной платы, выплаты производятся в соответствующем процентном отношении;</w:t>
      </w:r>
    </w:p>
    <w:p w:rsidR="009F79DA" w:rsidRDefault="009F79DA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 размер надбавок и доплат, включая надбавки и доплаты за совмещение должностей (профессий), и других выплат компенсационного и стимулирующего характера, установленных</w:t>
      </w:r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согласно выполняемому дополнительному объему работ, исчисляется без учета денежных выплат, установленных пунктом 1 настоящего постановления.</w:t>
      </w:r>
    </w:p>
    <w:p w:rsidR="009225BA" w:rsidRPr="009225BA" w:rsidRDefault="009225BA" w:rsidP="009225B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25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3.Установить, что размер заработной платы отдельных категорий работников муниципальных учреждений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подведомственных администрации</w:t>
      </w:r>
      <w:r w:rsidR="000F1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1B8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0F1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92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(далее-работники), в связи с изменением условий оплаты труда, вводимым настоящим постановлением, не может быть меньше размера заработной платы работников на день вступления в силу настоящего постановления при условии сохранения объема должностных обязанностей работников и выполнения ими работ той же квалификации.</w:t>
      </w:r>
      <w:proofErr w:type="gramEnd"/>
    </w:p>
    <w:p w:rsidR="00D31A39" w:rsidRPr="00CE0B15" w:rsidRDefault="009225BA" w:rsidP="009225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D31A39" w:rsidRPr="0092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</w:t>
      </w:r>
      <w:proofErr w:type="spellStart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рецкого района от 15 мая 2012 года № 115</w:t>
      </w:r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осуществления денежных выплат отдельным категориям работников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униципальных учреждений</w:t>
      </w:r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подведомственных администрации </w:t>
      </w:r>
      <w:proofErr w:type="spellStart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района». </w:t>
      </w:r>
    </w:p>
    <w:p w:rsidR="00CE0B15" w:rsidRDefault="009225BA" w:rsidP="00CE0B15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.Общему отделу администрации </w:t>
      </w:r>
      <w:proofErr w:type="spellStart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</w:t>
      </w:r>
      <w:r w:rsidR="000F1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 (Лукьянова) </w:t>
      </w:r>
      <w:r w:rsidR="00BF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="00C73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обнародование в установленном порядке</w:t>
      </w:r>
      <w:r w:rsidR="00966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3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</w:t>
      </w:r>
      <w:proofErr w:type="spellStart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в информационно-телекоммуникационной сети «Интернет».</w:t>
      </w:r>
    </w:p>
    <w:p w:rsidR="00D31A39" w:rsidRPr="00CE0B15" w:rsidRDefault="009225BA" w:rsidP="00CE0B15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3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</w:t>
      </w:r>
      <w:proofErr w:type="spellStart"/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 </w:t>
      </w:r>
      <w:r w:rsidR="00C7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</w:t>
      </w:r>
      <w:r w:rsidR="00C7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Власова.</w:t>
      </w:r>
    </w:p>
    <w:p w:rsidR="00CE0B15" w:rsidRPr="00CE0B15" w:rsidRDefault="009225BA" w:rsidP="00CE0B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7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силу со дн</w:t>
      </w:r>
      <w:r w:rsidR="000F1B8D">
        <w:rPr>
          <w:rFonts w:ascii="Times New Roman" w:eastAsia="Times New Roman" w:hAnsi="Times New Roman" w:cs="Times New Roman"/>
          <w:sz w:val="28"/>
          <w:szCs w:val="28"/>
          <w:lang w:eastAsia="ru-RU"/>
        </w:rPr>
        <w:t>я его официального</w:t>
      </w:r>
      <w:r w:rsidR="00C7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обнародования, но не ранее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2019 года.</w:t>
      </w:r>
    </w:p>
    <w:p w:rsidR="00CE0B15" w:rsidRPr="00CE0B15" w:rsidRDefault="00CE0B15" w:rsidP="00CE0B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0B15" w:rsidRPr="00CE0B15" w:rsidRDefault="004B5E80" w:rsidP="00CE0B15">
      <w:pPr>
        <w:tabs>
          <w:tab w:val="left" w:pos="23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="00CE0B15"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F6873" w:rsidRPr="00CE0B15" w:rsidRDefault="00CE0B15" w:rsidP="00EF6873">
      <w:pPr>
        <w:tabs>
          <w:tab w:val="left" w:pos="2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</w:t>
      </w:r>
      <w:r w:rsidR="00515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5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="004B5E80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Н.Н.Агеев</w:t>
      </w:r>
      <w:proofErr w:type="spellEnd"/>
    </w:p>
    <w:p w:rsidR="00EF6873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6873" w:rsidRDefault="00EF6873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73" w:rsidRDefault="00EF6873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73" w:rsidRDefault="00EF6873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73" w:rsidRDefault="00EF6873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73" w:rsidRDefault="00EF6873" w:rsidP="00515CB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AFE" w:rsidRDefault="00601AFE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AFE" w:rsidRDefault="00601AFE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0F1B8D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3FF" w:rsidRDefault="00D103FF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752" w:rsidRDefault="00C73752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752" w:rsidRDefault="00C73752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CE0B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ЛИСТ  СОГЛАСОВАНИЯ</w:t>
      </w:r>
    </w:p>
    <w:p w:rsidR="00CE0B15" w:rsidRPr="00CE0B15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проекта  постановления администрации </w:t>
      </w:r>
      <w:proofErr w:type="spellStart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Парковского</w:t>
      </w:r>
      <w:proofErr w:type="spellEnd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Тихорецкого района</w:t>
      </w:r>
    </w:p>
    <w:p w:rsidR="00CE0B15" w:rsidRPr="00CE0B15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от________________№ ____</w:t>
      </w:r>
    </w:p>
    <w:p w:rsidR="00CE0B15" w:rsidRPr="00D103FF" w:rsidRDefault="00CE0B15" w:rsidP="00D103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03FF" w:rsidRPr="00D103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порядке осуществления денежных выплат отдельным категориям работников муниципальных учреждений, подведомственных администрации </w:t>
      </w:r>
      <w:proofErr w:type="spellStart"/>
      <w:r w:rsidR="00D103FF" w:rsidRPr="00D103FF">
        <w:rPr>
          <w:rFonts w:ascii="Times New Roman" w:eastAsia="Times New Roman" w:hAnsi="Times New Roman" w:cs="Times New Roman"/>
          <w:sz w:val="28"/>
          <w:szCs w:val="28"/>
          <w:lang w:eastAsia="ar-SA"/>
        </w:rPr>
        <w:t>Парковского</w:t>
      </w:r>
      <w:proofErr w:type="spellEnd"/>
      <w:r w:rsidR="00D103FF" w:rsidRPr="00D103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Тихорецкого района</w:t>
      </w:r>
      <w:r w:rsidR="00D103F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CE0B15" w:rsidRPr="00CE0B15" w:rsidRDefault="00CE0B15" w:rsidP="00CE0B1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0B15" w:rsidRPr="00CE0B15" w:rsidRDefault="00CE0B15" w:rsidP="00CE0B15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0B15" w:rsidRPr="00CE0B15" w:rsidRDefault="00CE0B15" w:rsidP="00CE0B1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 внесен:</w:t>
      </w:r>
    </w:p>
    <w:p w:rsidR="00515CB0" w:rsidRDefault="00515CB0" w:rsidP="00515CB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общего отдела администрации</w:t>
      </w:r>
    </w:p>
    <w:p w:rsidR="00515CB0" w:rsidRDefault="00515CB0" w:rsidP="00515CB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515CB0" w:rsidRDefault="00515CB0" w:rsidP="00515CB0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Тихорецкого района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Е.В.Лукьянова</w:t>
      </w:r>
      <w:proofErr w:type="spellEnd"/>
    </w:p>
    <w:p w:rsidR="00CE0B15" w:rsidRPr="00CE0B15" w:rsidRDefault="00CE0B15" w:rsidP="00CE0B1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0B15" w:rsidRPr="00CE0B15" w:rsidRDefault="00CE0B15" w:rsidP="00CE0B15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проекта:</w:t>
      </w:r>
    </w:p>
    <w:p w:rsidR="00515CB0" w:rsidRPr="00CE0B15" w:rsidRDefault="001C7A0E" w:rsidP="00515CB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15CB0"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Ведущий специалист</w:t>
      </w:r>
    </w:p>
    <w:p w:rsidR="00515CB0" w:rsidRPr="00CE0B15" w:rsidRDefault="00515CB0" w:rsidP="00515CB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финансовой службы администрации</w:t>
      </w:r>
    </w:p>
    <w:p w:rsidR="00515CB0" w:rsidRPr="00CE0B15" w:rsidRDefault="00515CB0" w:rsidP="00515CB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Парковского</w:t>
      </w:r>
      <w:proofErr w:type="spellEnd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515CB0" w:rsidRPr="00CE0B15" w:rsidRDefault="00515CB0" w:rsidP="00515CB0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Тихорецкого района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А.Д.Романченко</w:t>
      </w:r>
      <w:proofErr w:type="spellEnd"/>
    </w:p>
    <w:p w:rsidR="00CE0B15" w:rsidRDefault="00CE0B15" w:rsidP="001C7A0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7A0E" w:rsidRDefault="001C7A0E" w:rsidP="001C7A0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C7A0E" w:rsidRPr="00CE0B15" w:rsidRDefault="001C7A0E" w:rsidP="001C7A0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CE0B15" w:rsidRDefault="00CE0B15" w:rsidP="00CE0B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5E" w:rsidRDefault="00F0555E" w:rsidP="00CE0B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5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0555E" w:rsidRDefault="00F0555E" w:rsidP="00CE0B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F0555E" w:rsidRPr="00F0555E" w:rsidRDefault="00F0555E" w:rsidP="00CE0B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В.А.Власов</w:t>
      </w:r>
      <w:proofErr w:type="spellEnd"/>
    </w:p>
    <w:p w:rsidR="00F0555E" w:rsidRDefault="00F0555E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2D56" w:rsidRPr="00CE0B15" w:rsidRDefault="00DE2D56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Ведущий специалист</w:t>
      </w:r>
    </w:p>
    <w:p w:rsidR="00DE2D56" w:rsidRPr="00CE0B15" w:rsidRDefault="00DE2D56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финансовой службы администрации</w:t>
      </w:r>
    </w:p>
    <w:p w:rsidR="00DE2D56" w:rsidRPr="00CE0B15" w:rsidRDefault="00DE2D56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>Парковского</w:t>
      </w:r>
      <w:proofErr w:type="spellEnd"/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DE2D56" w:rsidRPr="00CE0B15" w:rsidRDefault="00DE2D56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Тихорецкого района                                                          </w:t>
      </w:r>
      <w:r w:rsidR="004B5E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Н.А.Белоусова</w:t>
      </w:r>
    </w:p>
    <w:p w:rsidR="00DE2D56" w:rsidRPr="00CE0B15" w:rsidRDefault="00DE2D56" w:rsidP="00DE2D56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E0B15" w:rsidRPr="00CE0B15" w:rsidRDefault="00CE0B15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0B15" w:rsidRPr="00CE0B15" w:rsidRDefault="00CE0B15" w:rsidP="00CE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B15" w:rsidRPr="00CE0B15" w:rsidRDefault="00CE0B15" w:rsidP="00CE0B1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CE0B15" w:rsidRPr="00CE0B15" w:rsidRDefault="00CE0B15" w:rsidP="00CE0B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51957" w:rsidRPr="00CE0B15" w:rsidRDefault="00451957" w:rsidP="00CE0B15">
      <w:pPr>
        <w:tabs>
          <w:tab w:val="left" w:pos="35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1957" w:rsidRPr="00CE0B15" w:rsidSect="00647AF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098" w:rsidRDefault="00082098" w:rsidP="00CE0B15">
      <w:pPr>
        <w:spacing w:after="0" w:line="240" w:lineRule="auto"/>
      </w:pPr>
      <w:r>
        <w:separator/>
      </w:r>
    </w:p>
  </w:endnote>
  <w:endnote w:type="continuationSeparator" w:id="0">
    <w:p w:rsidR="00082098" w:rsidRDefault="00082098" w:rsidP="00CE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B15" w:rsidRDefault="00CE0B15">
    <w:pPr>
      <w:pStyle w:val="a5"/>
      <w:jc w:val="center"/>
    </w:pPr>
  </w:p>
  <w:p w:rsidR="00CE0B15" w:rsidRDefault="00CE0B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098" w:rsidRDefault="00082098" w:rsidP="00CE0B15">
      <w:pPr>
        <w:spacing w:after="0" w:line="240" w:lineRule="auto"/>
      </w:pPr>
      <w:r>
        <w:separator/>
      </w:r>
    </w:p>
  </w:footnote>
  <w:footnote w:type="continuationSeparator" w:id="0">
    <w:p w:rsidR="00082098" w:rsidRDefault="00082098" w:rsidP="00CE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7114538"/>
      <w:docPartObj>
        <w:docPartGallery w:val="Page Numbers (Top of Page)"/>
        <w:docPartUnique/>
      </w:docPartObj>
    </w:sdtPr>
    <w:sdtEndPr/>
    <w:sdtContent>
      <w:p w:rsidR="00CE0B15" w:rsidRDefault="00CE0B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752">
          <w:rPr>
            <w:noProof/>
          </w:rPr>
          <w:t>3</w:t>
        </w:r>
        <w:r>
          <w:fldChar w:fldCharType="end"/>
        </w:r>
      </w:p>
    </w:sdtContent>
  </w:sdt>
  <w:p w:rsidR="00CE0B15" w:rsidRDefault="00CE0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4E"/>
    <w:rsid w:val="000800F3"/>
    <w:rsid w:val="00082098"/>
    <w:rsid w:val="000F1B8D"/>
    <w:rsid w:val="00155B9A"/>
    <w:rsid w:val="00156CBE"/>
    <w:rsid w:val="001B2E7A"/>
    <w:rsid w:val="001C7A0E"/>
    <w:rsid w:val="00226530"/>
    <w:rsid w:val="003208E3"/>
    <w:rsid w:val="00451957"/>
    <w:rsid w:val="004B5E80"/>
    <w:rsid w:val="004E2DFB"/>
    <w:rsid w:val="00515CB0"/>
    <w:rsid w:val="00524ADD"/>
    <w:rsid w:val="00601AFE"/>
    <w:rsid w:val="00647AFD"/>
    <w:rsid w:val="006509AC"/>
    <w:rsid w:val="00745798"/>
    <w:rsid w:val="008C66E8"/>
    <w:rsid w:val="00905E72"/>
    <w:rsid w:val="009225BA"/>
    <w:rsid w:val="00966FF3"/>
    <w:rsid w:val="009F79DA"/>
    <w:rsid w:val="00A32987"/>
    <w:rsid w:val="00B23BFE"/>
    <w:rsid w:val="00B45799"/>
    <w:rsid w:val="00B95BCD"/>
    <w:rsid w:val="00BB2D70"/>
    <w:rsid w:val="00BF7FF7"/>
    <w:rsid w:val="00C01DDF"/>
    <w:rsid w:val="00C73752"/>
    <w:rsid w:val="00CE0B15"/>
    <w:rsid w:val="00CE5225"/>
    <w:rsid w:val="00D103FF"/>
    <w:rsid w:val="00D31A39"/>
    <w:rsid w:val="00DE2D56"/>
    <w:rsid w:val="00EE094B"/>
    <w:rsid w:val="00EF6873"/>
    <w:rsid w:val="00F0555E"/>
    <w:rsid w:val="00F0794E"/>
    <w:rsid w:val="00F610A5"/>
    <w:rsid w:val="00FA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15"/>
  </w:style>
  <w:style w:type="paragraph" w:styleId="a5">
    <w:name w:val="footer"/>
    <w:basedOn w:val="a"/>
    <w:link w:val="a6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15"/>
  </w:style>
  <w:style w:type="paragraph" w:styleId="a7">
    <w:name w:val="Balloon Text"/>
    <w:basedOn w:val="a"/>
    <w:link w:val="a8"/>
    <w:uiPriority w:val="99"/>
    <w:semiHidden/>
    <w:unhideWhenUsed/>
    <w:rsid w:val="009225B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5BA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15"/>
  </w:style>
  <w:style w:type="paragraph" w:styleId="a5">
    <w:name w:val="footer"/>
    <w:basedOn w:val="a"/>
    <w:link w:val="a6"/>
    <w:uiPriority w:val="99"/>
    <w:unhideWhenUsed/>
    <w:rsid w:val="00CE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15"/>
  </w:style>
  <w:style w:type="paragraph" w:styleId="a7">
    <w:name w:val="Balloon Text"/>
    <w:basedOn w:val="a"/>
    <w:link w:val="a8"/>
    <w:uiPriority w:val="99"/>
    <w:semiHidden/>
    <w:unhideWhenUsed/>
    <w:rsid w:val="009225B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5BA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30</cp:revision>
  <cp:lastPrinted>2018-12-19T12:57:00Z</cp:lastPrinted>
  <dcterms:created xsi:type="dcterms:W3CDTF">2017-07-17T05:29:00Z</dcterms:created>
  <dcterms:modified xsi:type="dcterms:W3CDTF">2018-12-28T17:28:00Z</dcterms:modified>
</cp:coreProperties>
</file>