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E1BD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75059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5059">
              <w:rPr>
                <w:b/>
                <w:bCs/>
                <w:sz w:val="28"/>
                <w:szCs w:val="28"/>
              </w:rPr>
              <w:t>10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</w:t>
      </w:r>
      <w:r w:rsidR="00775059">
        <w:t>3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5E1BDF" w:rsidRPr="000E29C8" w:rsidRDefault="00024750" w:rsidP="000E29C8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</w:t>
      </w:r>
      <w:r w:rsidR="000E29C8">
        <w:rPr>
          <w:bCs/>
          <w:sz w:val="28"/>
          <w:szCs w:val="28"/>
        </w:rPr>
        <w:t>не зарегистрировано</w:t>
      </w:r>
      <w:r w:rsidR="00E840F9" w:rsidRPr="00E840F9">
        <w:rPr>
          <w:bCs/>
          <w:sz w:val="28"/>
          <w:szCs w:val="28"/>
        </w:rPr>
        <w:t>.</w:t>
      </w:r>
    </w:p>
    <w:p w:rsidR="00611891" w:rsidRPr="00376034" w:rsidRDefault="00024750" w:rsidP="006118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>:</w:t>
      </w:r>
      <w:r w:rsidR="007A4CBE" w:rsidRPr="00B47288">
        <w:rPr>
          <w:sz w:val="28"/>
          <w:szCs w:val="28"/>
        </w:rPr>
        <w:t xml:space="preserve"> </w:t>
      </w:r>
      <w:r w:rsidR="00BE6536" w:rsidRPr="00B47288">
        <w:rPr>
          <w:sz w:val="28"/>
          <w:szCs w:val="28"/>
        </w:rPr>
        <w:t>за прошедшие сутки 11.12.2021</w:t>
      </w:r>
      <w:r w:rsidR="007A4CBE" w:rsidRPr="00B47288">
        <w:rPr>
          <w:sz w:val="28"/>
          <w:szCs w:val="28"/>
        </w:rPr>
        <w:t xml:space="preserve"> на территории края </w:t>
      </w:r>
      <w:r w:rsidR="00BE6536" w:rsidRPr="00B47288">
        <w:rPr>
          <w:sz w:val="28"/>
          <w:szCs w:val="28"/>
        </w:rPr>
        <w:t>сохранялась</w:t>
      </w:r>
      <w:r w:rsidR="007A4CBE" w:rsidRPr="00B47288">
        <w:rPr>
          <w:sz w:val="28"/>
          <w:szCs w:val="28"/>
        </w:rPr>
        <w:t xml:space="preserve"> прохладная погода</w:t>
      </w:r>
      <w:r w:rsidR="00BE6536" w:rsidRPr="00B47288">
        <w:rPr>
          <w:sz w:val="28"/>
          <w:szCs w:val="28"/>
        </w:rPr>
        <w:t xml:space="preserve">, </w:t>
      </w:r>
      <w:r w:rsidR="00BD792D" w:rsidRPr="00B47288">
        <w:rPr>
          <w:sz w:val="28"/>
          <w:szCs w:val="28"/>
        </w:rPr>
        <w:t>прошли</w:t>
      </w:r>
      <w:r w:rsidR="007A4CBE" w:rsidRPr="00B47288">
        <w:rPr>
          <w:sz w:val="28"/>
          <w:szCs w:val="28"/>
        </w:rPr>
        <w:t xml:space="preserve"> осадки</w:t>
      </w:r>
      <w:r w:rsidR="00BD792D" w:rsidRPr="00B47288">
        <w:rPr>
          <w:sz w:val="28"/>
          <w:szCs w:val="28"/>
        </w:rPr>
        <w:t xml:space="preserve"> в виде дождя</w:t>
      </w:r>
      <w:r w:rsidR="00B47288" w:rsidRPr="00B47288">
        <w:rPr>
          <w:sz w:val="28"/>
          <w:szCs w:val="28"/>
        </w:rPr>
        <w:t>, мокрого снега и снега,</w:t>
      </w:r>
      <w:r w:rsidR="00B47288" w:rsidRPr="00B47288">
        <w:rPr>
          <w:b/>
          <w:sz w:val="28"/>
          <w:szCs w:val="28"/>
        </w:rPr>
        <w:t xml:space="preserve"> </w:t>
      </w:r>
      <w:r w:rsidR="00B47288" w:rsidRPr="00B47288">
        <w:rPr>
          <w:bCs/>
          <w:sz w:val="28"/>
          <w:szCs w:val="28"/>
        </w:rPr>
        <w:t xml:space="preserve">в п. Гойтх – ледяной дождь. </w:t>
      </w:r>
      <w:r w:rsidR="00B47288" w:rsidRPr="00590B52">
        <w:rPr>
          <w:sz w:val="28"/>
          <w:szCs w:val="28"/>
        </w:rPr>
        <w:t>В отдельных пунктах отмечал</w:t>
      </w:r>
      <w:r w:rsidR="00590B52">
        <w:rPr>
          <w:sz w:val="28"/>
          <w:szCs w:val="28"/>
        </w:rPr>
        <w:t>ся слабый гололед</w:t>
      </w:r>
      <w:r w:rsidR="0085366B">
        <w:rPr>
          <w:sz w:val="28"/>
          <w:szCs w:val="28"/>
        </w:rPr>
        <w:t>, сохранялось</w:t>
      </w:r>
      <w:r w:rsidR="00B47288" w:rsidRPr="00590B52">
        <w:rPr>
          <w:sz w:val="28"/>
          <w:szCs w:val="28"/>
        </w:rPr>
        <w:t xml:space="preserve"> налипание мокрого снега, в гг. Белореченск</w:t>
      </w:r>
      <w:r w:rsidR="00BD792D" w:rsidRPr="00590B52">
        <w:rPr>
          <w:sz w:val="28"/>
          <w:szCs w:val="28"/>
        </w:rPr>
        <w:t xml:space="preserve"> </w:t>
      </w:r>
      <w:r w:rsidR="00B47288" w:rsidRPr="00590B52">
        <w:rPr>
          <w:sz w:val="28"/>
          <w:szCs w:val="28"/>
        </w:rPr>
        <w:t xml:space="preserve">и Горячий Ключ </w:t>
      </w:r>
      <w:r w:rsidR="00BD792D" w:rsidRPr="00590B52">
        <w:rPr>
          <w:sz w:val="28"/>
          <w:szCs w:val="28"/>
        </w:rPr>
        <w:t xml:space="preserve">категории </w:t>
      </w:r>
      <w:r w:rsidR="00BD792D" w:rsidRPr="00590B52">
        <w:rPr>
          <w:b/>
          <w:sz w:val="28"/>
          <w:szCs w:val="28"/>
        </w:rPr>
        <w:t>ОЯ</w:t>
      </w:r>
      <w:r w:rsidR="00B47288" w:rsidRPr="00590B52">
        <w:rPr>
          <w:bCs/>
          <w:sz w:val="28"/>
          <w:szCs w:val="28"/>
        </w:rPr>
        <w:t xml:space="preserve">. </w:t>
      </w:r>
      <w:r w:rsidR="00590B52" w:rsidRPr="00590B52">
        <w:rPr>
          <w:bCs/>
          <w:sz w:val="28"/>
          <w:szCs w:val="28"/>
        </w:rPr>
        <w:t xml:space="preserve">В районе </w:t>
      </w:r>
      <w:r w:rsidR="00590B52">
        <w:rPr>
          <w:bCs/>
          <w:sz w:val="28"/>
          <w:szCs w:val="28"/>
        </w:rPr>
        <w:t xml:space="preserve">г. </w:t>
      </w:r>
      <w:r w:rsidR="00590B52" w:rsidRPr="00590B52">
        <w:rPr>
          <w:bCs/>
          <w:sz w:val="28"/>
          <w:szCs w:val="28"/>
        </w:rPr>
        <w:t>Новороссий</w:t>
      </w:r>
      <w:r w:rsidR="00590B52">
        <w:rPr>
          <w:bCs/>
          <w:sz w:val="28"/>
          <w:szCs w:val="28"/>
        </w:rPr>
        <w:t>ск</w:t>
      </w:r>
      <w:r w:rsidR="00590B52" w:rsidRPr="00590B52">
        <w:rPr>
          <w:bCs/>
          <w:sz w:val="28"/>
          <w:szCs w:val="28"/>
        </w:rPr>
        <w:t xml:space="preserve"> усиливался северо-восточный ветер до 19 м/с. </w:t>
      </w:r>
      <w:r w:rsidR="00BD792D" w:rsidRPr="00590B52">
        <w:rPr>
          <w:sz w:val="28"/>
          <w:szCs w:val="28"/>
        </w:rPr>
        <w:t>Н</w:t>
      </w:r>
      <w:r w:rsidR="00611891" w:rsidRPr="00590B52">
        <w:rPr>
          <w:sz w:val="28"/>
          <w:szCs w:val="28"/>
        </w:rPr>
        <w:t xml:space="preserve">аблюдался туман видимостью </w:t>
      </w:r>
      <w:r w:rsidR="00590B52" w:rsidRPr="00590B52">
        <w:rPr>
          <w:sz w:val="28"/>
          <w:szCs w:val="28"/>
        </w:rPr>
        <w:t>200</w:t>
      </w:r>
      <w:r w:rsidR="00611891" w:rsidRPr="00590B52">
        <w:rPr>
          <w:sz w:val="28"/>
          <w:szCs w:val="28"/>
        </w:rPr>
        <w:t>-500 м</w:t>
      </w:r>
      <w:r w:rsidR="00BD792D" w:rsidRPr="00590B52">
        <w:rPr>
          <w:sz w:val="28"/>
          <w:szCs w:val="28"/>
        </w:rPr>
        <w:t xml:space="preserve"> с образованием изморози</w:t>
      </w:r>
      <w:r w:rsidR="00611891" w:rsidRPr="00590B52">
        <w:rPr>
          <w:sz w:val="28"/>
          <w:szCs w:val="28"/>
        </w:rPr>
        <w:t>.</w:t>
      </w:r>
    </w:p>
    <w:p w:rsidR="00B72775" w:rsidRPr="000E29C8" w:rsidRDefault="006D2C45" w:rsidP="000E29C8">
      <w:pPr>
        <w:pStyle w:val="14"/>
        <w:ind w:firstLine="0"/>
        <w:contextualSpacing/>
        <w:jc w:val="both"/>
        <w:rPr>
          <w:b w:val="0"/>
        </w:rPr>
      </w:pPr>
      <w:r>
        <w:rPr>
          <w:b w:val="0"/>
        </w:rPr>
        <w:tab/>
      </w:r>
    </w:p>
    <w:p w:rsidR="00024750" w:rsidRPr="00B44F27" w:rsidRDefault="00024750" w:rsidP="00024750">
      <w:pPr>
        <w:pStyle w:val="14"/>
        <w:contextualSpacing/>
        <w:jc w:val="both"/>
      </w:pPr>
      <w:r w:rsidRPr="00B44F27">
        <w:t>Прогноз погоды, представленный Краснодарским ЦГМС филиалом ФГБУ «Северо-Кавказское УГМС» на ближайшие сутки с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</w:t>
      </w:r>
      <w:r w:rsidR="000E29C8">
        <w:t>2</w:t>
      </w:r>
      <w:r w:rsidRPr="00B44F27">
        <w:t xml:space="preserve"> </w:t>
      </w:r>
      <w:r w:rsidR="00B44F27" w:rsidRPr="00B44F27">
        <w:t>января</w:t>
      </w:r>
      <w:r w:rsidRPr="00B44F27">
        <w:t xml:space="preserve"> до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</w:t>
      </w:r>
      <w:r w:rsidR="000E29C8">
        <w:t>3</w:t>
      </w:r>
      <w:r w:rsidRPr="00B44F27">
        <w:t xml:space="preserve"> </w:t>
      </w:r>
      <w:r w:rsidR="00B44F27" w:rsidRPr="00B44F27">
        <w:t>января</w:t>
      </w:r>
      <w:r w:rsidRPr="00B44F27">
        <w:t xml:space="preserve"> 202</w:t>
      </w:r>
      <w:r w:rsidR="00B44F27" w:rsidRPr="00B44F27">
        <w:t>1</w:t>
      </w:r>
      <w:r w:rsidRPr="00B44F27">
        <w:t xml:space="preserve"> года:</w:t>
      </w:r>
    </w:p>
    <w:p w:rsidR="00551BD4" w:rsidRPr="00551BD4" w:rsidRDefault="00024750" w:rsidP="00360C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rFonts w:eastAsia="Times New Roman"/>
          <w:noProof/>
          <w:sz w:val="28"/>
          <w:szCs w:val="28"/>
        </w:rPr>
        <w:tab/>
      </w:r>
      <w:r w:rsidRPr="00551BD4">
        <w:rPr>
          <w:b/>
          <w:sz w:val="28"/>
          <w:szCs w:val="28"/>
        </w:rPr>
        <w:t>По Краснодарскому краю</w:t>
      </w:r>
      <w:bookmarkStart w:id="7" w:name="_Hlk52449216"/>
      <w:r w:rsidRPr="00551BD4">
        <w:rPr>
          <w:b/>
          <w:sz w:val="28"/>
          <w:szCs w:val="28"/>
        </w:rPr>
        <w:t>:</w:t>
      </w:r>
      <w:r w:rsidRPr="00551BD4">
        <w:rPr>
          <w:noProof/>
          <w:sz w:val="28"/>
          <w:szCs w:val="28"/>
        </w:rPr>
        <w:t xml:space="preserve"> </w:t>
      </w:r>
      <w:bookmarkEnd w:id="7"/>
      <w:r w:rsidR="00551BD4" w:rsidRPr="00551BD4">
        <w:rPr>
          <w:noProof/>
          <w:sz w:val="28"/>
          <w:szCs w:val="28"/>
        </w:rPr>
        <w:t>облачно. Осадки в виде дождя, ночью местами с мокрым снегом. Местами сильные осадки, возможна гроза. Ночью в отдельных районах гололед, налипание мокрого снега. Ветер восточный 5-10 м/с, местами порывы 15-20 м/с. Температура воздуха ночью -1…+4°; днем +12…+17°, в северной половине края +7…+12°.</w:t>
      </w:r>
    </w:p>
    <w:p w:rsidR="00551BD4" w:rsidRPr="00551BD4" w:rsidRDefault="00D46E45" w:rsidP="00B44F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551BD4">
        <w:rPr>
          <w:b/>
          <w:sz w:val="28"/>
          <w:szCs w:val="28"/>
        </w:rPr>
        <w:tab/>
      </w:r>
      <w:r w:rsidR="00024750" w:rsidRPr="00551BD4">
        <w:rPr>
          <w:b/>
          <w:sz w:val="28"/>
          <w:szCs w:val="28"/>
        </w:rPr>
        <w:t>На Черноморском побережье</w:t>
      </w:r>
      <w:r w:rsidR="001E4E93" w:rsidRPr="00551BD4">
        <w:rPr>
          <w:b/>
          <w:bCs/>
          <w:sz w:val="28"/>
          <w:szCs w:val="28"/>
        </w:rPr>
        <w:t>:</w:t>
      </w:r>
      <w:r w:rsidR="00572865" w:rsidRPr="00551BD4">
        <w:rPr>
          <w:noProof/>
          <w:sz w:val="28"/>
          <w:szCs w:val="28"/>
        </w:rPr>
        <w:t xml:space="preserve"> </w:t>
      </w:r>
      <w:r w:rsidR="00551BD4" w:rsidRPr="00551BD4">
        <w:rPr>
          <w:noProof/>
          <w:sz w:val="28"/>
          <w:szCs w:val="28"/>
        </w:rPr>
        <w:t>облачно. Дождь, местами сильный. Ветер восточной четверти 6-11 м/с, местами 12-17 м/с, в отдельных районах порывы 18-23 м/с. Температура воздуха ночью +3…+8°, днем +12…+17°.</w:t>
      </w:r>
    </w:p>
    <w:p w:rsidR="00B66B80" w:rsidRPr="00551BD4" w:rsidRDefault="00D46E45" w:rsidP="00551BD4">
      <w:pPr>
        <w:tabs>
          <w:tab w:val="left" w:pos="0"/>
        </w:tabs>
        <w:jc w:val="both"/>
        <w:rPr>
          <w:sz w:val="28"/>
          <w:szCs w:val="28"/>
        </w:rPr>
      </w:pPr>
      <w:r w:rsidRPr="00551BD4">
        <w:rPr>
          <w:b/>
          <w:sz w:val="28"/>
          <w:szCs w:val="28"/>
        </w:rPr>
        <w:lastRenderedPageBreak/>
        <w:tab/>
      </w:r>
      <w:r w:rsidR="00024750" w:rsidRPr="00551BD4">
        <w:rPr>
          <w:b/>
          <w:sz w:val="28"/>
          <w:szCs w:val="28"/>
        </w:rPr>
        <w:t>По г.</w:t>
      </w:r>
      <w:r w:rsidR="00281847" w:rsidRPr="00551BD4">
        <w:rPr>
          <w:b/>
          <w:sz w:val="28"/>
          <w:szCs w:val="28"/>
        </w:rPr>
        <w:t xml:space="preserve"> </w:t>
      </w:r>
      <w:r w:rsidR="00024750" w:rsidRPr="00551BD4">
        <w:rPr>
          <w:b/>
          <w:sz w:val="28"/>
          <w:szCs w:val="28"/>
        </w:rPr>
        <w:t>Краснодару</w:t>
      </w:r>
      <w:r w:rsidR="00024750" w:rsidRPr="00551BD4">
        <w:rPr>
          <w:b/>
          <w:bCs/>
          <w:sz w:val="28"/>
          <w:szCs w:val="28"/>
        </w:rPr>
        <w:t>:</w:t>
      </w:r>
      <w:r w:rsidR="00024750" w:rsidRPr="00551BD4">
        <w:rPr>
          <w:sz w:val="28"/>
          <w:szCs w:val="28"/>
        </w:rPr>
        <w:t xml:space="preserve"> </w:t>
      </w:r>
      <w:r w:rsidR="00551BD4" w:rsidRPr="00551BD4">
        <w:rPr>
          <w:sz w:val="28"/>
          <w:szCs w:val="28"/>
        </w:rPr>
        <w:t>облачно. Временами осадки, ночью и утром сильные осадки. Ветер восточный 5-10 м/с, временами порывы до 15-17 м/с. Температура воздуха ночью +1…+3°; днем +13…+15°.</w:t>
      </w:r>
    </w:p>
    <w:p w:rsidR="00551BD4" w:rsidRPr="00551BD4" w:rsidRDefault="00551BD4" w:rsidP="00551BD4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A3241C" w:rsidRPr="00551BD4" w:rsidRDefault="00A3241C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51BD4">
        <w:rPr>
          <w:b/>
          <w:iCs/>
          <w:noProof/>
          <w:sz w:val="28"/>
          <w:szCs w:val="28"/>
        </w:rPr>
        <w:t>По данным ФГБУ «СЦГМС ЧАМ»:</w:t>
      </w:r>
    </w:p>
    <w:p w:rsidR="00551BD4" w:rsidRDefault="00024750" w:rsidP="00E05D9B">
      <w:pPr>
        <w:ind w:firstLine="709"/>
        <w:jc w:val="both"/>
        <w:rPr>
          <w:sz w:val="28"/>
          <w:szCs w:val="28"/>
        </w:rPr>
      </w:pPr>
      <w:r w:rsidRPr="00551BD4">
        <w:rPr>
          <w:b/>
          <w:bCs/>
          <w:color w:val="000000"/>
          <w:sz w:val="28"/>
          <w:szCs w:val="28"/>
        </w:rPr>
        <w:t>По г.</w:t>
      </w:r>
      <w:r w:rsidR="00281847" w:rsidRPr="00551BD4">
        <w:rPr>
          <w:b/>
          <w:bCs/>
          <w:color w:val="000000"/>
          <w:sz w:val="28"/>
          <w:szCs w:val="28"/>
        </w:rPr>
        <w:t xml:space="preserve"> </w:t>
      </w:r>
      <w:r w:rsidRPr="00551BD4">
        <w:rPr>
          <w:b/>
          <w:bCs/>
          <w:color w:val="000000"/>
          <w:sz w:val="28"/>
          <w:szCs w:val="28"/>
        </w:rPr>
        <w:t>Сочи:</w:t>
      </w:r>
      <w:r w:rsidRPr="00551BD4">
        <w:rPr>
          <w:sz w:val="28"/>
          <w:szCs w:val="28"/>
        </w:rPr>
        <w:t xml:space="preserve"> </w:t>
      </w:r>
      <w:r w:rsidR="00551BD4" w:rsidRPr="00551BD4">
        <w:rPr>
          <w:sz w:val="28"/>
          <w:szCs w:val="28"/>
        </w:rPr>
        <w:t xml:space="preserve">облачно с прояснениями. Временами дождь, местами сильный, гроза. Ветер восточный, юго-восточный, с переходом на западный, юго-западный 9-14 м/с, местами 15-20 м/с. Температура воздуха ночью +8…+13°, днем +17…+22°. В предгорной зоне температура воздуха ночью +5…+10°, днем +12…+17°. </w:t>
      </w:r>
    </w:p>
    <w:p w:rsidR="00551BD4" w:rsidRDefault="00551BD4" w:rsidP="00E05D9B">
      <w:pPr>
        <w:ind w:firstLine="709"/>
        <w:jc w:val="both"/>
        <w:rPr>
          <w:sz w:val="28"/>
          <w:szCs w:val="28"/>
        </w:rPr>
      </w:pPr>
    </w:p>
    <w:p w:rsidR="00E05D9B" w:rsidRPr="00E05D9B" w:rsidRDefault="00E05D9B" w:rsidP="00E05D9B">
      <w:pPr>
        <w:ind w:firstLine="709"/>
        <w:jc w:val="both"/>
        <w:rPr>
          <w:b/>
          <w:bCs/>
          <w:iCs/>
          <w:sz w:val="28"/>
          <w:szCs w:val="28"/>
        </w:rPr>
      </w:pPr>
      <w:r w:rsidRPr="00E05D9B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от 10.01.2021г.: </w:t>
      </w:r>
    </w:p>
    <w:p w:rsidR="00E05D9B" w:rsidRDefault="00E05D9B" w:rsidP="00E05D9B">
      <w:pPr>
        <w:ind w:firstLine="709"/>
        <w:jc w:val="both"/>
        <w:rPr>
          <w:bCs/>
          <w:i/>
          <w:iCs/>
          <w:sz w:val="28"/>
          <w:szCs w:val="28"/>
        </w:rPr>
      </w:pPr>
      <w:r w:rsidRPr="00E05D9B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3</w:t>
      </w:r>
      <w:r w:rsidRPr="00E05D9B">
        <w:rPr>
          <w:bCs/>
          <w:i/>
          <w:iCs/>
          <w:sz w:val="28"/>
          <w:szCs w:val="28"/>
        </w:rPr>
        <w:t>.01.2021 в горах Краснодарского края (кроме муниципального образования г. Сочи) выше 2000 м лавиноопасно (ОЯ).</w:t>
      </w:r>
    </w:p>
    <w:p w:rsidR="0085366B" w:rsidRPr="00E05D9B" w:rsidRDefault="0085366B" w:rsidP="00E05D9B">
      <w:pPr>
        <w:ind w:firstLine="709"/>
        <w:jc w:val="both"/>
        <w:rPr>
          <w:bCs/>
          <w:i/>
          <w:iCs/>
          <w:sz w:val="28"/>
          <w:szCs w:val="28"/>
        </w:rPr>
      </w:pPr>
    </w:p>
    <w:p w:rsidR="0085366B" w:rsidRPr="008A6A33" w:rsidRDefault="0085366B" w:rsidP="0085366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85366B" w:rsidRDefault="0085366B" w:rsidP="0085366B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</w:t>
      </w:r>
      <w:r w:rsidRPr="00B143DE">
        <w:rPr>
          <w:i/>
          <w:color w:val="000000"/>
          <w:sz w:val="28"/>
          <w:szCs w:val="28"/>
        </w:rPr>
        <w:t>.01.2021г.  в горах МО г. Сочи выше 1500м – ЛАВИНООПАСНО.</w:t>
      </w:r>
    </w:p>
    <w:p w:rsidR="0085366B" w:rsidRPr="00B143DE" w:rsidRDefault="0085366B" w:rsidP="0085366B">
      <w:pPr>
        <w:ind w:firstLine="708"/>
        <w:jc w:val="both"/>
        <w:rPr>
          <w:i/>
          <w:color w:val="000000"/>
          <w:sz w:val="28"/>
          <w:szCs w:val="28"/>
        </w:rPr>
      </w:pPr>
    </w:p>
    <w:p w:rsidR="00F50496" w:rsidRDefault="00024750" w:rsidP="00024750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  <w:r w:rsidR="000E29C8" w:rsidRPr="00FB1353">
        <w:rPr>
          <w:sz w:val="28"/>
          <w:szCs w:val="28"/>
        </w:rPr>
        <w:t>за прошедшие</w:t>
      </w:r>
      <w:r w:rsidR="00F50496" w:rsidRPr="00FB1353">
        <w:rPr>
          <w:bCs/>
          <w:sz w:val="28"/>
          <w:szCs w:val="28"/>
        </w:rPr>
        <w:t xml:space="preserve"> </w:t>
      </w:r>
      <w:r w:rsidR="000E29C8" w:rsidRPr="00FB1353">
        <w:rPr>
          <w:bCs/>
          <w:sz w:val="28"/>
          <w:szCs w:val="28"/>
        </w:rPr>
        <w:t>сутки</w:t>
      </w:r>
      <w:r w:rsidR="00F50496" w:rsidRPr="00FB1353">
        <w:rPr>
          <w:bCs/>
          <w:sz w:val="28"/>
          <w:szCs w:val="28"/>
        </w:rPr>
        <w:t xml:space="preserve"> в связи с отмечавшимися осадками</w:t>
      </w:r>
      <w:r w:rsidR="00FB1353" w:rsidRPr="00FB1353">
        <w:rPr>
          <w:bCs/>
          <w:sz w:val="28"/>
          <w:szCs w:val="28"/>
        </w:rPr>
        <w:t xml:space="preserve"> и таянием снега</w:t>
      </w:r>
      <w:r w:rsidR="00F50496" w:rsidRPr="00FB1353">
        <w:rPr>
          <w:bCs/>
          <w:sz w:val="28"/>
          <w:szCs w:val="28"/>
        </w:rPr>
        <w:t>, на юго-восточных притоках р. Кубань и реках Черноморского побережья отмечались подъемы уровней рек без достижения неблагоприятных отметок.</w:t>
      </w:r>
    </w:p>
    <w:p w:rsidR="00024750" w:rsidRPr="00B44F27" w:rsidRDefault="00024750" w:rsidP="00024750">
      <w:pPr>
        <w:ind w:firstLine="709"/>
        <w:jc w:val="both"/>
        <w:rPr>
          <w:sz w:val="28"/>
          <w:szCs w:val="28"/>
        </w:rPr>
      </w:pPr>
      <w:r w:rsidRPr="00466A4E">
        <w:rPr>
          <w:sz w:val="28"/>
          <w:szCs w:val="28"/>
        </w:rPr>
        <w:t>Температура воды у берегов Черного моря +</w:t>
      </w:r>
      <w:r w:rsidR="00F50496" w:rsidRPr="00466A4E">
        <w:rPr>
          <w:sz w:val="28"/>
          <w:szCs w:val="28"/>
        </w:rPr>
        <w:t>9</w:t>
      </w:r>
      <w:r w:rsidRPr="00466A4E">
        <w:rPr>
          <w:sz w:val="28"/>
          <w:szCs w:val="28"/>
        </w:rPr>
        <w:t>…+</w:t>
      </w:r>
      <w:bookmarkStart w:id="8" w:name="_Hlk55551576"/>
      <w:r w:rsidRPr="00466A4E">
        <w:rPr>
          <w:sz w:val="28"/>
          <w:szCs w:val="28"/>
        </w:rPr>
        <w:t>1</w:t>
      </w:r>
      <w:r w:rsidR="00466A4E" w:rsidRPr="00466A4E">
        <w:rPr>
          <w:sz w:val="28"/>
          <w:szCs w:val="28"/>
        </w:rPr>
        <w:t>3</w:t>
      </w:r>
      <w:r w:rsidRPr="00466A4E">
        <w:rPr>
          <w:sz w:val="28"/>
          <w:szCs w:val="28"/>
        </w:rPr>
        <w:t>°</w:t>
      </w:r>
      <w:bookmarkEnd w:id="8"/>
      <w:r w:rsidRPr="00466A4E">
        <w:rPr>
          <w:sz w:val="28"/>
          <w:szCs w:val="28"/>
        </w:rPr>
        <w:t xml:space="preserve">, Азовского моря </w:t>
      </w:r>
      <w:r w:rsidR="00FC1C48" w:rsidRPr="00466A4E">
        <w:rPr>
          <w:sz w:val="28"/>
          <w:szCs w:val="28"/>
        </w:rPr>
        <w:t xml:space="preserve">           </w:t>
      </w:r>
      <w:r w:rsidR="00F50496" w:rsidRPr="00466A4E">
        <w:rPr>
          <w:sz w:val="28"/>
          <w:szCs w:val="28"/>
        </w:rPr>
        <w:t>+2</w:t>
      </w:r>
      <w:r w:rsidRPr="00466A4E">
        <w:rPr>
          <w:sz w:val="28"/>
          <w:szCs w:val="28"/>
        </w:rPr>
        <w:t>…+</w:t>
      </w:r>
      <w:r w:rsidR="00466A4E" w:rsidRPr="00466A4E">
        <w:rPr>
          <w:sz w:val="28"/>
          <w:szCs w:val="28"/>
        </w:rPr>
        <w:t>3</w:t>
      </w:r>
      <w:r w:rsidRPr="00466A4E">
        <w:rPr>
          <w:sz w:val="28"/>
          <w:szCs w:val="28"/>
        </w:rPr>
        <w:t>°.</w:t>
      </w:r>
    </w:p>
    <w:p w:rsidR="008A7A62" w:rsidRDefault="00024750" w:rsidP="008A7A6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4408C">
        <w:rPr>
          <w:b/>
          <w:sz w:val="28"/>
          <w:szCs w:val="28"/>
        </w:rPr>
        <w:t>Прогноз:</w:t>
      </w:r>
      <w:r w:rsidR="0082618C" w:rsidRPr="00A4408C">
        <w:rPr>
          <w:b/>
          <w:sz w:val="28"/>
          <w:szCs w:val="28"/>
        </w:rPr>
        <w:t xml:space="preserve"> </w:t>
      </w:r>
      <w:r w:rsidR="00F50496" w:rsidRPr="00A4408C">
        <w:rPr>
          <w:i/>
          <w:sz w:val="28"/>
          <w:szCs w:val="28"/>
        </w:rPr>
        <w:t>1</w:t>
      </w:r>
      <w:r w:rsidR="000E29C8" w:rsidRPr="00A4408C">
        <w:rPr>
          <w:i/>
          <w:sz w:val="28"/>
          <w:szCs w:val="28"/>
        </w:rPr>
        <w:t>3</w:t>
      </w:r>
      <w:r w:rsidRPr="00A4408C">
        <w:rPr>
          <w:bCs/>
          <w:i/>
          <w:iCs/>
          <w:sz w:val="28"/>
          <w:szCs w:val="28"/>
        </w:rPr>
        <w:t xml:space="preserve"> </w:t>
      </w:r>
      <w:r w:rsidR="00F50496" w:rsidRPr="00A4408C">
        <w:rPr>
          <w:bCs/>
          <w:i/>
          <w:iCs/>
          <w:sz w:val="28"/>
          <w:szCs w:val="28"/>
        </w:rPr>
        <w:t>января</w:t>
      </w:r>
      <w:r w:rsidRPr="00A4408C">
        <w:rPr>
          <w:bCs/>
          <w:i/>
          <w:iCs/>
          <w:sz w:val="28"/>
          <w:szCs w:val="28"/>
        </w:rPr>
        <w:t xml:space="preserve"> 202</w:t>
      </w:r>
      <w:r w:rsidR="00F50496" w:rsidRPr="00A4408C">
        <w:rPr>
          <w:bCs/>
          <w:i/>
          <w:iCs/>
          <w:sz w:val="28"/>
          <w:szCs w:val="28"/>
        </w:rPr>
        <w:t>1</w:t>
      </w:r>
      <w:r w:rsidRPr="00A4408C">
        <w:rPr>
          <w:bCs/>
          <w:i/>
          <w:iCs/>
          <w:sz w:val="28"/>
          <w:szCs w:val="28"/>
        </w:rPr>
        <w:t xml:space="preserve"> года</w:t>
      </w:r>
      <w:r w:rsidR="00A736EF" w:rsidRPr="00A4408C">
        <w:rPr>
          <w:bCs/>
          <w:sz w:val="28"/>
          <w:szCs w:val="28"/>
        </w:rPr>
        <w:t xml:space="preserve"> </w:t>
      </w:r>
      <w:r w:rsidR="00F50496" w:rsidRPr="00A4408C">
        <w:rPr>
          <w:bCs/>
          <w:sz w:val="28"/>
          <w:szCs w:val="28"/>
        </w:rPr>
        <w:t>в связи</w:t>
      </w:r>
      <w:r w:rsidR="004278EF" w:rsidRPr="00A4408C">
        <w:rPr>
          <w:bCs/>
          <w:sz w:val="28"/>
          <w:szCs w:val="28"/>
        </w:rPr>
        <w:t xml:space="preserve"> с</w:t>
      </w:r>
      <w:r w:rsidR="00F50496" w:rsidRPr="00A4408C">
        <w:rPr>
          <w:bCs/>
          <w:sz w:val="28"/>
          <w:szCs w:val="28"/>
        </w:rPr>
        <w:t xml:space="preserve"> прогнозируемыми осадками</w:t>
      </w:r>
      <w:r w:rsidR="004278EF" w:rsidRPr="00A4408C">
        <w:rPr>
          <w:bCs/>
          <w:sz w:val="28"/>
          <w:szCs w:val="28"/>
        </w:rPr>
        <w:t>,</w:t>
      </w:r>
      <w:r w:rsidR="002244CD" w:rsidRPr="00A4408C">
        <w:rPr>
          <w:bCs/>
          <w:sz w:val="28"/>
          <w:szCs w:val="28"/>
        </w:rPr>
        <w:t xml:space="preserve"> местами сильными и</w:t>
      </w:r>
      <w:r w:rsidR="00835FF6" w:rsidRPr="00A4408C">
        <w:rPr>
          <w:bCs/>
          <w:sz w:val="28"/>
          <w:szCs w:val="28"/>
        </w:rPr>
        <w:t xml:space="preserve"> снеготаян</w:t>
      </w:r>
      <w:r w:rsidR="00B143DE" w:rsidRPr="00A4408C">
        <w:rPr>
          <w:bCs/>
          <w:sz w:val="28"/>
          <w:szCs w:val="28"/>
        </w:rPr>
        <w:t>и</w:t>
      </w:r>
      <w:r w:rsidR="00835FF6" w:rsidRPr="00A4408C">
        <w:rPr>
          <w:bCs/>
          <w:sz w:val="28"/>
          <w:szCs w:val="28"/>
        </w:rPr>
        <w:t>ем</w:t>
      </w:r>
      <w:r w:rsidR="002244CD" w:rsidRPr="00A4408C">
        <w:rPr>
          <w:bCs/>
          <w:sz w:val="28"/>
          <w:szCs w:val="28"/>
        </w:rPr>
        <w:t xml:space="preserve"> </w:t>
      </w:r>
      <w:r w:rsidR="00835FF6" w:rsidRPr="00A4408C">
        <w:rPr>
          <w:bCs/>
          <w:sz w:val="28"/>
          <w:szCs w:val="28"/>
        </w:rPr>
        <w:t xml:space="preserve">на юго-западных, юго-восточных притоках </w:t>
      </w:r>
      <w:r w:rsidR="00F50496" w:rsidRPr="00A4408C">
        <w:rPr>
          <w:bCs/>
          <w:sz w:val="28"/>
          <w:szCs w:val="28"/>
        </w:rPr>
        <w:t>р.</w:t>
      </w:r>
      <w:r w:rsidR="00B44F27" w:rsidRPr="00A4408C">
        <w:rPr>
          <w:bCs/>
          <w:sz w:val="28"/>
          <w:szCs w:val="28"/>
        </w:rPr>
        <w:t xml:space="preserve"> </w:t>
      </w:r>
      <w:r w:rsidR="00F50496" w:rsidRPr="00A4408C">
        <w:rPr>
          <w:bCs/>
          <w:sz w:val="28"/>
          <w:szCs w:val="28"/>
        </w:rPr>
        <w:t xml:space="preserve">Кубань и реках Черноморского побережья </w:t>
      </w:r>
      <w:r w:rsidR="0082618C" w:rsidRPr="00A4408C">
        <w:rPr>
          <w:bCs/>
          <w:sz w:val="28"/>
          <w:szCs w:val="28"/>
        </w:rPr>
        <w:t>ожидаются</w:t>
      </w:r>
      <w:r w:rsidR="00F50496" w:rsidRPr="00A4408C">
        <w:rPr>
          <w:bCs/>
          <w:sz w:val="28"/>
          <w:szCs w:val="28"/>
        </w:rPr>
        <w:t xml:space="preserve"> подъемы уровней воды.</w:t>
      </w:r>
    </w:p>
    <w:p w:rsidR="00835FF6" w:rsidRDefault="00835FF6" w:rsidP="008A7A62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0E29C8">
              <w:rPr>
                <w:sz w:val="15"/>
                <w:szCs w:val="15"/>
              </w:rPr>
              <w:t>56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  <w:r w:rsidR="000E29C8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E29C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241D5E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32626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41D5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41D5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41D5E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41D5E">
              <w:rPr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41D5E">
              <w:rPr>
                <w:sz w:val="15"/>
                <w:szCs w:val="15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41D5E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13262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317852">
              <w:rPr>
                <w:rFonts w:eastAsia="SimSun"/>
                <w:sz w:val="15"/>
                <w:szCs w:val="15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241D5E"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</w:t>
            </w:r>
            <w:r w:rsidR="00AE1308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317852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317852">
              <w:rPr>
                <w:sz w:val="15"/>
                <w:szCs w:val="15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1785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17852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 w:rsidR="0013262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 w:rsidR="0013262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132626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17852">
              <w:rPr>
                <w:sz w:val="15"/>
                <w:szCs w:val="15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17852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</w:t>
            </w:r>
            <w:r w:rsidR="00A264C4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317852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32</w:t>
            </w:r>
            <w:r w:rsidR="00132626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13262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31785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17852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262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B69E3" w:rsidRPr="00B143DE">
        <w:rPr>
          <w:b/>
          <w:bCs/>
          <w:i/>
          <w:sz w:val="28"/>
          <w:szCs w:val="28"/>
        </w:rPr>
        <w:t>1</w:t>
      </w:r>
      <w:r w:rsidR="000E29C8">
        <w:rPr>
          <w:b/>
          <w:bCs/>
          <w:i/>
          <w:sz w:val="28"/>
          <w:szCs w:val="28"/>
        </w:rPr>
        <w:t>2</w:t>
      </w:r>
      <w:r w:rsidRPr="00B44F27">
        <w:rPr>
          <w:b/>
          <w:bCs/>
          <w:sz w:val="28"/>
          <w:szCs w:val="28"/>
        </w:rPr>
        <w:t xml:space="preserve"> </w:t>
      </w:r>
      <w:r w:rsidR="00AB69E3"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 w:rsidR="00AB69E3"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A96BEB" w:rsidRDefault="00A96BEB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1D1689" w:rsidRDefault="00E63888" w:rsidP="00E63888">
      <w:pPr>
        <w:ind w:firstLine="709"/>
        <w:jc w:val="both"/>
        <w:rPr>
          <w:bCs/>
          <w:sz w:val="28"/>
          <w:szCs w:val="28"/>
        </w:rPr>
      </w:pPr>
      <w:r w:rsidRPr="001D1689">
        <w:rPr>
          <w:b/>
          <w:bCs/>
          <w:sz w:val="28"/>
          <w:szCs w:val="28"/>
        </w:rPr>
        <w:t xml:space="preserve">1.4. Лавиноопасность: </w:t>
      </w:r>
      <w:r w:rsidRPr="001D168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1D1689">
        <w:rPr>
          <w:b/>
          <w:bCs/>
          <w:sz w:val="28"/>
          <w:szCs w:val="28"/>
        </w:rPr>
        <w:t>МО г.</w:t>
      </w:r>
      <w:r w:rsidR="000E6FB7" w:rsidRPr="001D1689">
        <w:rPr>
          <w:b/>
          <w:bCs/>
          <w:sz w:val="28"/>
          <w:szCs w:val="28"/>
        </w:rPr>
        <w:t xml:space="preserve"> </w:t>
      </w:r>
      <w:r w:rsidRPr="001D1689">
        <w:rPr>
          <w:b/>
          <w:bCs/>
          <w:sz w:val="28"/>
          <w:szCs w:val="28"/>
        </w:rPr>
        <w:t>Сочи</w:t>
      </w:r>
      <w:r w:rsidRPr="001D1689">
        <w:rPr>
          <w:bCs/>
          <w:sz w:val="28"/>
          <w:szCs w:val="28"/>
        </w:rPr>
        <w:t xml:space="preserve">) – </w:t>
      </w:r>
      <w:r w:rsidR="001D1689" w:rsidRPr="001D1689">
        <w:rPr>
          <w:bCs/>
          <w:sz w:val="28"/>
          <w:szCs w:val="28"/>
        </w:rPr>
        <w:t>105</w:t>
      </w:r>
      <w:r w:rsidRPr="001D1689">
        <w:rPr>
          <w:bCs/>
          <w:sz w:val="28"/>
          <w:szCs w:val="28"/>
        </w:rPr>
        <w:t xml:space="preserve"> см.</w:t>
      </w:r>
    </w:p>
    <w:p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1D1689">
        <w:rPr>
          <w:b/>
          <w:bCs/>
          <w:sz w:val="28"/>
          <w:szCs w:val="28"/>
        </w:rPr>
        <w:t xml:space="preserve">Прогноз: </w:t>
      </w:r>
      <w:r w:rsidR="00AB69E3" w:rsidRPr="001D1689">
        <w:rPr>
          <w:bCs/>
          <w:i/>
          <w:sz w:val="28"/>
          <w:szCs w:val="28"/>
        </w:rPr>
        <w:t>1</w:t>
      </w:r>
      <w:r w:rsidR="001D1689" w:rsidRPr="001D1689">
        <w:rPr>
          <w:bCs/>
          <w:i/>
          <w:sz w:val="28"/>
          <w:szCs w:val="28"/>
        </w:rPr>
        <w:t>3</w:t>
      </w:r>
      <w:r w:rsidR="00AB69E3" w:rsidRPr="001D1689">
        <w:rPr>
          <w:bCs/>
          <w:i/>
          <w:sz w:val="28"/>
          <w:szCs w:val="28"/>
        </w:rPr>
        <w:t xml:space="preserve"> января</w:t>
      </w:r>
      <w:r w:rsidRPr="001D1689">
        <w:rPr>
          <w:sz w:val="28"/>
          <w:szCs w:val="28"/>
        </w:rPr>
        <w:t xml:space="preserve"> </w:t>
      </w:r>
      <w:r w:rsidRPr="001D1689">
        <w:rPr>
          <w:i/>
          <w:sz w:val="28"/>
          <w:szCs w:val="28"/>
        </w:rPr>
        <w:t>202</w:t>
      </w:r>
      <w:r w:rsidR="00AB69E3" w:rsidRPr="001D1689">
        <w:rPr>
          <w:i/>
          <w:sz w:val="28"/>
          <w:szCs w:val="28"/>
        </w:rPr>
        <w:t>1</w:t>
      </w:r>
      <w:r w:rsidRPr="001D1689">
        <w:rPr>
          <w:i/>
          <w:sz w:val="28"/>
          <w:szCs w:val="28"/>
        </w:rPr>
        <w:t xml:space="preserve"> года </w:t>
      </w:r>
      <w:r w:rsidRPr="001D1689">
        <w:rPr>
          <w:iCs/>
          <w:sz w:val="28"/>
          <w:szCs w:val="28"/>
        </w:rPr>
        <w:t>в горах</w:t>
      </w:r>
      <w:r w:rsidRPr="001D1689">
        <w:rPr>
          <w:i/>
          <w:sz w:val="28"/>
          <w:szCs w:val="28"/>
        </w:rPr>
        <w:t xml:space="preserve"> </w:t>
      </w:r>
      <w:r w:rsidRPr="001D1689">
        <w:rPr>
          <w:b/>
          <w:bCs/>
          <w:iCs/>
          <w:sz w:val="28"/>
          <w:szCs w:val="28"/>
        </w:rPr>
        <w:t>МО г. Сочи</w:t>
      </w:r>
      <w:r w:rsidRPr="001D1689">
        <w:rPr>
          <w:sz w:val="28"/>
          <w:szCs w:val="28"/>
        </w:rPr>
        <w:t xml:space="preserve"> выше </w:t>
      </w:r>
      <w:r w:rsidR="006D3503" w:rsidRPr="001D1689">
        <w:rPr>
          <w:sz w:val="28"/>
          <w:szCs w:val="28"/>
        </w:rPr>
        <w:t>1</w:t>
      </w:r>
      <w:r w:rsidR="00AB69E3" w:rsidRPr="001D1689">
        <w:rPr>
          <w:sz w:val="28"/>
          <w:szCs w:val="28"/>
        </w:rPr>
        <w:t>5</w:t>
      </w:r>
      <w:r w:rsidRPr="001D1689">
        <w:rPr>
          <w:sz w:val="28"/>
          <w:szCs w:val="28"/>
        </w:rPr>
        <w:t xml:space="preserve">00 </w:t>
      </w:r>
      <w:r w:rsidR="0066799E" w:rsidRPr="001D1689">
        <w:rPr>
          <w:sz w:val="28"/>
          <w:szCs w:val="28"/>
        </w:rPr>
        <w:t xml:space="preserve">м </w:t>
      </w:r>
      <w:r w:rsidR="0066799E" w:rsidRPr="001D1689">
        <w:rPr>
          <w:b/>
          <w:bCs/>
          <w:sz w:val="28"/>
          <w:szCs w:val="28"/>
        </w:rPr>
        <w:t>лавиноопасно</w:t>
      </w:r>
      <w:r w:rsidRPr="001D1689">
        <w:rPr>
          <w:bCs/>
          <w:sz w:val="28"/>
          <w:szCs w:val="28"/>
        </w:rPr>
        <w:t xml:space="preserve">. На автодороге А-149 Адлер – Красная Поляна </w:t>
      </w:r>
      <w:r w:rsidRPr="001D1689">
        <w:rPr>
          <w:b/>
          <w:bCs/>
          <w:sz w:val="28"/>
          <w:szCs w:val="28"/>
        </w:rPr>
        <w:t>нелавиноопасно</w:t>
      </w:r>
      <w:r w:rsidRPr="001D1689">
        <w:rPr>
          <w:bCs/>
          <w:sz w:val="28"/>
          <w:szCs w:val="28"/>
        </w:rPr>
        <w:t>.</w:t>
      </w:r>
    </w:p>
    <w:p w:rsidR="00B66B80" w:rsidRDefault="00B66B8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AB69E3">
        <w:rPr>
          <w:bCs/>
          <w:i/>
          <w:sz w:val="28"/>
          <w:szCs w:val="28"/>
        </w:rPr>
        <w:t>1</w:t>
      </w:r>
      <w:r w:rsidR="00E05D9B">
        <w:rPr>
          <w:bCs/>
          <w:i/>
          <w:sz w:val="28"/>
          <w:szCs w:val="28"/>
        </w:rPr>
        <w:t>3</w:t>
      </w:r>
      <w:r w:rsidRPr="00AB69E3">
        <w:rPr>
          <w:bCs/>
          <w:i/>
          <w:sz w:val="28"/>
          <w:szCs w:val="28"/>
        </w:rPr>
        <w:t xml:space="preserve"> января</w:t>
      </w:r>
      <w:r w:rsidRPr="008A7A62">
        <w:rPr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8A7A62">
        <w:rPr>
          <w:i/>
          <w:sz w:val="28"/>
          <w:szCs w:val="28"/>
        </w:rPr>
        <w:t xml:space="preserve"> года </w:t>
      </w:r>
      <w:r w:rsidRPr="008A7A62">
        <w:rPr>
          <w:iCs/>
          <w:sz w:val="28"/>
          <w:szCs w:val="28"/>
        </w:rPr>
        <w:t>в горах</w:t>
      </w:r>
      <w:r>
        <w:rPr>
          <w:iCs/>
          <w:sz w:val="28"/>
          <w:szCs w:val="28"/>
        </w:rPr>
        <w:t xml:space="preserve"> </w:t>
      </w:r>
      <w:r w:rsidRPr="00B66B80">
        <w:rPr>
          <w:sz w:val="28"/>
          <w:szCs w:val="28"/>
        </w:rPr>
        <w:t>Краснодарского края</w:t>
      </w:r>
      <w:r w:rsidRPr="008A7A62">
        <w:rPr>
          <w:sz w:val="28"/>
          <w:szCs w:val="28"/>
        </w:rPr>
        <w:t xml:space="preserve"> выше </w:t>
      </w:r>
      <w:r>
        <w:rPr>
          <w:sz w:val="28"/>
          <w:szCs w:val="28"/>
        </w:rPr>
        <w:t>2000</w:t>
      </w:r>
      <w:r w:rsidRPr="008A7A62">
        <w:rPr>
          <w:sz w:val="28"/>
          <w:szCs w:val="28"/>
        </w:rPr>
        <w:t xml:space="preserve"> м </w:t>
      </w:r>
      <w:r w:rsidRPr="008A7A62">
        <w:rPr>
          <w:b/>
          <w:bCs/>
          <w:sz w:val="28"/>
          <w:szCs w:val="28"/>
        </w:rPr>
        <w:t>лавиноопасно</w:t>
      </w:r>
      <w:r w:rsidRPr="008A7A62">
        <w:rPr>
          <w:bCs/>
          <w:sz w:val="28"/>
          <w:szCs w:val="28"/>
        </w:rPr>
        <w:t>.</w:t>
      </w:r>
    </w:p>
    <w:p w:rsidR="00466A4E" w:rsidRDefault="00466A4E" w:rsidP="00466A4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11</w:t>
      </w:r>
      <w:r w:rsidRPr="00466A4E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январ</w:t>
      </w:r>
      <w:r w:rsidRPr="00466A4E">
        <w:rPr>
          <w:bCs/>
          <w:i/>
          <w:iCs/>
          <w:sz w:val="28"/>
          <w:szCs w:val="28"/>
        </w:rPr>
        <w:t>я 2020</w:t>
      </w:r>
      <w:r w:rsidRPr="00466A4E">
        <w:rPr>
          <w:bCs/>
          <w:sz w:val="28"/>
          <w:szCs w:val="28"/>
        </w:rPr>
        <w:t xml:space="preserve"> </w:t>
      </w:r>
      <w:r w:rsidRPr="00466A4E">
        <w:rPr>
          <w:bCs/>
          <w:i/>
          <w:iCs/>
          <w:sz w:val="28"/>
          <w:szCs w:val="28"/>
        </w:rPr>
        <w:t>года</w:t>
      </w:r>
      <w:r w:rsidRPr="00466A4E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ПЛС ГЛК</w:t>
      </w:r>
      <w:r w:rsidRPr="00466A4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Роза Хутор</w:t>
      </w:r>
      <w:r w:rsidRPr="00466A4E">
        <w:rPr>
          <w:bCs/>
          <w:sz w:val="28"/>
          <w:szCs w:val="28"/>
        </w:rPr>
        <w:t>» (</w:t>
      </w:r>
      <w:r w:rsidRPr="00466A4E">
        <w:rPr>
          <w:b/>
          <w:bCs/>
          <w:sz w:val="28"/>
          <w:szCs w:val="28"/>
        </w:rPr>
        <w:t>МО г. Сочи</w:t>
      </w:r>
      <w:r w:rsidRPr="00466A4E">
        <w:rPr>
          <w:bCs/>
          <w:sz w:val="28"/>
          <w:szCs w:val="28"/>
        </w:rPr>
        <w:t xml:space="preserve">) проводились противолавинные мероприятия. </w:t>
      </w:r>
      <w:r>
        <w:rPr>
          <w:bCs/>
          <w:sz w:val="28"/>
          <w:szCs w:val="28"/>
        </w:rPr>
        <w:t>Б</w:t>
      </w:r>
      <w:r w:rsidRPr="00466A4E">
        <w:rPr>
          <w:bCs/>
          <w:sz w:val="28"/>
          <w:szCs w:val="28"/>
        </w:rPr>
        <w:t>ыло произведено 64 выстрела</w:t>
      </w:r>
      <w:r>
        <w:rPr>
          <w:bCs/>
          <w:sz w:val="28"/>
          <w:szCs w:val="28"/>
        </w:rPr>
        <w:t>, вызвана 21 лавина общим объемом 9177,2 м</w:t>
      </w:r>
      <w:r w:rsidRPr="00466A4E">
        <w:rPr>
          <w:bCs/>
          <w:sz w:val="28"/>
          <w:szCs w:val="28"/>
          <w:vertAlign w:val="superscript"/>
        </w:rPr>
        <w:t>3</w:t>
      </w:r>
      <w:r w:rsidRPr="00466A4E">
        <w:rPr>
          <w:bCs/>
          <w:sz w:val="28"/>
          <w:szCs w:val="28"/>
        </w:rPr>
        <w:t>. Ущерба</w:t>
      </w:r>
      <w:r>
        <w:rPr>
          <w:bCs/>
          <w:sz w:val="28"/>
          <w:szCs w:val="28"/>
        </w:rPr>
        <w:t xml:space="preserve"> и пострадавших </w:t>
      </w:r>
      <w:r w:rsidRPr="00466A4E">
        <w:rPr>
          <w:bCs/>
          <w:sz w:val="28"/>
          <w:szCs w:val="28"/>
        </w:rPr>
        <w:t>нет.</w:t>
      </w:r>
    </w:p>
    <w:p w:rsidR="00630FDD" w:rsidRPr="00466A4E" w:rsidRDefault="00630FDD" w:rsidP="00630FDD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12</w:t>
      </w:r>
      <w:r w:rsidRPr="00044B7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января</w:t>
      </w:r>
      <w:r w:rsidRPr="00044B78">
        <w:rPr>
          <w:bCs/>
          <w:i/>
          <w:iCs/>
          <w:sz w:val="28"/>
          <w:szCs w:val="28"/>
        </w:rPr>
        <w:t xml:space="preserve">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44B78">
        <w:rPr>
          <w:bCs/>
          <w:sz w:val="28"/>
          <w:szCs w:val="28"/>
        </w:rPr>
        <w:t xml:space="preserve">о данным </w:t>
      </w:r>
      <w:r w:rsidRPr="00865D5B">
        <w:rPr>
          <w:bCs/>
          <w:sz w:val="28"/>
          <w:szCs w:val="28"/>
        </w:rPr>
        <w:t>ФГБУ «СЦГМС ЧАМ»</w:t>
      </w:r>
      <w:r w:rsidRPr="00044B78">
        <w:rPr>
          <w:bCs/>
          <w:sz w:val="28"/>
          <w:szCs w:val="28"/>
        </w:rPr>
        <w:t xml:space="preserve"> при обследовании территории </w:t>
      </w:r>
      <w:r>
        <w:rPr>
          <w:bCs/>
          <w:sz w:val="28"/>
          <w:szCs w:val="28"/>
        </w:rPr>
        <w:t>ГГК</w:t>
      </w:r>
      <w:r w:rsidRPr="00044B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«Альпика-Сервис» в 11-30</w:t>
      </w:r>
      <w:r w:rsidRPr="00044B78">
        <w:rPr>
          <w:bCs/>
          <w:sz w:val="28"/>
          <w:szCs w:val="28"/>
        </w:rPr>
        <w:t xml:space="preserve"> была зарегистрирована самопроизвольно сошедшая лавина объемом </w:t>
      </w:r>
      <w:r>
        <w:rPr>
          <w:bCs/>
          <w:sz w:val="28"/>
          <w:szCs w:val="28"/>
        </w:rPr>
        <w:t>40</w:t>
      </w:r>
      <w:r w:rsidRPr="00044B78">
        <w:rPr>
          <w:bCs/>
          <w:sz w:val="28"/>
          <w:szCs w:val="28"/>
        </w:rPr>
        <w:t xml:space="preserve"> м</w:t>
      </w:r>
      <w:r w:rsidRPr="00044B78">
        <w:rPr>
          <w:bCs/>
          <w:sz w:val="28"/>
          <w:szCs w:val="28"/>
          <w:vertAlign w:val="superscript"/>
        </w:rPr>
        <w:t>3</w:t>
      </w:r>
      <w:r w:rsidRPr="00044B78">
        <w:rPr>
          <w:bCs/>
          <w:sz w:val="28"/>
          <w:szCs w:val="28"/>
        </w:rPr>
        <w:t>. Ущерба и пострадавших нет.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997D5C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97D5C">
        <w:rPr>
          <w:b/>
          <w:bCs/>
          <w:sz w:val="28"/>
          <w:szCs w:val="28"/>
        </w:rPr>
        <w:t>Прогноз:</w:t>
      </w:r>
      <w:r w:rsidRPr="00997D5C">
        <w:rPr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1</w:t>
      </w:r>
      <w:r w:rsidR="00E05D9B" w:rsidRPr="00997D5C">
        <w:rPr>
          <w:i/>
          <w:sz w:val="28"/>
          <w:szCs w:val="28"/>
        </w:rPr>
        <w:t>3</w:t>
      </w:r>
      <w:r w:rsidR="0098073E" w:rsidRPr="00997D5C">
        <w:rPr>
          <w:i/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января</w:t>
      </w:r>
      <w:r w:rsidR="0098073E" w:rsidRPr="00997D5C">
        <w:rPr>
          <w:bCs/>
          <w:i/>
          <w:iCs/>
          <w:sz w:val="28"/>
          <w:szCs w:val="28"/>
        </w:rPr>
        <w:t xml:space="preserve"> 202</w:t>
      </w:r>
      <w:r w:rsidR="00AB69E3" w:rsidRPr="00997D5C">
        <w:rPr>
          <w:bCs/>
          <w:i/>
          <w:iCs/>
          <w:sz w:val="28"/>
          <w:szCs w:val="28"/>
        </w:rPr>
        <w:t>1</w:t>
      </w:r>
      <w:r w:rsidR="0098073E" w:rsidRPr="00997D5C">
        <w:rPr>
          <w:bCs/>
          <w:i/>
          <w:iCs/>
          <w:sz w:val="28"/>
          <w:szCs w:val="28"/>
        </w:rPr>
        <w:t xml:space="preserve"> года </w:t>
      </w:r>
      <w:r w:rsidR="0098073E" w:rsidRPr="00997D5C">
        <w:rPr>
          <w:sz w:val="28"/>
          <w:szCs w:val="28"/>
        </w:rPr>
        <w:t>в связи с</w:t>
      </w:r>
      <w:r w:rsidR="0066799E" w:rsidRPr="00997D5C">
        <w:rPr>
          <w:sz w:val="28"/>
          <w:szCs w:val="28"/>
        </w:rPr>
        <w:t xml:space="preserve"> </w:t>
      </w:r>
      <w:r w:rsidR="00997D5C" w:rsidRPr="00997D5C">
        <w:rPr>
          <w:sz w:val="28"/>
          <w:szCs w:val="28"/>
        </w:rPr>
        <w:t xml:space="preserve">прогнозируемыми сильными </w:t>
      </w:r>
      <w:r w:rsidR="0066799E" w:rsidRPr="00997D5C">
        <w:rPr>
          <w:sz w:val="28"/>
          <w:szCs w:val="28"/>
        </w:rPr>
        <w:t>осадками,</w:t>
      </w:r>
      <w:r w:rsidR="00BF52DD" w:rsidRPr="00997D5C">
        <w:rPr>
          <w:sz w:val="28"/>
          <w:szCs w:val="28"/>
        </w:rPr>
        <w:t xml:space="preserve"> таянием снега и</w:t>
      </w:r>
      <w:r w:rsidR="0098073E" w:rsidRPr="00997D5C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67219A" w:rsidRPr="00E05D9B">
        <w:rPr>
          <w:b/>
          <w:sz w:val="28"/>
          <w:szCs w:val="28"/>
        </w:rPr>
        <w:t>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580885" w:rsidRPr="00E05D9B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B69E3">
        <w:rPr>
          <w:i/>
          <w:sz w:val="28"/>
          <w:szCs w:val="28"/>
        </w:rPr>
        <w:t>1</w:t>
      </w:r>
      <w:r w:rsidR="005C1AE2">
        <w:rPr>
          <w:i/>
          <w:sz w:val="28"/>
          <w:szCs w:val="28"/>
        </w:rPr>
        <w:t>3</w:t>
      </w:r>
      <w:r w:rsidR="00AB69E3">
        <w:rPr>
          <w:i/>
          <w:sz w:val="28"/>
          <w:szCs w:val="28"/>
        </w:rPr>
        <w:t xml:space="preserve"> января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i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>790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E05D9B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0</w:t>
      </w:r>
      <w:r w:rsidR="00E05D9B">
        <w:rPr>
          <w:rFonts w:eastAsia="Times New Roman"/>
          <w:noProof/>
          <w:sz w:val="28"/>
          <w:szCs w:val="28"/>
          <w:lang w:eastAsia="x-none"/>
        </w:rPr>
        <w:t>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E05D9B">
        <w:rPr>
          <w:rFonts w:eastAsia="Times New Roman"/>
          <w:noProof/>
          <w:sz w:val="28"/>
          <w:szCs w:val="28"/>
          <w:lang w:eastAsia="x-none"/>
        </w:rPr>
        <w:t>и</w:t>
      </w:r>
      <w:r w:rsidR="0065426A">
        <w:rPr>
          <w:rFonts w:eastAsia="Times New Roman"/>
          <w:noProof/>
          <w:sz w:val="28"/>
          <w:szCs w:val="28"/>
          <w:lang w:eastAsia="x-none"/>
        </w:rPr>
        <w:t>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>5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B69E3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E05D9B">
        <w:rPr>
          <w:rFonts w:eastAsia="Times New Roman"/>
          <w:noProof/>
          <w:sz w:val="28"/>
          <w:szCs w:val="28"/>
          <w:lang w:eastAsia="x-none"/>
        </w:rPr>
        <w:t>652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05D9B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AB69E3">
        <w:rPr>
          <w:rFonts w:eastAsia="Times New Roman"/>
          <w:noProof/>
          <w:sz w:val="28"/>
          <w:szCs w:val="28"/>
          <w:lang w:eastAsia="x-none"/>
        </w:rPr>
        <w:t>-1</w:t>
      </w:r>
      <w:r w:rsidR="00E05D9B">
        <w:rPr>
          <w:rFonts w:eastAsia="Times New Roman"/>
          <w:noProof/>
          <w:sz w:val="28"/>
          <w:szCs w:val="28"/>
          <w:lang w:eastAsia="x-none"/>
        </w:rPr>
        <w:t>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</w:t>
      </w:r>
      <w:r w:rsidR="00E05D9B">
        <w:rPr>
          <w:rFonts w:eastAsia="Times New Roman"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>68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>957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>271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8A213D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</w:p>
    <w:p w:rsidR="00B93DDF" w:rsidRDefault="00B93DDF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8A213D">
        <w:rPr>
          <w:sz w:val="28"/>
          <w:szCs w:val="28"/>
        </w:rPr>
        <w:t>;</w:t>
      </w:r>
    </w:p>
    <w:p w:rsidR="00B66B80" w:rsidRDefault="008A213D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B66B80">
        <w:rPr>
          <w:sz w:val="28"/>
          <w:szCs w:val="28"/>
        </w:rPr>
        <w:t xml:space="preserve"> связи с выявлением генетического материала вируса </w:t>
      </w:r>
      <w:r>
        <w:rPr>
          <w:sz w:val="28"/>
          <w:szCs w:val="28"/>
        </w:rPr>
        <w:t>птичьего гриппа</w:t>
      </w:r>
      <w:r w:rsidR="00B66B80">
        <w:rPr>
          <w:sz w:val="28"/>
          <w:szCs w:val="28"/>
        </w:rPr>
        <w:t xml:space="preserve"> на территории ООО «Новомышастовская птицефабрика» установлен и действует </w:t>
      </w:r>
      <w:r>
        <w:rPr>
          <w:sz w:val="28"/>
          <w:szCs w:val="28"/>
        </w:rPr>
        <w:t>карантин</w:t>
      </w:r>
      <w:r w:rsidR="00B66B80">
        <w:rPr>
          <w:sz w:val="28"/>
          <w:szCs w:val="28"/>
        </w:rPr>
        <w:t>.</w:t>
      </w:r>
    </w:p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E4454F" w:rsidRPr="008A213D" w:rsidRDefault="00E4454F" w:rsidP="008A213D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sz w:val="28"/>
          <w:szCs w:val="28"/>
        </w:rPr>
      </w:pPr>
      <w:r w:rsidRPr="0082618C">
        <w:rPr>
          <w:i/>
          <w:sz w:val="28"/>
          <w:szCs w:val="28"/>
        </w:rPr>
        <w:t>1</w:t>
      </w:r>
      <w:r w:rsidR="008A213D">
        <w:rPr>
          <w:i/>
          <w:sz w:val="28"/>
          <w:szCs w:val="28"/>
        </w:rPr>
        <w:t>1</w:t>
      </w:r>
      <w:r w:rsidRPr="0082618C">
        <w:rPr>
          <w:i/>
          <w:sz w:val="28"/>
          <w:szCs w:val="28"/>
        </w:rPr>
        <w:t xml:space="preserve"> января 2021 года</w:t>
      </w:r>
      <w:r w:rsidR="008A213D">
        <w:rPr>
          <w:i/>
          <w:sz w:val="28"/>
          <w:szCs w:val="28"/>
        </w:rPr>
        <w:t xml:space="preserve"> </w:t>
      </w:r>
      <w:r w:rsidR="008A21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1DF0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 xml:space="preserve">ез электроснабжения находились </w:t>
      </w:r>
      <w:r w:rsidR="008A213D">
        <w:rPr>
          <w:sz w:val="28"/>
          <w:szCs w:val="28"/>
        </w:rPr>
        <w:t>3 2</w:t>
      </w:r>
      <w:r w:rsidRPr="00A81DF0">
        <w:rPr>
          <w:sz w:val="28"/>
          <w:szCs w:val="28"/>
        </w:rPr>
        <w:t>00 человек, 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66799E" w:rsidRPr="0097169B" w:rsidRDefault="0067219A" w:rsidP="0097169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E4454F" w:rsidRPr="00FF631C">
        <w:rPr>
          <w:b w:val="0"/>
        </w:rPr>
        <w:t>за прошедши</w:t>
      </w:r>
      <w:r w:rsidR="008A213D">
        <w:rPr>
          <w:b w:val="0"/>
        </w:rPr>
        <w:t>е</w:t>
      </w:r>
      <w:r w:rsidR="0097169B">
        <w:rPr>
          <w:b w:val="0"/>
        </w:rPr>
        <w:t xml:space="preserve"> сутки</w:t>
      </w:r>
      <w:r w:rsidR="00E4454F" w:rsidRPr="00FF631C">
        <w:rPr>
          <w:b w:val="0"/>
        </w:rPr>
        <w:t xml:space="preserve"> 11.01.2021</w:t>
      </w:r>
      <w:r w:rsidR="00E4454F" w:rsidRPr="00E4454F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FF631C">
        <w:rPr>
          <w:b w:val="0"/>
          <w:bCs w:val="0"/>
          <w:shd w:val="clear" w:color="auto" w:fill="FFFFFF"/>
        </w:rPr>
        <w:t xml:space="preserve"> </w:t>
      </w:r>
      <w:r w:rsidR="0097169B">
        <w:rPr>
          <w:b w:val="0"/>
          <w:bCs w:val="0"/>
          <w:shd w:val="clear" w:color="auto" w:fill="FFFFFF"/>
        </w:rPr>
        <w:t>9</w:t>
      </w:r>
      <w:r w:rsidR="00024750" w:rsidRPr="000E4863">
        <w:rPr>
          <w:b w:val="0"/>
          <w:bCs w:val="0"/>
          <w:shd w:val="clear" w:color="auto" w:fill="FFFFFF"/>
        </w:rPr>
        <w:t xml:space="preserve"> пожа</w:t>
      </w:r>
      <w:r w:rsidR="001F6FE7">
        <w:rPr>
          <w:b w:val="0"/>
          <w:bCs w:val="0"/>
          <w:shd w:val="clear" w:color="auto" w:fill="FFFFFF"/>
        </w:rPr>
        <w:t>р</w:t>
      </w:r>
      <w:r w:rsidR="004C3990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97169B">
        <w:rPr>
          <w:b w:val="0"/>
          <w:bCs w:val="0"/>
          <w:shd w:val="clear" w:color="auto" w:fill="FFFFFF"/>
        </w:rPr>
        <w:t>4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97169B">
        <w:rPr>
          <w:b w:val="0"/>
          <w:bCs w:val="0"/>
          <w:shd w:val="clear" w:color="auto" w:fill="FFFFFF"/>
        </w:rPr>
        <w:t>а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97169B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055DBD" w:rsidRPr="00055DBD">
        <w:rPr>
          <w:sz w:val="28"/>
          <w:szCs w:val="28"/>
        </w:rPr>
        <w:t>за прошедши</w:t>
      </w:r>
      <w:r w:rsidR="0097169B">
        <w:rPr>
          <w:sz w:val="28"/>
          <w:szCs w:val="28"/>
        </w:rPr>
        <w:t xml:space="preserve">е сутки </w:t>
      </w:r>
      <w:r w:rsidR="00055DBD" w:rsidRPr="00055DBD">
        <w:rPr>
          <w:sz w:val="28"/>
          <w:szCs w:val="28"/>
        </w:rPr>
        <w:t xml:space="preserve">11.01.2021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97169B">
        <w:rPr>
          <w:sz w:val="28"/>
          <w:szCs w:val="28"/>
        </w:rPr>
        <w:t>6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97169B">
        <w:rPr>
          <w:sz w:val="28"/>
          <w:szCs w:val="28"/>
        </w:rPr>
        <w:t>6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97169B">
        <w:rPr>
          <w:sz w:val="28"/>
          <w:szCs w:val="28"/>
          <w:shd w:val="clear" w:color="auto" w:fill="FFFFFF"/>
        </w:rPr>
        <w:t>ших нет</w:t>
      </w:r>
      <w:r w:rsidR="00BA59D2" w:rsidRPr="009E12AD">
        <w:rPr>
          <w:sz w:val="28"/>
          <w:szCs w:val="28"/>
        </w:rPr>
        <w:t>.</w:t>
      </w:r>
    </w:p>
    <w:p w:rsidR="00D47BC6" w:rsidRPr="0097169B" w:rsidRDefault="00024750" w:rsidP="0097169B">
      <w:pPr>
        <w:ind w:right="-110" w:firstLine="709"/>
        <w:jc w:val="both"/>
        <w:rPr>
          <w:sz w:val="28"/>
          <w:szCs w:val="28"/>
        </w:rPr>
      </w:pPr>
      <w:r w:rsidRPr="002A310A">
        <w:rPr>
          <w:b/>
          <w:sz w:val="28"/>
        </w:rPr>
        <w:t>1.</w:t>
      </w:r>
      <w:r w:rsidR="0067219A" w:rsidRPr="002A310A">
        <w:rPr>
          <w:b/>
          <w:sz w:val="28"/>
        </w:rPr>
        <w:t>8</w:t>
      </w:r>
      <w:r w:rsidRPr="002A310A">
        <w:rPr>
          <w:b/>
          <w:sz w:val="28"/>
        </w:rPr>
        <w:t>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="002A310A" w:rsidRPr="002A310A">
        <w:rPr>
          <w:sz w:val="28"/>
          <w:szCs w:val="28"/>
        </w:rPr>
        <w:t>за прошедши</w:t>
      </w:r>
      <w:r w:rsidR="0097169B">
        <w:rPr>
          <w:sz w:val="28"/>
          <w:szCs w:val="28"/>
        </w:rPr>
        <w:t xml:space="preserve">е сутки </w:t>
      </w:r>
      <w:r w:rsidR="002A310A" w:rsidRPr="002A310A">
        <w:rPr>
          <w:sz w:val="28"/>
          <w:szCs w:val="28"/>
        </w:rPr>
        <w:t>11.01.2021</w:t>
      </w:r>
      <w:r w:rsidR="004C3990" w:rsidRPr="002A310A">
        <w:rPr>
          <w:sz w:val="28"/>
          <w:szCs w:val="28"/>
        </w:rPr>
        <w:t xml:space="preserve"> </w:t>
      </w:r>
      <w:r w:rsidR="0097169B" w:rsidRPr="0097169B">
        <w:rPr>
          <w:sz w:val="28"/>
          <w:szCs w:val="28"/>
        </w:rPr>
        <w:t xml:space="preserve">в </w:t>
      </w:r>
      <w:r w:rsidR="0097169B" w:rsidRPr="0097169B">
        <w:rPr>
          <w:b/>
          <w:sz w:val="28"/>
          <w:szCs w:val="28"/>
        </w:rPr>
        <w:t>МО</w:t>
      </w:r>
      <w:r w:rsidR="0097169B" w:rsidRPr="0097169B">
        <w:rPr>
          <w:sz w:val="28"/>
          <w:szCs w:val="28"/>
        </w:rPr>
        <w:t xml:space="preserve"> </w:t>
      </w:r>
      <w:r w:rsidR="0097169B" w:rsidRPr="0097169B">
        <w:rPr>
          <w:b/>
          <w:bCs/>
          <w:sz w:val="28"/>
          <w:szCs w:val="28"/>
        </w:rPr>
        <w:t>К</w:t>
      </w:r>
      <w:r w:rsidR="0097169B">
        <w:rPr>
          <w:b/>
          <w:bCs/>
          <w:sz w:val="28"/>
          <w:szCs w:val="28"/>
        </w:rPr>
        <w:t>расноармейский</w:t>
      </w:r>
      <w:r w:rsidR="0097169B" w:rsidRPr="0097169B">
        <w:rPr>
          <w:b/>
          <w:bCs/>
          <w:sz w:val="28"/>
          <w:szCs w:val="28"/>
        </w:rPr>
        <w:t xml:space="preserve"> район</w:t>
      </w:r>
      <w:r w:rsidR="0097169B">
        <w:rPr>
          <w:sz w:val="28"/>
          <w:szCs w:val="28"/>
        </w:rPr>
        <w:t xml:space="preserve"> </w:t>
      </w:r>
      <w:r w:rsidR="004C3990" w:rsidRPr="002A310A">
        <w:rPr>
          <w:sz w:val="28"/>
          <w:szCs w:val="28"/>
        </w:rPr>
        <w:t>обнаружен</w:t>
      </w:r>
      <w:r w:rsidR="002A310A" w:rsidRPr="002A310A">
        <w:rPr>
          <w:sz w:val="28"/>
          <w:szCs w:val="28"/>
        </w:rPr>
        <w:t>о</w:t>
      </w:r>
      <w:r w:rsidR="004C3990" w:rsidRPr="002A310A">
        <w:rPr>
          <w:sz w:val="28"/>
          <w:szCs w:val="28"/>
        </w:rPr>
        <w:t xml:space="preserve"> </w:t>
      </w:r>
      <w:r w:rsidR="0097169B">
        <w:rPr>
          <w:sz w:val="28"/>
          <w:szCs w:val="28"/>
        </w:rPr>
        <w:t>2</w:t>
      </w:r>
      <w:r w:rsidR="004C3990" w:rsidRPr="002A310A">
        <w:rPr>
          <w:sz w:val="28"/>
          <w:szCs w:val="28"/>
        </w:rPr>
        <w:t xml:space="preserve"> </w:t>
      </w:r>
      <w:r w:rsidR="00E974CA" w:rsidRPr="002A310A">
        <w:rPr>
          <w:sz w:val="28"/>
        </w:rPr>
        <w:t>взрывоопасны</w:t>
      </w:r>
      <w:r w:rsidR="002A310A" w:rsidRPr="002A310A">
        <w:rPr>
          <w:sz w:val="28"/>
        </w:rPr>
        <w:t>х</w:t>
      </w:r>
      <w:r w:rsidR="00E974CA" w:rsidRPr="002A310A">
        <w:rPr>
          <w:sz w:val="28"/>
        </w:rPr>
        <w:t xml:space="preserve"> предмет</w:t>
      </w:r>
      <w:r w:rsidR="002A310A" w:rsidRPr="002A310A">
        <w:rPr>
          <w:sz w:val="28"/>
        </w:rPr>
        <w:t>а</w:t>
      </w:r>
      <w:r w:rsidR="009A3B6A" w:rsidRPr="002A310A">
        <w:rPr>
          <w:sz w:val="28"/>
        </w:rPr>
        <w:t xml:space="preserve"> </w:t>
      </w:r>
      <w:r w:rsidR="004C3990" w:rsidRPr="002A310A">
        <w:rPr>
          <w:sz w:val="28"/>
        </w:rPr>
        <w:t>времен ВОВ</w:t>
      </w:r>
      <w:r w:rsidR="0097169B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97169B" w:rsidRDefault="00024750" w:rsidP="0097169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97169B" w:rsidRPr="00F22B82">
        <w:rPr>
          <w:sz w:val="28"/>
          <w:szCs w:val="28"/>
        </w:rPr>
        <w:t>за прошедши</w:t>
      </w:r>
      <w:r w:rsidR="001D68F2">
        <w:rPr>
          <w:sz w:val="28"/>
          <w:szCs w:val="28"/>
        </w:rPr>
        <w:t>е</w:t>
      </w:r>
      <w:r w:rsidR="0097169B" w:rsidRPr="00F22B82">
        <w:rPr>
          <w:sz w:val="28"/>
          <w:szCs w:val="28"/>
        </w:rPr>
        <w:t xml:space="preserve"> </w:t>
      </w:r>
      <w:r w:rsidR="001D68F2">
        <w:rPr>
          <w:sz w:val="28"/>
          <w:szCs w:val="28"/>
        </w:rPr>
        <w:t>сутки</w:t>
      </w:r>
      <w:r w:rsidR="0097169B" w:rsidRPr="00F22B82">
        <w:rPr>
          <w:sz w:val="28"/>
          <w:szCs w:val="28"/>
        </w:rPr>
        <w:t xml:space="preserve"> 1</w:t>
      </w:r>
      <w:r w:rsidR="001D68F2">
        <w:rPr>
          <w:sz w:val="28"/>
          <w:szCs w:val="28"/>
        </w:rPr>
        <w:t>1</w:t>
      </w:r>
      <w:r w:rsidR="0097169B" w:rsidRPr="00F22B82">
        <w:rPr>
          <w:sz w:val="28"/>
          <w:szCs w:val="28"/>
        </w:rPr>
        <w:t>.</w:t>
      </w:r>
      <w:r w:rsidR="001D68F2">
        <w:rPr>
          <w:sz w:val="28"/>
          <w:szCs w:val="28"/>
        </w:rPr>
        <w:t>01</w:t>
      </w:r>
      <w:r w:rsidR="0097169B" w:rsidRPr="00F22B82">
        <w:rPr>
          <w:sz w:val="28"/>
          <w:szCs w:val="28"/>
        </w:rPr>
        <w:t>.202</w:t>
      </w:r>
      <w:r w:rsidR="001D68F2">
        <w:rPr>
          <w:sz w:val="28"/>
          <w:szCs w:val="28"/>
        </w:rPr>
        <w:t>1</w:t>
      </w:r>
      <w:r w:rsidR="0097169B">
        <w:rPr>
          <w:sz w:val="28"/>
          <w:szCs w:val="28"/>
        </w:rPr>
        <w:t xml:space="preserve"> </w:t>
      </w:r>
      <w:r w:rsidR="0097169B" w:rsidRPr="00B7672F">
        <w:rPr>
          <w:sz w:val="28"/>
        </w:rPr>
        <w:t>на</w:t>
      </w:r>
      <w:r w:rsidR="0097169B" w:rsidRPr="00A1276F">
        <w:rPr>
          <w:sz w:val="28"/>
          <w:szCs w:val="28"/>
        </w:rPr>
        <w:t xml:space="preserve"> водных</w:t>
      </w:r>
      <w:r w:rsidR="0097169B" w:rsidRPr="003B2FE7">
        <w:rPr>
          <w:sz w:val="28"/>
          <w:szCs w:val="28"/>
        </w:rPr>
        <w:t xml:space="preserve"> </w:t>
      </w:r>
      <w:r w:rsidR="0097169B" w:rsidRPr="000E4863">
        <w:rPr>
          <w:sz w:val="28"/>
          <w:szCs w:val="28"/>
        </w:rPr>
        <w:t>объектах края</w:t>
      </w:r>
      <w:r w:rsidR="0097169B">
        <w:rPr>
          <w:sz w:val="28"/>
          <w:szCs w:val="28"/>
        </w:rPr>
        <w:t xml:space="preserve"> утонувших нет</w:t>
      </w:r>
      <w:r w:rsidR="0097169B" w:rsidRPr="000E4863">
        <w:rPr>
          <w:sz w:val="28"/>
          <w:szCs w:val="28"/>
        </w:rPr>
        <w:t>.</w:t>
      </w:r>
    </w:p>
    <w:p w:rsidR="006D2C45" w:rsidRPr="006D2C45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1" w:name="_Hlk53736476"/>
      <w:r w:rsidRPr="00E24914">
        <w:rPr>
          <w:sz w:val="28"/>
          <w:szCs w:val="28"/>
        </w:rPr>
        <w:t xml:space="preserve"> </w:t>
      </w:r>
      <w:bookmarkEnd w:id="11"/>
      <w:r w:rsidR="001D68F2">
        <w:rPr>
          <w:sz w:val="28"/>
          <w:szCs w:val="28"/>
        </w:rPr>
        <w:t xml:space="preserve">не </w:t>
      </w:r>
      <w:r w:rsidR="006D2C45" w:rsidRPr="006D2C45">
        <w:rPr>
          <w:sz w:val="28"/>
          <w:szCs w:val="28"/>
        </w:rPr>
        <w:t>зарегистрировано</w:t>
      </w:r>
      <w:r w:rsidR="001D68F2">
        <w:rPr>
          <w:sz w:val="28"/>
          <w:szCs w:val="28"/>
        </w:rPr>
        <w:t>.</w:t>
      </w:r>
    </w:p>
    <w:p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2</w:t>
      </w:r>
      <w:r w:rsidRPr="00E24914">
        <w:rPr>
          <w:b/>
          <w:sz w:val="28"/>
          <w:szCs w:val="28"/>
        </w:rPr>
        <w:t>. Иные происшествия:</w:t>
      </w:r>
      <w:bookmarkEnd w:id="0"/>
      <w:r w:rsidR="001D68F2" w:rsidRPr="001D68F2">
        <w:rPr>
          <w:bCs/>
          <w:sz w:val="28"/>
          <w:szCs w:val="28"/>
        </w:rPr>
        <w:t xml:space="preserve"> </w:t>
      </w:r>
      <w:r w:rsidR="001D68F2">
        <w:rPr>
          <w:bCs/>
          <w:sz w:val="28"/>
          <w:szCs w:val="28"/>
        </w:rPr>
        <w:t>не отмечалось.</w:t>
      </w:r>
    </w:p>
    <w:p w:rsidR="001D68F2" w:rsidRDefault="001D68F2" w:rsidP="005C1AE2">
      <w:pPr>
        <w:spacing w:line="228" w:lineRule="auto"/>
        <w:rPr>
          <w:b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</w:t>
      </w:r>
      <w:r w:rsidR="001D68F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3350D" w:rsidRDefault="0013350D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</w:t>
      </w:r>
      <w:r w:rsidR="001D68F2">
        <w:rPr>
          <w:b/>
          <w:color w:val="000000"/>
          <w:sz w:val="28"/>
          <w:szCs w:val="28"/>
        </w:rPr>
        <w:t>3</w:t>
      </w:r>
      <w:r w:rsidR="00FD6597">
        <w:rPr>
          <w:b/>
          <w:color w:val="000000"/>
          <w:sz w:val="28"/>
          <w:szCs w:val="28"/>
        </w:rPr>
        <w:t xml:space="preserve"> января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FD6597">
        <w:rPr>
          <w:b/>
          <w:bCs/>
          <w:color w:val="000000"/>
          <w:sz w:val="28"/>
          <w:szCs w:val="28"/>
        </w:rPr>
        <w:t xml:space="preserve"> </w:t>
      </w:r>
      <w:r w:rsidR="00FD6597" w:rsidRPr="00776D57">
        <w:rPr>
          <w:b/>
          <w:bCs/>
          <w:color w:val="000000"/>
          <w:sz w:val="28"/>
          <w:szCs w:val="28"/>
        </w:rPr>
        <w:t>Апшеронский, Мостовский</w:t>
      </w:r>
      <w:r w:rsidR="00FD6597">
        <w:rPr>
          <w:b/>
          <w:bCs/>
          <w:color w:val="000000"/>
          <w:sz w:val="28"/>
          <w:szCs w:val="28"/>
        </w:rPr>
        <w:t xml:space="preserve"> районы и </w:t>
      </w:r>
      <w:r w:rsidR="00FD6597" w:rsidRPr="00FD6597">
        <w:rPr>
          <w:b/>
          <w:color w:val="000000"/>
          <w:sz w:val="28"/>
          <w:szCs w:val="28"/>
        </w:rPr>
        <w:t>г</w:t>
      </w:r>
      <w:r w:rsidR="009842E4">
        <w:rPr>
          <w:b/>
          <w:bCs/>
          <w:color w:val="000000"/>
          <w:sz w:val="28"/>
          <w:szCs w:val="28"/>
        </w:rPr>
        <w:t>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 w:rsidR="00D85D1C"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D6597" w:rsidRDefault="00FD6597" w:rsidP="00CC0260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F25866" w:rsidRPr="00F94BD2" w:rsidRDefault="00A4408C" w:rsidP="00F25866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CC0260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13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A4408C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муниципальных образований </w:t>
      </w:r>
      <w:r w:rsidR="00F25866" w:rsidRPr="008350F6">
        <w:rPr>
          <w:color w:val="000000"/>
          <w:sz w:val="28"/>
          <w:szCs w:val="28"/>
        </w:rPr>
        <w:t xml:space="preserve">существует </w:t>
      </w:r>
      <w:r w:rsidR="00F25866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25866" w:rsidRPr="001B05CB">
        <w:rPr>
          <w:b/>
          <w:color w:val="000000"/>
          <w:sz w:val="28"/>
          <w:szCs w:val="28"/>
        </w:rPr>
        <w:t>ЧС и происшествий</w:t>
      </w:r>
      <w:r w:rsidR="00F25866" w:rsidRPr="00F25866">
        <w:rPr>
          <w:bCs/>
          <w:color w:val="000000"/>
          <w:sz w:val="28"/>
          <w:szCs w:val="28"/>
        </w:rPr>
        <w:t>,</w:t>
      </w:r>
      <w:r w:rsidR="00F25866">
        <w:rPr>
          <w:b/>
          <w:color w:val="000000"/>
          <w:sz w:val="28"/>
          <w:szCs w:val="28"/>
        </w:rPr>
        <w:t xml:space="preserve"> </w:t>
      </w:r>
      <w:r w:rsidR="00F25866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A4408C" w:rsidRPr="0082618C" w:rsidRDefault="00A4408C" w:rsidP="00A440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A4408C" w:rsidRPr="0082618C" w:rsidRDefault="00A4408C" w:rsidP="00A440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A4408C" w:rsidRPr="0082618C" w:rsidRDefault="00A4408C" w:rsidP="00A440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A4408C" w:rsidRPr="0082618C" w:rsidRDefault="00A4408C" w:rsidP="00A440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A4408C" w:rsidRPr="0082618C" w:rsidRDefault="00A4408C" w:rsidP="00A440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A4408C" w:rsidRPr="00F76ED6" w:rsidRDefault="00A4408C" w:rsidP="00F76ED6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сильн</w:t>
      </w:r>
      <w:r w:rsidR="00F25866">
        <w:rPr>
          <w:b/>
          <w:color w:val="000000"/>
          <w:sz w:val="28"/>
          <w:szCs w:val="28"/>
        </w:rPr>
        <w:t>ые</w:t>
      </w:r>
      <w:r w:rsidRPr="0082618C">
        <w:rPr>
          <w:b/>
          <w:color w:val="000000"/>
          <w:sz w:val="28"/>
          <w:szCs w:val="28"/>
        </w:rPr>
        <w:t xml:space="preserve"> </w:t>
      </w:r>
      <w:r w:rsidR="00F25866">
        <w:rPr>
          <w:b/>
          <w:color w:val="000000"/>
          <w:sz w:val="28"/>
          <w:szCs w:val="28"/>
        </w:rPr>
        <w:t>осадки, таяние снега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FD6597" w:rsidRPr="00EC2866" w:rsidRDefault="0082618C" w:rsidP="00F2586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CC026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="004278EF">
        <w:rPr>
          <w:b/>
          <w:color w:val="000000"/>
          <w:sz w:val="28"/>
          <w:szCs w:val="28"/>
        </w:rPr>
        <w:t>1</w:t>
      </w:r>
      <w:r w:rsidR="001D68F2">
        <w:rPr>
          <w:b/>
          <w:color w:val="000000"/>
          <w:sz w:val="28"/>
          <w:szCs w:val="28"/>
        </w:rPr>
        <w:t>3</w:t>
      </w:r>
      <w:r w:rsidR="00FD6597">
        <w:rPr>
          <w:b/>
          <w:color w:val="000000"/>
          <w:sz w:val="28"/>
          <w:szCs w:val="28"/>
        </w:rPr>
        <w:t xml:space="preserve"> января </w:t>
      </w:r>
      <w:r w:rsidR="00FD6597" w:rsidRPr="00EC2866">
        <w:rPr>
          <w:b/>
          <w:color w:val="000000"/>
          <w:sz w:val="28"/>
          <w:szCs w:val="28"/>
        </w:rPr>
        <w:t>202</w:t>
      </w:r>
      <w:r w:rsidR="00FD6597">
        <w:rPr>
          <w:b/>
          <w:color w:val="000000"/>
          <w:sz w:val="28"/>
          <w:szCs w:val="28"/>
        </w:rPr>
        <w:t>1</w:t>
      </w:r>
      <w:r w:rsidR="00FD6597" w:rsidRPr="00EC2866">
        <w:rPr>
          <w:b/>
          <w:color w:val="000000"/>
          <w:sz w:val="28"/>
          <w:szCs w:val="28"/>
        </w:rPr>
        <w:t xml:space="preserve"> года</w:t>
      </w:r>
      <w:r w:rsidR="00FD6597"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551BD4">
        <w:rPr>
          <w:color w:val="000000"/>
          <w:sz w:val="28"/>
          <w:szCs w:val="28"/>
        </w:rPr>
        <w:t>:</w:t>
      </w:r>
      <w:r w:rsidR="00FD6597" w:rsidRPr="00EC2866">
        <w:rPr>
          <w:color w:val="000000"/>
          <w:sz w:val="28"/>
          <w:szCs w:val="28"/>
        </w:rPr>
        <w:t xml:space="preserve"> </w:t>
      </w:r>
      <w:bookmarkStart w:id="13" w:name="_Hlk40955270"/>
      <w:r w:rsidR="00551BD4" w:rsidRPr="00551BD4">
        <w:rPr>
          <w:b/>
          <w:bCs/>
          <w:sz w:val="28"/>
          <w:szCs w:val="28"/>
        </w:rPr>
        <w:t>Абинский, Апшеронский, Белореченский, Крымский, Мостовский, Северский, Туапсинский районы и гг. Анапа, Геленджик, Горячий Ключ, Новороссийск, Сочи</w:t>
      </w:r>
      <w:r w:rsidR="00F25866">
        <w:rPr>
          <w:sz w:val="28"/>
          <w:szCs w:val="28"/>
        </w:rPr>
        <w:t xml:space="preserve"> </w:t>
      </w:r>
      <w:r w:rsidR="00FD6597" w:rsidRPr="008350F6">
        <w:rPr>
          <w:color w:val="000000"/>
          <w:sz w:val="28"/>
          <w:szCs w:val="28"/>
        </w:rPr>
        <w:t>существует</w:t>
      </w:r>
      <w:r w:rsidR="00FD6597"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3"/>
      <w:r w:rsidR="00FD65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D6597" w:rsidRPr="00EC2866">
        <w:rPr>
          <w:b/>
          <w:color w:val="000000"/>
          <w:sz w:val="28"/>
          <w:szCs w:val="28"/>
        </w:rPr>
        <w:t>ЧС и происшествий</w:t>
      </w:r>
      <w:r w:rsidR="00FD6597">
        <w:rPr>
          <w:b/>
          <w:color w:val="000000"/>
          <w:sz w:val="28"/>
          <w:szCs w:val="28"/>
        </w:rPr>
        <w:t>,</w:t>
      </w:r>
      <w:r w:rsidR="00FD6597" w:rsidRPr="00EC2866">
        <w:rPr>
          <w:color w:val="000000"/>
          <w:sz w:val="28"/>
          <w:szCs w:val="28"/>
        </w:rPr>
        <w:t xml:space="preserve"> связанных с: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D6597" w:rsidRPr="0082618C" w:rsidRDefault="0082618C" w:rsidP="0082618C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="00FD6597" w:rsidRPr="0082618C">
        <w:rPr>
          <w:b/>
          <w:color w:val="000000"/>
          <w:sz w:val="28"/>
          <w:szCs w:val="28"/>
        </w:rPr>
        <w:t xml:space="preserve"> </w:t>
      </w:r>
    </w:p>
    <w:p w:rsidR="00FD6597" w:rsidRDefault="00FD659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C4C60" w:rsidRPr="00A06F6D" w:rsidRDefault="002C4C60" w:rsidP="002C4C6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2.1.</w:t>
      </w:r>
      <w:r w:rsidR="00F1430A">
        <w:rPr>
          <w:b/>
          <w:color w:val="000000"/>
          <w:sz w:val="28"/>
          <w:szCs w:val="28"/>
        </w:rPr>
        <w:t>5</w:t>
      </w:r>
      <w:r w:rsidRPr="00A06F6D">
        <w:rPr>
          <w:b/>
          <w:color w:val="000000"/>
          <w:sz w:val="28"/>
          <w:szCs w:val="28"/>
        </w:rPr>
        <w:t xml:space="preserve">. </w:t>
      </w:r>
      <w:r w:rsidR="005E2B67">
        <w:rPr>
          <w:b/>
          <w:color w:val="000000"/>
          <w:sz w:val="28"/>
          <w:szCs w:val="28"/>
        </w:rPr>
        <w:t>13</w:t>
      </w:r>
      <w:r w:rsidRPr="00A06F6D">
        <w:rPr>
          <w:b/>
          <w:bCs/>
          <w:color w:val="000000"/>
          <w:sz w:val="28"/>
          <w:szCs w:val="28"/>
        </w:rPr>
        <w:t xml:space="preserve"> </w:t>
      </w:r>
      <w:r w:rsidR="005E2B67">
        <w:rPr>
          <w:b/>
          <w:bCs/>
          <w:color w:val="000000"/>
          <w:sz w:val="28"/>
          <w:szCs w:val="28"/>
        </w:rPr>
        <w:t>января</w:t>
      </w:r>
      <w:r w:rsidRPr="00A06F6D">
        <w:rPr>
          <w:b/>
          <w:bCs/>
          <w:color w:val="000000"/>
          <w:sz w:val="28"/>
          <w:szCs w:val="28"/>
        </w:rPr>
        <w:t xml:space="preserve"> 202</w:t>
      </w:r>
      <w:r w:rsidR="005E2B67">
        <w:rPr>
          <w:b/>
          <w:bCs/>
          <w:color w:val="000000"/>
          <w:sz w:val="28"/>
          <w:szCs w:val="28"/>
        </w:rPr>
        <w:t>1</w:t>
      </w:r>
      <w:r w:rsidRPr="00A06F6D">
        <w:rPr>
          <w:b/>
          <w:bCs/>
          <w:color w:val="000000"/>
          <w:sz w:val="28"/>
          <w:szCs w:val="28"/>
        </w:rPr>
        <w:t xml:space="preserve"> года</w:t>
      </w:r>
      <w:r w:rsidRPr="00A06F6D">
        <w:rPr>
          <w:color w:val="000000"/>
          <w:sz w:val="28"/>
          <w:szCs w:val="28"/>
        </w:rPr>
        <w:t xml:space="preserve"> на территории </w:t>
      </w:r>
      <w:r w:rsidRPr="002C4C60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>муниципальных образований</w:t>
      </w:r>
      <w:r w:rsidRPr="00AA58F9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2C4C60" w:rsidRPr="00A06F6D" w:rsidRDefault="002C4C60" w:rsidP="002C4C6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2C4C60" w:rsidRPr="00A06F6D" w:rsidRDefault="002C4C60" w:rsidP="002C4C6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C4C60" w:rsidRPr="00A06F6D" w:rsidRDefault="002C4C60" w:rsidP="002C4C6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2C4C60" w:rsidRPr="00A06F6D" w:rsidRDefault="002C4C60" w:rsidP="002C4C6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2C4C60" w:rsidRDefault="002C4C60" w:rsidP="002C4C6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</w:t>
      </w:r>
      <w:r w:rsidRPr="00A06F6D">
        <w:rPr>
          <w:b/>
          <w:color w:val="000000"/>
          <w:sz w:val="28"/>
          <w:szCs w:val="28"/>
        </w:rPr>
        <w:t>.</w:t>
      </w:r>
    </w:p>
    <w:p w:rsidR="002C4C60" w:rsidRDefault="002C4C60" w:rsidP="002C4C60">
      <w:pPr>
        <w:ind w:firstLine="708"/>
        <w:jc w:val="both"/>
        <w:rPr>
          <w:color w:val="000000"/>
          <w:sz w:val="28"/>
          <w:szCs w:val="28"/>
        </w:rPr>
      </w:pPr>
    </w:p>
    <w:p w:rsidR="002C4C60" w:rsidRPr="00C315A6" w:rsidRDefault="002C4C60" w:rsidP="002C4C60">
      <w:pPr>
        <w:ind w:firstLine="709"/>
        <w:jc w:val="both"/>
        <w:rPr>
          <w:sz w:val="28"/>
          <w:szCs w:val="28"/>
        </w:rPr>
      </w:pPr>
      <w:r w:rsidRPr="00C315A6">
        <w:rPr>
          <w:b/>
          <w:sz w:val="28"/>
          <w:szCs w:val="28"/>
        </w:rPr>
        <w:t>2.1.</w:t>
      </w:r>
      <w:r w:rsidR="00F1430A">
        <w:rPr>
          <w:b/>
          <w:sz w:val="28"/>
          <w:szCs w:val="28"/>
        </w:rPr>
        <w:t>6</w:t>
      </w:r>
      <w:r w:rsidRPr="00C315A6">
        <w:rPr>
          <w:b/>
          <w:sz w:val="28"/>
          <w:szCs w:val="28"/>
        </w:rPr>
        <w:t xml:space="preserve">. </w:t>
      </w:r>
      <w:r w:rsidR="005E2B67">
        <w:rPr>
          <w:b/>
          <w:sz w:val="28"/>
          <w:szCs w:val="28"/>
        </w:rPr>
        <w:t>13</w:t>
      </w:r>
      <w:r w:rsidRPr="00C315A6">
        <w:rPr>
          <w:b/>
          <w:sz w:val="28"/>
          <w:szCs w:val="28"/>
        </w:rPr>
        <w:t xml:space="preserve"> </w:t>
      </w:r>
      <w:r w:rsidR="005E2B67">
        <w:rPr>
          <w:b/>
          <w:sz w:val="28"/>
          <w:szCs w:val="28"/>
        </w:rPr>
        <w:t>января</w:t>
      </w:r>
      <w:r w:rsidRPr="00C315A6">
        <w:rPr>
          <w:b/>
          <w:sz w:val="28"/>
          <w:szCs w:val="28"/>
        </w:rPr>
        <w:t xml:space="preserve"> 202</w:t>
      </w:r>
      <w:r w:rsidR="005E2B67">
        <w:rPr>
          <w:b/>
          <w:sz w:val="28"/>
          <w:szCs w:val="28"/>
        </w:rPr>
        <w:t>1</w:t>
      </w:r>
      <w:r w:rsidRPr="00C315A6">
        <w:rPr>
          <w:b/>
          <w:sz w:val="28"/>
          <w:szCs w:val="28"/>
        </w:rPr>
        <w:t xml:space="preserve"> года </w:t>
      </w:r>
      <w:r w:rsidRPr="00C315A6">
        <w:rPr>
          <w:sz w:val="28"/>
          <w:szCs w:val="28"/>
        </w:rPr>
        <w:t>на территории</w:t>
      </w:r>
      <w:r w:rsidRPr="00C315A6">
        <w:rPr>
          <w:b/>
          <w:sz w:val="28"/>
          <w:szCs w:val="28"/>
        </w:rPr>
        <w:t xml:space="preserve"> </w:t>
      </w:r>
      <w:r w:rsidRPr="00C315A6">
        <w:rPr>
          <w:sz w:val="28"/>
          <w:szCs w:val="28"/>
        </w:rPr>
        <w:t>муниципальных образований:</w:t>
      </w:r>
      <w:r w:rsidR="00F25866">
        <w:rPr>
          <w:sz w:val="28"/>
          <w:szCs w:val="28"/>
        </w:rPr>
        <w:t xml:space="preserve"> </w:t>
      </w:r>
      <w:r w:rsidR="00F25866" w:rsidRPr="00F25866">
        <w:rPr>
          <w:b/>
          <w:bCs/>
          <w:sz w:val="28"/>
          <w:szCs w:val="28"/>
        </w:rPr>
        <w:t>Туапс</w:t>
      </w:r>
      <w:r w:rsidR="00F25866">
        <w:rPr>
          <w:b/>
          <w:bCs/>
          <w:sz w:val="28"/>
          <w:szCs w:val="28"/>
        </w:rPr>
        <w:t>ин</w:t>
      </w:r>
      <w:r w:rsidR="00F25866" w:rsidRPr="00F25866">
        <w:rPr>
          <w:b/>
          <w:bCs/>
          <w:sz w:val="28"/>
          <w:szCs w:val="28"/>
        </w:rPr>
        <w:t>ский район</w:t>
      </w:r>
      <w:r w:rsidR="00F25866">
        <w:rPr>
          <w:sz w:val="28"/>
          <w:szCs w:val="28"/>
        </w:rPr>
        <w:t xml:space="preserve"> и</w:t>
      </w:r>
      <w:r w:rsidRPr="00C315A6">
        <w:rPr>
          <w:sz w:val="28"/>
          <w:szCs w:val="28"/>
        </w:rPr>
        <w:t xml:space="preserve"> </w:t>
      </w:r>
      <w:r w:rsidRPr="00C315A6">
        <w:rPr>
          <w:b/>
          <w:bCs/>
          <w:sz w:val="28"/>
          <w:szCs w:val="28"/>
        </w:rPr>
        <w:t>г.г Анапа, Геленджик, Новороссийск</w:t>
      </w:r>
      <w:r w:rsidR="005E2B67">
        <w:rPr>
          <w:b/>
          <w:bCs/>
          <w:sz w:val="28"/>
          <w:szCs w:val="28"/>
        </w:rPr>
        <w:t>, Сочи</w:t>
      </w:r>
      <w:r w:rsidRPr="00C315A6">
        <w:rPr>
          <w:sz w:val="28"/>
          <w:szCs w:val="28"/>
        </w:rPr>
        <w:t xml:space="preserve"> существует вероятность возникновения</w:t>
      </w:r>
      <w:r w:rsidRPr="00C315A6">
        <w:rPr>
          <w:b/>
          <w:sz w:val="28"/>
          <w:szCs w:val="28"/>
        </w:rPr>
        <w:t xml:space="preserve"> происшествий, </w:t>
      </w:r>
      <w:r w:rsidRPr="00C315A6">
        <w:rPr>
          <w:sz w:val="28"/>
          <w:szCs w:val="28"/>
        </w:rPr>
        <w:t>связанных с:</w:t>
      </w:r>
    </w:p>
    <w:p w:rsidR="002C4C60" w:rsidRPr="00C315A6" w:rsidRDefault="002C4C60" w:rsidP="002C4C60">
      <w:pPr>
        <w:ind w:firstLine="708"/>
        <w:rPr>
          <w:color w:val="000000"/>
          <w:sz w:val="28"/>
          <w:szCs w:val="28"/>
        </w:rPr>
      </w:pPr>
      <w:r w:rsidRPr="00C315A6">
        <w:rPr>
          <w:color w:val="000000"/>
          <w:sz w:val="28"/>
          <w:szCs w:val="28"/>
        </w:rPr>
        <w:t>авариями на морских судах;</w:t>
      </w:r>
    </w:p>
    <w:p w:rsidR="002C4C60" w:rsidRPr="00C315A6" w:rsidRDefault="002C4C60" w:rsidP="002C4C60">
      <w:pPr>
        <w:ind w:firstLine="708"/>
        <w:rPr>
          <w:color w:val="000000"/>
          <w:sz w:val="28"/>
          <w:szCs w:val="28"/>
        </w:rPr>
      </w:pPr>
      <w:r w:rsidRPr="00C315A6">
        <w:rPr>
          <w:color w:val="000000"/>
          <w:sz w:val="28"/>
          <w:szCs w:val="28"/>
        </w:rPr>
        <w:t>потерей остойчивости судов, возможным опрокидыванием</w:t>
      </w:r>
      <w:r w:rsidR="005E2B67">
        <w:rPr>
          <w:color w:val="000000"/>
          <w:sz w:val="28"/>
          <w:szCs w:val="28"/>
        </w:rPr>
        <w:t>.</w:t>
      </w:r>
    </w:p>
    <w:p w:rsidR="002C4C60" w:rsidRDefault="002C4C60" w:rsidP="002C4C60">
      <w:pPr>
        <w:ind w:firstLine="709"/>
        <w:jc w:val="both"/>
        <w:rPr>
          <w:b/>
          <w:sz w:val="28"/>
          <w:szCs w:val="28"/>
        </w:rPr>
      </w:pPr>
      <w:r w:rsidRPr="00C315A6">
        <w:rPr>
          <w:b/>
          <w:sz w:val="28"/>
          <w:szCs w:val="28"/>
        </w:rPr>
        <w:t>Источник происшествий – волнение моря.</w:t>
      </w:r>
      <w:r w:rsidRPr="00566AE6">
        <w:rPr>
          <w:b/>
          <w:sz w:val="28"/>
          <w:szCs w:val="28"/>
        </w:rPr>
        <w:t xml:space="preserve">  </w:t>
      </w:r>
    </w:p>
    <w:p w:rsidR="002C4C60" w:rsidRDefault="002C4C60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FD6597" w:rsidP="00024750">
      <w:pPr>
        <w:pStyle w:val="14"/>
        <w:jc w:val="both"/>
        <w:outlineLvl w:val="9"/>
        <w:rPr>
          <w:b w:val="0"/>
        </w:rPr>
      </w:pPr>
      <w:bookmarkStart w:id="14" w:name="_Hlk44415586"/>
      <w:bookmarkStart w:id="15" w:name="_Hlk55297094"/>
      <w:r w:rsidRPr="00FD6597">
        <w:rPr>
          <w:color w:val="000000"/>
        </w:rPr>
        <w:t>1</w:t>
      </w:r>
      <w:r w:rsidR="001D68F2">
        <w:rPr>
          <w:color w:val="000000"/>
        </w:rPr>
        <w:t>3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4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835FF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1368D2">
        <w:rPr>
          <w:bCs/>
          <w:iCs/>
          <w:sz w:val="28"/>
          <w:szCs w:val="28"/>
          <w:lang w:eastAsia="x-none"/>
        </w:rPr>
        <w:t>нарушением</w:t>
      </w:r>
      <w:r w:rsidR="00835FF6">
        <w:rPr>
          <w:bCs/>
          <w:iCs/>
          <w:sz w:val="28"/>
          <w:szCs w:val="28"/>
          <w:lang w:eastAsia="x-none"/>
        </w:rPr>
        <w:t xml:space="preserve"> </w:t>
      </w:r>
      <w:r w:rsidR="00835FF6" w:rsidRPr="001368D2">
        <w:rPr>
          <w:bCs/>
          <w:iCs/>
          <w:sz w:val="28"/>
          <w:szCs w:val="28"/>
          <w:lang w:eastAsia="x-none"/>
        </w:rPr>
        <w:t>движения транспорта,</w:t>
      </w:r>
      <w:r w:rsidRPr="001368D2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2C4C60">
        <w:rPr>
          <w:b/>
          <w:iCs/>
          <w:sz w:val="28"/>
          <w:szCs w:val="28"/>
          <w:lang w:eastAsia="x-none"/>
        </w:rPr>
        <w:t>, гололед</w:t>
      </w:r>
      <w:r w:rsidR="00195E8F">
        <w:rPr>
          <w:b/>
          <w:iCs/>
          <w:sz w:val="28"/>
          <w:szCs w:val="28"/>
          <w:lang w:eastAsia="x-none"/>
        </w:rPr>
        <w:t>а</w:t>
      </w:r>
      <w:r w:rsidR="00835FF6">
        <w:rPr>
          <w:b/>
          <w:iCs/>
          <w:sz w:val="28"/>
          <w:szCs w:val="28"/>
          <w:lang w:eastAsia="x-none"/>
        </w:rPr>
        <w:t xml:space="preserve"> и</w:t>
      </w:r>
      <w:r w:rsidR="002244CD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:rsidR="00B50569" w:rsidRDefault="00B50569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Pr="002A2CF2" w:rsidRDefault="00FD6597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 w:rsidRPr="00FD6597">
        <w:rPr>
          <w:b/>
          <w:color w:val="000000"/>
          <w:sz w:val="28"/>
          <w:szCs w:val="28"/>
        </w:rPr>
        <w:t>1</w:t>
      </w:r>
      <w:r w:rsidR="00B50569">
        <w:rPr>
          <w:b/>
          <w:color w:val="000000"/>
          <w:sz w:val="28"/>
          <w:szCs w:val="28"/>
        </w:rPr>
        <w:t>3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835FF6" w:rsidRPr="00835FF6">
        <w:rPr>
          <w:b/>
          <w:sz w:val="28"/>
          <w:szCs w:val="28"/>
        </w:rPr>
        <w:t>сильные 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 ночная температура воздуха</w:t>
      </w:r>
      <w:r w:rsidR="005C2958">
        <w:rPr>
          <w:b/>
          <w:color w:val="000000"/>
          <w:sz w:val="28"/>
          <w:szCs w:val="28"/>
        </w:rPr>
        <w:t xml:space="preserve">, </w:t>
      </w:r>
      <w:r w:rsidR="007058A3" w:rsidRPr="00CC0260">
        <w:rPr>
          <w:b/>
          <w:color w:val="000000"/>
          <w:sz w:val="28"/>
          <w:szCs w:val="28"/>
        </w:rPr>
        <w:t xml:space="preserve">в ночные и утренние часы </w:t>
      </w:r>
      <w:r w:rsidR="005C2958" w:rsidRPr="00CC0260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360C23">
        <w:rPr>
          <w:color w:val="000000"/>
          <w:sz w:val="28"/>
          <w:szCs w:val="28"/>
        </w:rPr>
        <w:t xml:space="preserve"> и</w:t>
      </w:r>
      <w:r w:rsidR="00835FF6">
        <w:rPr>
          <w:color w:val="000000"/>
          <w:sz w:val="28"/>
          <w:szCs w:val="28"/>
        </w:rPr>
        <w:t xml:space="preserve"> </w:t>
      </w:r>
      <w:r w:rsidR="00835FF6" w:rsidRPr="00835FF6">
        <w:rPr>
          <w:b/>
          <w:color w:val="000000"/>
          <w:sz w:val="28"/>
          <w:szCs w:val="28"/>
        </w:rPr>
        <w:t>подъем</w:t>
      </w:r>
      <w:r w:rsidR="00F25866">
        <w:rPr>
          <w:b/>
          <w:color w:val="000000"/>
          <w:sz w:val="28"/>
          <w:szCs w:val="28"/>
        </w:rPr>
        <w:t>ами</w:t>
      </w:r>
      <w:r w:rsidR="00835FF6" w:rsidRPr="00835FF6">
        <w:rPr>
          <w:b/>
          <w:color w:val="000000"/>
          <w:sz w:val="28"/>
          <w:szCs w:val="28"/>
        </w:rPr>
        <w:t xml:space="preserve"> уровней рек</w:t>
      </w:r>
      <w:r w:rsidR="00835FF6">
        <w:rPr>
          <w:b/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25866">
        <w:rPr>
          <w:b/>
          <w:bCs/>
          <w:color w:val="000000"/>
          <w:sz w:val="28"/>
          <w:szCs w:val="28"/>
        </w:rPr>
        <w:t xml:space="preserve">, </w:t>
      </w:r>
      <w:r w:rsidR="00F25866">
        <w:rPr>
          <w:b/>
          <w:color w:val="000000"/>
          <w:sz w:val="28"/>
          <w:szCs w:val="28"/>
        </w:rPr>
        <w:t>лавиноопасностью</w:t>
      </w:r>
      <w:r w:rsidR="00835FF6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FD6597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6597">
        <w:rPr>
          <w:b/>
          <w:color w:val="000000"/>
          <w:sz w:val="28"/>
          <w:szCs w:val="28"/>
        </w:rPr>
        <w:t>1</w:t>
      </w:r>
      <w:r w:rsidR="00B50569">
        <w:rPr>
          <w:b/>
          <w:color w:val="000000"/>
          <w:sz w:val="28"/>
          <w:szCs w:val="28"/>
        </w:rPr>
        <w:t>3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:rsidR="00FC60A9" w:rsidRDefault="00FC60A9" w:rsidP="0013350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Pr="00F76ED6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3350D" w:rsidRDefault="009B0373" w:rsidP="000C614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FC60A9" w:rsidRDefault="00FC60A9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350D" w:rsidRDefault="00591BF4" w:rsidP="0013350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E6536" w:rsidRDefault="00BE6536" w:rsidP="0013350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3B7DC6" w:rsidRDefault="00E63888" w:rsidP="0013350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13350D" w:rsidRPr="00784473" w:rsidRDefault="0013350D" w:rsidP="0013350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B7DC6" w:rsidRDefault="00024750" w:rsidP="0013350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E6536" w:rsidRDefault="00BE6536" w:rsidP="0013350D">
      <w:pPr>
        <w:pStyle w:val="14"/>
        <w:widowControl w:val="0"/>
        <w:ind w:firstLine="709"/>
        <w:jc w:val="both"/>
        <w:rPr>
          <w:b w:val="0"/>
        </w:rPr>
      </w:pPr>
    </w:p>
    <w:p w:rsidR="0082618C" w:rsidRPr="004B3B04" w:rsidRDefault="0082618C" w:rsidP="0082618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82618C" w:rsidRPr="004B3B04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2618C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2618C" w:rsidRDefault="0082618C" w:rsidP="0082618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BE6536" w:rsidRDefault="00BE6536" w:rsidP="0082618C">
      <w:pPr>
        <w:ind w:firstLine="708"/>
        <w:jc w:val="both"/>
        <w:rPr>
          <w:rFonts w:eastAsia="Calibri"/>
          <w:sz w:val="28"/>
          <w:szCs w:val="28"/>
        </w:rPr>
      </w:pPr>
    </w:p>
    <w:p w:rsidR="002C4C60" w:rsidRPr="00AA58F9" w:rsidRDefault="002C4C60" w:rsidP="002C4C6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AA58F9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</w:t>
      </w:r>
      <w:r w:rsidRPr="00AA58F9"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 xml:space="preserve"> и волнение моря</w:t>
      </w:r>
      <w:r w:rsidRPr="00AA58F9">
        <w:rPr>
          <w:b/>
          <w:bCs/>
          <w:iCs/>
          <w:sz w:val="28"/>
          <w:szCs w:val="28"/>
        </w:rPr>
        <w:t>.</w:t>
      </w:r>
    </w:p>
    <w:p w:rsidR="002C4C60" w:rsidRPr="00AA58F9" w:rsidRDefault="002C4C60" w:rsidP="002C4C6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C4C60" w:rsidRPr="00AA58F9" w:rsidRDefault="002C4C60" w:rsidP="002C4C6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C4C60" w:rsidRPr="00AA58F9" w:rsidRDefault="002C4C60" w:rsidP="002C4C6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закрепить подъемно-транспортное оборудование;</w:t>
      </w:r>
    </w:p>
    <w:p w:rsidR="002C4C60" w:rsidRDefault="002C4C60" w:rsidP="002C4C6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C4C60" w:rsidRDefault="002C4C60" w:rsidP="002C4C6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4CF9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E6536" w:rsidRDefault="00BE6536" w:rsidP="0013350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E6536" w:rsidRDefault="00BE6536" w:rsidP="0013350D">
      <w:pPr>
        <w:ind w:firstLine="709"/>
        <w:jc w:val="both"/>
        <w:rPr>
          <w:sz w:val="28"/>
          <w:szCs w:val="28"/>
        </w:rPr>
      </w:pPr>
    </w:p>
    <w:p w:rsidR="00F76ED6" w:rsidRDefault="00F76ED6" w:rsidP="0013350D">
      <w:pPr>
        <w:ind w:firstLine="709"/>
        <w:jc w:val="both"/>
        <w:rPr>
          <w:sz w:val="28"/>
          <w:szCs w:val="28"/>
        </w:rPr>
      </w:pPr>
    </w:p>
    <w:p w:rsidR="00F76ED6" w:rsidRDefault="00F76ED6" w:rsidP="0013350D">
      <w:pPr>
        <w:ind w:firstLine="709"/>
        <w:jc w:val="both"/>
        <w:rPr>
          <w:sz w:val="28"/>
          <w:szCs w:val="28"/>
        </w:rPr>
      </w:pPr>
    </w:p>
    <w:p w:rsidR="00F76ED6" w:rsidRDefault="00F76ED6" w:rsidP="0013350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:rsidR="00BE6536" w:rsidRDefault="00BE6536" w:rsidP="00CD3A58">
      <w:pPr>
        <w:widowControl w:val="0"/>
        <w:ind w:firstLine="709"/>
        <w:jc w:val="both"/>
        <w:rPr>
          <w:sz w:val="28"/>
          <w:szCs w:val="28"/>
        </w:rPr>
      </w:pPr>
    </w:p>
    <w:p w:rsidR="003B7DC6" w:rsidRDefault="003B7DC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181789"/>
      <w:bookmarkStart w:id="26" w:name="_Hlk54356811"/>
      <w:bookmarkStart w:id="27" w:name="_Hlk54177649"/>
      <w:bookmarkEnd w:id="1"/>
      <w:bookmarkEnd w:id="4"/>
      <w:bookmarkEnd w:id="5"/>
    </w:p>
    <w:p w:rsidR="00FB1353" w:rsidRDefault="00FB1353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00E3E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A4385">
        <w:rPr>
          <w:rFonts w:eastAsia="Times New Roman"/>
          <w:bCs/>
          <w:iCs/>
          <w:sz w:val="28"/>
          <w:szCs w:val="28"/>
        </w:rPr>
        <w:t xml:space="preserve">                 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A4C4D" w:rsidRDefault="00FA4C4D" w:rsidP="00BD6800">
      <w:pPr>
        <w:rPr>
          <w:rFonts w:eastAsia="Calibri"/>
        </w:rPr>
      </w:pPr>
    </w:p>
    <w:p w:rsidR="00FB1353" w:rsidRDefault="00FB1353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FB1353" w:rsidRDefault="00FB1353" w:rsidP="00BD6800">
      <w:pPr>
        <w:rPr>
          <w:rFonts w:eastAsia="Calibri"/>
        </w:rPr>
      </w:pPr>
    </w:p>
    <w:p w:rsidR="00BD6800" w:rsidRPr="00D54EA6" w:rsidRDefault="00BE6536" w:rsidP="00BD6800">
      <w:pPr>
        <w:rPr>
          <w:rFonts w:eastAsia="Calibri"/>
        </w:rPr>
      </w:pPr>
      <w:r>
        <w:rPr>
          <w:rFonts w:eastAsia="Calibri"/>
        </w:rPr>
        <w:t>Денис Арнольдович Махлин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5"/>
      <w:bookmarkEnd w:id="26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89" w:rsidRDefault="00091689">
      <w:r>
        <w:separator/>
      </w:r>
    </w:p>
  </w:endnote>
  <w:endnote w:type="continuationSeparator" w:id="0">
    <w:p w:rsidR="00091689" w:rsidRDefault="0009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89" w:rsidRDefault="00091689">
      <w:r>
        <w:separator/>
      </w:r>
    </w:p>
  </w:footnote>
  <w:footnote w:type="continuationSeparator" w:id="0">
    <w:p w:rsidR="00091689" w:rsidRDefault="0009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A" w:rsidRDefault="00F14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1430A" w:rsidRDefault="00F143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1430A" w:rsidRDefault="00F14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74">
          <w:rPr>
            <w:noProof/>
          </w:rPr>
          <w:t>9</w:t>
        </w:r>
        <w:r>
          <w:fldChar w:fldCharType="end"/>
        </w:r>
      </w:p>
    </w:sdtContent>
  </w:sdt>
  <w:p w:rsidR="00F1430A" w:rsidRDefault="00F143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689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385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74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3B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E518-768B-4EA7-8B43-36CCAFE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18363</TotalTime>
  <Pages>2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Прогноз погоды, представленный Краснодарским ЦГМС филиалом ФГБУ «Северо-Кавказск</vt:lpstr>
      <vt:lpstr>13 января 2021 года в горах Краснодарского края выше 2000 м лавиноопасно.</vt:lpstr>
      <vt:lpstr>11 января 2020 года на территории ПЛС ГЛК «Роза Хутор» (МО г. Сочи) проводились </vt:lpstr>
      <vt:lpstr>1.5. Геологическая: в норме.</vt:lpstr>
      <vt:lpstr>1.6. Сейсмическая: в норме.</vt:lpstr>
      <vt:lpstr>Прогноз: 13 января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в связи с обнаружением очага бешенства, установлен и действует карантин в предел</vt:lpstr>
      <vt:lpstr>    в связи с выявлением генетического материала вируса птичьего гриппа на территори</vt:lpstr>
      <vt:lpstr>    1.7.3. Фитосанитарная обстановка: в норме.</vt:lpstr>
      <vt:lpstr>1.8. Техногенная:</vt:lpstr>
      <vt:lpstr>    11 января 2021 года в МО г. Краснодар произошло нарушение электроснабжения (без </vt:lpstr>
      <vt:lpstr>1.8.1. Обстановка по пожарам: за прошедшие сутки 11.01.2021 в крае было зафиксир</vt:lpstr>
      <vt:lpstr>1.9.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/>
      <vt:lpstr>Заместитель руководителя</vt:lpstr>
      <vt:lpstr>ГКУ КК "ТЦМП ЧС"                                    п/п                         </vt:lpstr>
    </vt:vector>
  </TitlesOfParts>
  <Company>1</Company>
  <LinksUpToDate>false</LinksUpToDate>
  <CharactersWithSpaces>18295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cp:lastPrinted>2021-01-12T12:16:00Z</cp:lastPrinted>
  <dcterms:created xsi:type="dcterms:W3CDTF">2020-08-06T05:41:00Z</dcterms:created>
  <dcterms:modified xsi:type="dcterms:W3CDTF">2021-01-12T12:46:00Z</dcterms:modified>
</cp:coreProperties>
</file>