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185" w:rsidRDefault="003E2185" w:rsidP="00FF24BE">
      <w:pPr>
        <w:ind w:left="360"/>
        <w:jc w:val="center"/>
        <w:rPr>
          <w:sz w:val="28"/>
          <w:szCs w:val="28"/>
        </w:rPr>
      </w:pPr>
    </w:p>
    <w:p w:rsidR="00FF24BE" w:rsidRDefault="005029B5" w:rsidP="00FF24B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Приложение</w:t>
      </w:r>
      <w:r w:rsidR="00241310">
        <w:rPr>
          <w:sz w:val="28"/>
          <w:szCs w:val="28"/>
        </w:rPr>
        <w:t xml:space="preserve"> </w:t>
      </w:r>
      <w:r w:rsidR="005D7E92">
        <w:rPr>
          <w:sz w:val="28"/>
          <w:szCs w:val="28"/>
        </w:rPr>
        <w:t>2</w:t>
      </w:r>
    </w:p>
    <w:p w:rsidR="00F918AD" w:rsidRDefault="00FF24BE" w:rsidP="00FF24BE">
      <w:pPr>
        <w:ind w:left="4956"/>
        <w:jc w:val="center"/>
        <w:rPr>
          <w:sz w:val="28"/>
        </w:rPr>
      </w:pPr>
      <w:r>
        <w:rPr>
          <w:sz w:val="28"/>
          <w:szCs w:val="28"/>
        </w:rPr>
        <w:t xml:space="preserve">к </w:t>
      </w:r>
      <w:r>
        <w:rPr>
          <w:sz w:val="28"/>
        </w:rPr>
        <w:t>муниципальной прогр</w:t>
      </w:r>
      <w:r w:rsidR="00F918AD">
        <w:rPr>
          <w:sz w:val="28"/>
        </w:rPr>
        <w:t>амме Парковского сельского поселения</w:t>
      </w:r>
    </w:p>
    <w:p w:rsidR="00FF24BE" w:rsidRDefault="00F918AD" w:rsidP="00FF24BE">
      <w:pPr>
        <w:ind w:left="4956"/>
        <w:jc w:val="center"/>
        <w:rPr>
          <w:sz w:val="28"/>
        </w:rPr>
      </w:pPr>
      <w:r>
        <w:rPr>
          <w:sz w:val="28"/>
        </w:rPr>
        <w:t xml:space="preserve">Тихорецкого </w:t>
      </w:r>
      <w:r w:rsidR="00FF24BE">
        <w:rPr>
          <w:sz w:val="28"/>
        </w:rPr>
        <w:t xml:space="preserve"> район</w:t>
      </w:r>
      <w:r>
        <w:rPr>
          <w:sz w:val="28"/>
        </w:rPr>
        <w:t>а</w:t>
      </w:r>
    </w:p>
    <w:p w:rsidR="005D7E92" w:rsidRDefault="00FF24BE" w:rsidP="00FF24BE">
      <w:pPr>
        <w:ind w:left="4956" w:firstLine="75"/>
        <w:jc w:val="center"/>
        <w:rPr>
          <w:sz w:val="28"/>
        </w:rPr>
      </w:pPr>
      <w:r>
        <w:rPr>
          <w:sz w:val="28"/>
        </w:rPr>
        <w:t>«Развитие гражданского общества</w:t>
      </w:r>
      <w:r w:rsidR="005D7E92">
        <w:rPr>
          <w:sz w:val="28"/>
        </w:rPr>
        <w:t>»</w:t>
      </w:r>
    </w:p>
    <w:p w:rsidR="00FF24BE" w:rsidRDefault="006C1686" w:rsidP="00FF24BE">
      <w:pPr>
        <w:ind w:left="4956" w:firstLine="75"/>
        <w:jc w:val="center"/>
        <w:rPr>
          <w:sz w:val="28"/>
        </w:rPr>
      </w:pPr>
      <w:r>
        <w:rPr>
          <w:sz w:val="28"/>
        </w:rPr>
        <w:t xml:space="preserve"> на 20</w:t>
      </w:r>
      <w:r w:rsidR="005029B5">
        <w:rPr>
          <w:sz w:val="28"/>
        </w:rPr>
        <w:t>21</w:t>
      </w:r>
      <w:r w:rsidR="00FF24BE">
        <w:rPr>
          <w:sz w:val="28"/>
        </w:rPr>
        <w:t>-20</w:t>
      </w:r>
      <w:r>
        <w:rPr>
          <w:sz w:val="28"/>
        </w:rPr>
        <w:t>2</w:t>
      </w:r>
      <w:r w:rsidR="005029B5">
        <w:rPr>
          <w:sz w:val="28"/>
        </w:rPr>
        <w:t>3</w:t>
      </w:r>
      <w:r w:rsidR="005D7E92">
        <w:rPr>
          <w:sz w:val="28"/>
        </w:rPr>
        <w:t xml:space="preserve"> годы</w:t>
      </w:r>
    </w:p>
    <w:p w:rsidR="0048103B" w:rsidRDefault="0048103B" w:rsidP="0048103B">
      <w:pPr>
        <w:ind w:left="4820" w:firstLine="75"/>
        <w:jc w:val="center"/>
        <w:rPr>
          <w:sz w:val="28"/>
        </w:rPr>
      </w:pPr>
      <w:r>
        <w:rPr>
          <w:sz w:val="28"/>
        </w:rPr>
        <w:t>утвержденной постановлением    администрации Парковского сельского поселения Тихорецкого района</w:t>
      </w:r>
    </w:p>
    <w:p w:rsidR="0048103B" w:rsidRDefault="0048103B" w:rsidP="0048103B">
      <w:pPr>
        <w:ind w:left="4820" w:firstLine="75"/>
        <w:jc w:val="center"/>
        <w:rPr>
          <w:sz w:val="28"/>
        </w:rPr>
      </w:pPr>
      <w:r>
        <w:rPr>
          <w:sz w:val="28"/>
        </w:rPr>
        <w:t>от _____________№ _________</w:t>
      </w:r>
    </w:p>
    <w:p w:rsidR="000811F0" w:rsidRDefault="000811F0" w:rsidP="00FF24BE">
      <w:pPr>
        <w:ind w:left="4956" w:firstLine="75"/>
        <w:jc w:val="center"/>
        <w:rPr>
          <w:sz w:val="28"/>
        </w:rPr>
      </w:pPr>
    </w:p>
    <w:p w:rsidR="00FF24BE" w:rsidRDefault="00FF24BE" w:rsidP="005029B5">
      <w:pPr>
        <w:rPr>
          <w:sz w:val="28"/>
          <w:szCs w:val="28"/>
        </w:rPr>
      </w:pPr>
    </w:p>
    <w:p w:rsidR="00376032" w:rsidRPr="00376032" w:rsidRDefault="00376032" w:rsidP="00376032">
      <w:pPr>
        <w:ind w:left="360"/>
        <w:jc w:val="center"/>
        <w:rPr>
          <w:sz w:val="28"/>
          <w:szCs w:val="28"/>
        </w:rPr>
      </w:pPr>
      <w:r w:rsidRPr="00376032">
        <w:rPr>
          <w:sz w:val="28"/>
          <w:szCs w:val="28"/>
        </w:rPr>
        <w:t xml:space="preserve">ПАСПОРТ </w:t>
      </w:r>
    </w:p>
    <w:p w:rsidR="00376032" w:rsidRPr="00376032" w:rsidRDefault="00376032" w:rsidP="00376032">
      <w:pPr>
        <w:ind w:left="360"/>
        <w:jc w:val="center"/>
        <w:rPr>
          <w:sz w:val="28"/>
          <w:szCs w:val="28"/>
        </w:rPr>
      </w:pPr>
      <w:r w:rsidRPr="00376032">
        <w:rPr>
          <w:sz w:val="28"/>
          <w:szCs w:val="28"/>
        </w:rPr>
        <w:t xml:space="preserve">подпрограммы </w:t>
      </w:r>
    </w:p>
    <w:p w:rsidR="00376032" w:rsidRPr="00376032" w:rsidRDefault="00376032" w:rsidP="00376032">
      <w:pPr>
        <w:ind w:firstLine="360"/>
        <w:jc w:val="center"/>
        <w:rPr>
          <w:color w:val="000000"/>
          <w:sz w:val="28"/>
          <w:szCs w:val="28"/>
        </w:rPr>
      </w:pPr>
      <w:r w:rsidRPr="00376032">
        <w:rPr>
          <w:color w:val="000000"/>
          <w:sz w:val="28"/>
          <w:szCs w:val="28"/>
        </w:rPr>
        <w:t>«</w:t>
      </w:r>
      <w:r w:rsidRPr="00376032">
        <w:rPr>
          <w:bCs/>
          <w:color w:val="26282F"/>
          <w:sz w:val="28"/>
          <w:szCs w:val="28"/>
        </w:rPr>
        <w:t>Совершенствование механизмов управления развитием Парковского сельского посе</w:t>
      </w:r>
      <w:r w:rsidR="006C1686">
        <w:rPr>
          <w:bCs/>
          <w:color w:val="26282F"/>
          <w:sz w:val="28"/>
          <w:szCs w:val="28"/>
        </w:rPr>
        <w:t>ления Тихорецкого район</w:t>
      </w:r>
      <w:r w:rsidR="00375593">
        <w:rPr>
          <w:bCs/>
          <w:color w:val="26282F"/>
          <w:sz w:val="28"/>
          <w:szCs w:val="28"/>
        </w:rPr>
        <w:t>»</w:t>
      </w:r>
      <w:r w:rsidR="006C1686">
        <w:rPr>
          <w:bCs/>
          <w:color w:val="26282F"/>
          <w:sz w:val="28"/>
          <w:szCs w:val="28"/>
        </w:rPr>
        <w:t xml:space="preserve"> на 20</w:t>
      </w:r>
      <w:r w:rsidR="005029B5">
        <w:rPr>
          <w:bCs/>
          <w:color w:val="26282F"/>
          <w:sz w:val="28"/>
          <w:szCs w:val="28"/>
        </w:rPr>
        <w:t>21</w:t>
      </w:r>
      <w:r w:rsidR="006C1686">
        <w:rPr>
          <w:bCs/>
          <w:color w:val="26282F"/>
          <w:sz w:val="28"/>
          <w:szCs w:val="28"/>
        </w:rPr>
        <w:t> - 202</w:t>
      </w:r>
      <w:r w:rsidR="005029B5">
        <w:rPr>
          <w:bCs/>
          <w:color w:val="26282F"/>
          <w:sz w:val="28"/>
          <w:szCs w:val="28"/>
        </w:rPr>
        <w:t>3</w:t>
      </w:r>
      <w:r w:rsidR="00375593">
        <w:rPr>
          <w:bCs/>
          <w:color w:val="26282F"/>
          <w:sz w:val="28"/>
          <w:szCs w:val="28"/>
        </w:rPr>
        <w:t xml:space="preserve"> годы</w:t>
      </w:r>
    </w:p>
    <w:p w:rsidR="00376032" w:rsidRPr="00376032" w:rsidRDefault="00376032" w:rsidP="00376032">
      <w:pPr>
        <w:ind w:left="360"/>
        <w:rPr>
          <w:sz w:val="28"/>
          <w:szCs w:val="28"/>
        </w:rPr>
      </w:pPr>
    </w:p>
    <w:tbl>
      <w:tblPr>
        <w:tblW w:w="9828" w:type="dxa"/>
        <w:tblLook w:val="04A0"/>
      </w:tblPr>
      <w:tblGrid>
        <w:gridCol w:w="3708"/>
        <w:gridCol w:w="720"/>
        <w:gridCol w:w="5400"/>
      </w:tblGrid>
      <w:tr w:rsidR="00376032" w:rsidRPr="00376032" w:rsidTr="007333AA">
        <w:tc>
          <w:tcPr>
            <w:tcW w:w="3708" w:type="dxa"/>
            <w:hideMark/>
          </w:tcPr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 xml:space="preserve">Координатор подпрограммы  </w:t>
            </w:r>
          </w:p>
        </w:tc>
        <w:tc>
          <w:tcPr>
            <w:tcW w:w="720" w:type="dxa"/>
          </w:tcPr>
          <w:p w:rsidR="00376032" w:rsidRPr="00376032" w:rsidRDefault="00376032" w:rsidP="00376032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</w:tcPr>
          <w:p w:rsidR="00376032" w:rsidRPr="00376032" w:rsidRDefault="001630F9" w:rsidP="00376032">
            <w:pPr>
              <w:jc w:val="both"/>
              <w:rPr>
                <w:sz w:val="28"/>
              </w:rPr>
            </w:pPr>
            <w:r>
              <w:rPr>
                <w:sz w:val="28"/>
              </w:rPr>
              <w:t>а</w:t>
            </w:r>
            <w:r w:rsidR="00376032" w:rsidRPr="00376032">
              <w:rPr>
                <w:sz w:val="28"/>
              </w:rPr>
              <w:t>дминистрация Парковского сельского поселения Тихорецкого района</w:t>
            </w:r>
          </w:p>
          <w:p w:rsidR="00376032" w:rsidRPr="00376032" w:rsidRDefault="00376032" w:rsidP="00376032">
            <w:pPr>
              <w:jc w:val="both"/>
              <w:rPr>
                <w:sz w:val="28"/>
              </w:rPr>
            </w:pPr>
          </w:p>
        </w:tc>
      </w:tr>
      <w:tr w:rsidR="00376032" w:rsidRPr="00376032" w:rsidTr="007333AA">
        <w:tc>
          <w:tcPr>
            <w:tcW w:w="3708" w:type="dxa"/>
          </w:tcPr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376032">
              <w:rPr>
                <w:bCs/>
                <w:color w:val="000000"/>
                <w:sz w:val="28"/>
              </w:rPr>
              <w:t>Участники подпрограммы</w:t>
            </w:r>
          </w:p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20" w:type="dxa"/>
          </w:tcPr>
          <w:p w:rsidR="00376032" w:rsidRPr="00376032" w:rsidRDefault="00376032" w:rsidP="00376032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400" w:type="dxa"/>
          </w:tcPr>
          <w:p w:rsidR="00376032" w:rsidRPr="00376032" w:rsidRDefault="00376032" w:rsidP="00376032">
            <w:pPr>
              <w:jc w:val="both"/>
              <w:rPr>
                <w:color w:val="000000"/>
                <w:sz w:val="28"/>
              </w:rPr>
            </w:pPr>
            <w:r w:rsidRPr="00376032">
              <w:rPr>
                <w:color w:val="000000"/>
                <w:sz w:val="28"/>
              </w:rPr>
              <w:t>не предусмотрено</w:t>
            </w:r>
          </w:p>
          <w:p w:rsidR="00376032" w:rsidRPr="00376032" w:rsidRDefault="00376032" w:rsidP="00376032">
            <w:pPr>
              <w:jc w:val="both"/>
              <w:rPr>
                <w:color w:val="000000"/>
                <w:sz w:val="28"/>
              </w:rPr>
            </w:pPr>
          </w:p>
        </w:tc>
      </w:tr>
      <w:tr w:rsidR="006073A9" w:rsidRPr="00376032" w:rsidTr="007333AA">
        <w:tc>
          <w:tcPr>
            <w:tcW w:w="3708" w:type="dxa"/>
          </w:tcPr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 xml:space="preserve">Цели подпрограммы </w:t>
            </w:r>
          </w:p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6073A9" w:rsidRPr="00376032" w:rsidRDefault="006073A9" w:rsidP="0037603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hideMark/>
          </w:tcPr>
          <w:p w:rsidR="006073A9" w:rsidRPr="006073A9" w:rsidRDefault="006073A9" w:rsidP="006073A9">
            <w:pPr>
              <w:jc w:val="both"/>
              <w:rPr>
                <w:sz w:val="28"/>
                <w:szCs w:val="28"/>
              </w:rPr>
            </w:pPr>
            <w:r w:rsidRPr="006073A9">
              <w:rPr>
                <w:sz w:val="28"/>
                <w:szCs w:val="28"/>
              </w:rPr>
              <w:t>содействие развитию государственного и муниципального управления и граждан</w:t>
            </w:r>
            <w:r>
              <w:rPr>
                <w:sz w:val="28"/>
                <w:szCs w:val="28"/>
              </w:rPr>
              <w:t>ской службы в Парковском сельском поселении Тихорецкого района</w:t>
            </w:r>
          </w:p>
        </w:tc>
      </w:tr>
      <w:tr w:rsidR="006073A9" w:rsidRPr="00376032" w:rsidTr="007333AA">
        <w:tc>
          <w:tcPr>
            <w:tcW w:w="3708" w:type="dxa"/>
          </w:tcPr>
          <w:p w:rsidR="006073A9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 xml:space="preserve">Задачи подпрограммы </w:t>
            </w:r>
          </w:p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6073A9" w:rsidRPr="00376032" w:rsidRDefault="006073A9" w:rsidP="0037603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</w:tcPr>
          <w:p w:rsidR="006073A9" w:rsidRDefault="006073A9" w:rsidP="0037603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073A9" w:rsidRDefault="006073A9" w:rsidP="006073A9">
            <w:pPr>
              <w:jc w:val="both"/>
              <w:rPr>
                <w:sz w:val="28"/>
                <w:szCs w:val="28"/>
              </w:rPr>
            </w:pPr>
            <w:r w:rsidRPr="006073A9">
              <w:rPr>
                <w:sz w:val="28"/>
                <w:szCs w:val="28"/>
              </w:rPr>
              <w:t>создание условий для стабильного социально-экономическ</w:t>
            </w:r>
            <w:r>
              <w:rPr>
                <w:sz w:val="28"/>
                <w:szCs w:val="28"/>
              </w:rPr>
              <w:t xml:space="preserve">ого развития Парковского сельского поселения </w:t>
            </w:r>
            <w:r w:rsidRPr="006073A9">
              <w:rPr>
                <w:sz w:val="28"/>
                <w:szCs w:val="28"/>
              </w:rPr>
              <w:t xml:space="preserve"> посредством профессионального развития и дополнительного профессионального образования</w:t>
            </w:r>
            <w:r>
              <w:rPr>
                <w:sz w:val="28"/>
                <w:szCs w:val="28"/>
              </w:rPr>
              <w:t>;</w:t>
            </w:r>
          </w:p>
          <w:p w:rsidR="006073A9" w:rsidRPr="00376032" w:rsidRDefault="006073A9" w:rsidP="006073A9">
            <w:pPr>
              <w:jc w:val="both"/>
              <w:rPr>
                <w:sz w:val="28"/>
                <w:szCs w:val="28"/>
              </w:rPr>
            </w:pPr>
            <w:r w:rsidRPr="006073A9">
              <w:rPr>
                <w:sz w:val="28"/>
                <w:szCs w:val="28"/>
                <w:lang w:eastAsia="en-US"/>
              </w:rPr>
              <w:t>повышение эффективности работы органов местного самоуправления, органов территориального общественного са</w:t>
            </w:r>
            <w:r>
              <w:rPr>
                <w:sz w:val="28"/>
                <w:szCs w:val="28"/>
                <w:lang w:eastAsia="en-US"/>
              </w:rPr>
              <w:t>моуправления сельского поселения</w:t>
            </w:r>
            <w:r w:rsidRPr="006073A9">
              <w:rPr>
                <w:sz w:val="28"/>
                <w:szCs w:val="28"/>
                <w:lang w:eastAsia="en-US"/>
              </w:rPr>
              <w:t xml:space="preserve"> по решению вопросов местного значения, развитию и укреплению экономического пот</w:t>
            </w:r>
            <w:r>
              <w:rPr>
                <w:sz w:val="28"/>
                <w:szCs w:val="28"/>
                <w:lang w:eastAsia="en-US"/>
              </w:rPr>
              <w:t>енциала сельского поселения</w:t>
            </w:r>
          </w:p>
        </w:tc>
      </w:tr>
      <w:tr w:rsidR="006073A9" w:rsidRPr="00376032" w:rsidTr="007333AA">
        <w:tc>
          <w:tcPr>
            <w:tcW w:w="3708" w:type="dxa"/>
            <w:hideMark/>
          </w:tcPr>
          <w:p w:rsidR="006073A9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>Перечень целевых показателей подпрограммы</w:t>
            </w:r>
          </w:p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720" w:type="dxa"/>
          </w:tcPr>
          <w:p w:rsidR="006073A9" w:rsidRPr="00376032" w:rsidRDefault="006073A9" w:rsidP="00376032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  <w:hideMark/>
          </w:tcPr>
          <w:p w:rsidR="006073A9" w:rsidRDefault="006073A9" w:rsidP="006073A9">
            <w:pPr>
              <w:jc w:val="both"/>
              <w:rPr>
                <w:sz w:val="28"/>
                <w:szCs w:val="28"/>
              </w:rPr>
            </w:pPr>
          </w:p>
          <w:p w:rsidR="006073A9" w:rsidRDefault="006073A9" w:rsidP="006073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073A9">
              <w:rPr>
                <w:sz w:val="28"/>
                <w:szCs w:val="28"/>
              </w:rPr>
              <w:t>оля лиц, заме</w:t>
            </w:r>
            <w:r w:rsidR="00A11187">
              <w:rPr>
                <w:sz w:val="28"/>
                <w:szCs w:val="28"/>
              </w:rPr>
              <w:t>щающих</w:t>
            </w:r>
            <w:r w:rsidRPr="006073A9">
              <w:rPr>
                <w:sz w:val="28"/>
                <w:szCs w:val="28"/>
              </w:rPr>
              <w:t xml:space="preserve"> должности</w:t>
            </w:r>
            <w:r w:rsidR="00126AD6">
              <w:rPr>
                <w:sz w:val="28"/>
                <w:szCs w:val="28"/>
              </w:rPr>
              <w:t xml:space="preserve"> </w:t>
            </w:r>
            <w:r w:rsidR="00A11187">
              <w:rPr>
                <w:sz w:val="28"/>
                <w:szCs w:val="28"/>
              </w:rPr>
              <w:t>муниципальной</w:t>
            </w:r>
            <w:r w:rsidRPr="006073A9">
              <w:rPr>
                <w:sz w:val="28"/>
                <w:szCs w:val="28"/>
              </w:rPr>
              <w:t xml:space="preserve"> слу</w:t>
            </w:r>
            <w:r w:rsidR="00A11187">
              <w:rPr>
                <w:sz w:val="28"/>
                <w:szCs w:val="28"/>
              </w:rPr>
              <w:t xml:space="preserve">жбы в администрации </w:t>
            </w:r>
            <w:r w:rsidR="00A11187">
              <w:rPr>
                <w:sz w:val="28"/>
                <w:szCs w:val="28"/>
              </w:rPr>
              <w:lastRenderedPageBreak/>
              <w:t>Парковского сельского поселения Тихорецкого района</w:t>
            </w:r>
            <w:r w:rsidRPr="006073A9">
              <w:rPr>
                <w:sz w:val="28"/>
                <w:szCs w:val="28"/>
              </w:rPr>
              <w:t>, от общего числа прошедших обучение по программам дополнительного профессионального образования</w:t>
            </w:r>
            <w:r w:rsidR="000A31E0">
              <w:rPr>
                <w:sz w:val="28"/>
                <w:szCs w:val="28"/>
              </w:rPr>
              <w:t>;</w:t>
            </w:r>
          </w:p>
          <w:p w:rsidR="000A31E0" w:rsidRPr="000A31E0" w:rsidRDefault="005F117C" w:rsidP="006073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числа</w:t>
            </w:r>
            <w:r w:rsidR="000A31E0" w:rsidRPr="000A31E0">
              <w:rPr>
                <w:sz w:val="28"/>
                <w:szCs w:val="28"/>
              </w:rPr>
              <w:t xml:space="preserve"> студентов образовательных учреждений, расположенных на территории Краснодарского края, прошедших практику в администрации </w:t>
            </w:r>
            <w:r w:rsidR="000A31E0" w:rsidRPr="000A31E0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</w:p>
        </w:tc>
      </w:tr>
      <w:tr w:rsidR="006073A9" w:rsidRPr="00376032" w:rsidTr="00EB1561">
        <w:tc>
          <w:tcPr>
            <w:tcW w:w="3708" w:type="dxa"/>
          </w:tcPr>
          <w:p w:rsidR="006073A9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>Этапы и сроки реализации подпрограммы</w:t>
            </w:r>
          </w:p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6073A9" w:rsidRPr="00376032" w:rsidRDefault="006073A9" w:rsidP="0037603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hideMark/>
          </w:tcPr>
          <w:p w:rsidR="006073A9" w:rsidRDefault="006073A9" w:rsidP="00376032">
            <w:pPr>
              <w:jc w:val="both"/>
              <w:rPr>
                <w:sz w:val="28"/>
              </w:rPr>
            </w:pPr>
          </w:p>
          <w:p w:rsidR="006073A9" w:rsidRPr="00376032" w:rsidRDefault="006073A9" w:rsidP="005029B5">
            <w:pPr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>20</w:t>
            </w:r>
            <w:r w:rsidR="005029B5">
              <w:rPr>
                <w:sz w:val="28"/>
              </w:rPr>
              <w:t>21</w:t>
            </w:r>
            <w:r>
              <w:rPr>
                <w:sz w:val="28"/>
              </w:rPr>
              <w:t xml:space="preserve"> - 202</w:t>
            </w:r>
            <w:r w:rsidR="005029B5">
              <w:rPr>
                <w:sz w:val="28"/>
              </w:rPr>
              <w:t>3</w:t>
            </w:r>
            <w:r w:rsidRPr="00376032">
              <w:rPr>
                <w:sz w:val="28"/>
              </w:rPr>
              <w:t xml:space="preserve"> годы, этапы реализации не предусмотрены</w:t>
            </w:r>
          </w:p>
        </w:tc>
      </w:tr>
      <w:tr w:rsidR="006073A9" w:rsidRPr="00376032" w:rsidTr="00EB1561">
        <w:tc>
          <w:tcPr>
            <w:tcW w:w="3708" w:type="dxa"/>
          </w:tcPr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 xml:space="preserve">Объемы бюджетных ассигнований подпрограммы </w:t>
            </w:r>
          </w:p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6073A9" w:rsidRPr="00376032" w:rsidRDefault="006073A9" w:rsidP="0037603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hideMark/>
          </w:tcPr>
          <w:p w:rsidR="006073A9" w:rsidRPr="00376032" w:rsidRDefault="006073A9" w:rsidP="00376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6032">
              <w:rPr>
                <w:sz w:val="28"/>
                <w:szCs w:val="28"/>
              </w:rPr>
              <w:t>общий объем финансирования подпрограммы из средств бюджета муниципального образования Ти</w:t>
            </w:r>
            <w:r>
              <w:rPr>
                <w:sz w:val="28"/>
                <w:szCs w:val="28"/>
              </w:rPr>
              <w:t xml:space="preserve">хорецкий район составляет  </w:t>
            </w:r>
            <w:r w:rsidR="0081435E">
              <w:rPr>
                <w:sz w:val="28"/>
                <w:szCs w:val="28"/>
              </w:rPr>
              <w:t>270,00</w:t>
            </w:r>
            <w:r w:rsidRPr="00376032">
              <w:rPr>
                <w:sz w:val="28"/>
                <w:szCs w:val="28"/>
              </w:rPr>
              <w:t xml:space="preserve"> тыс. рублей, из них по годам:</w:t>
            </w:r>
          </w:p>
          <w:p w:rsidR="006073A9" w:rsidRPr="00376032" w:rsidRDefault="006073A9" w:rsidP="00376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029B5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 – </w:t>
            </w:r>
            <w:r w:rsidR="0081435E">
              <w:rPr>
                <w:sz w:val="28"/>
                <w:szCs w:val="28"/>
              </w:rPr>
              <w:t>89,00</w:t>
            </w:r>
            <w:r w:rsidRPr="00376032">
              <w:rPr>
                <w:sz w:val="28"/>
                <w:szCs w:val="28"/>
              </w:rPr>
              <w:t xml:space="preserve"> тыс. рублей</w:t>
            </w:r>
            <w:r w:rsidR="004C5299">
              <w:rPr>
                <w:sz w:val="28"/>
                <w:szCs w:val="28"/>
              </w:rPr>
              <w:t>;</w:t>
            </w:r>
          </w:p>
          <w:p w:rsidR="006073A9" w:rsidRPr="00376032" w:rsidRDefault="006073A9" w:rsidP="00376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029B5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год – </w:t>
            </w:r>
            <w:r w:rsidR="0081435E">
              <w:rPr>
                <w:sz w:val="28"/>
                <w:szCs w:val="28"/>
              </w:rPr>
              <w:t>90,00</w:t>
            </w:r>
            <w:r>
              <w:rPr>
                <w:sz w:val="28"/>
                <w:szCs w:val="28"/>
              </w:rPr>
              <w:t xml:space="preserve"> </w:t>
            </w:r>
            <w:r w:rsidRPr="00376032">
              <w:rPr>
                <w:sz w:val="28"/>
                <w:szCs w:val="28"/>
              </w:rPr>
              <w:t>тыс. рублей</w:t>
            </w:r>
            <w:r w:rsidR="004C5299">
              <w:rPr>
                <w:sz w:val="28"/>
                <w:szCs w:val="28"/>
              </w:rPr>
              <w:t>;</w:t>
            </w:r>
          </w:p>
          <w:p w:rsidR="006073A9" w:rsidRPr="00376032" w:rsidRDefault="006073A9" w:rsidP="008143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029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 – </w:t>
            </w:r>
            <w:r w:rsidR="0081435E">
              <w:rPr>
                <w:sz w:val="28"/>
                <w:szCs w:val="28"/>
              </w:rPr>
              <w:t>91,00</w:t>
            </w:r>
            <w:r w:rsidRPr="00376032">
              <w:rPr>
                <w:sz w:val="28"/>
                <w:szCs w:val="28"/>
              </w:rPr>
              <w:t xml:space="preserve"> тыс. рублей</w:t>
            </w:r>
            <w:r w:rsidR="004C5299">
              <w:rPr>
                <w:sz w:val="28"/>
                <w:szCs w:val="28"/>
              </w:rPr>
              <w:t>.</w:t>
            </w:r>
            <w:r w:rsidRPr="00376032">
              <w:rPr>
                <w:sz w:val="28"/>
                <w:szCs w:val="28"/>
              </w:rPr>
              <w:t xml:space="preserve">    </w:t>
            </w:r>
          </w:p>
        </w:tc>
      </w:tr>
    </w:tbl>
    <w:p w:rsidR="00EB1561" w:rsidRDefault="00EB1561" w:rsidP="00376032">
      <w:pPr>
        <w:keepNext/>
        <w:jc w:val="center"/>
        <w:outlineLvl w:val="0"/>
        <w:rPr>
          <w:sz w:val="28"/>
          <w:szCs w:val="28"/>
        </w:rPr>
      </w:pPr>
    </w:p>
    <w:p w:rsidR="00376032" w:rsidRPr="00376032" w:rsidRDefault="00375593" w:rsidP="00376032"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376032" w:rsidRPr="00376032">
        <w:rPr>
          <w:sz w:val="28"/>
          <w:szCs w:val="28"/>
        </w:rPr>
        <w:t>. Цели, задачи и целевые показатели достижений целей и решения задач, сроки и этапы реализации подпрограммы</w:t>
      </w:r>
    </w:p>
    <w:p w:rsidR="00376032" w:rsidRPr="00376032" w:rsidRDefault="00376032" w:rsidP="00376032">
      <w:pPr>
        <w:jc w:val="both"/>
        <w:rPr>
          <w:color w:val="FF0000"/>
          <w:sz w:val="28"/>
          <w:szCs w:val="28"/>
        </w:rPr>
      </w:pPr>
    </w:p>
    <w:p w:rsidR="00376032" w:rsidRPr="00376032" w:rsidRDefault="00376032" w:rsidP="0037603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76032">
        <w:rPr>
          <w:sz w:val="28"/>
          <w:szCs w:val="28"/>
        </w:rPr>
        <w:t xml:space="preserve">Целью подпрограммы является совершенствование механизмов управления развитием </w:t>
      </w:r>
      <w:r w:rsidRPr="00376032">
        <w:rPr>
          <w:bCs/>
          <w:sz w:val="28"/>
          <w:szCs w:val="28"/>
        </w:rPr>
        <w:t>Парковского сельского поселения Тихорецкого района</w:t>
      </w:r>
      <w:r w:rsidRPr="00376032">
        <w:rPr>
          <w:sz w:val="28"/>
          <w:szCs w:val="28"/>
        </w:rPr>
        <w:t>.</w:t>
      </w:r>
    </w:p>
    <w:p w:rsidR="00376032" w:rsidRPr="00376032" w:rsidRDefault="00376032" w:rsidP="003760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Для достижения поставленной цели предполагается решение следующих задач:</w:t>
      </w:r>
    </w:p>
    <w:p w:rsidR="00376032" w:rsidRPr="00376032" w:rsidRDefault="00376032" w:rsidP="003760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 xml:space="preserve">создание условий для стабильного социально-экономического развития </w:t>
      </w:r>
      <w:r w:rsidRPr="00376032">
        <w:rPr>
          <w:bCs/>
          <w:sz w:val="28"/>
          <w:szCs w:val="28"/>
        </w:rPr>
        <w:t>Парковского сельского поселения Тихорецкого района</w:t>
      </w:r>
      <w:r w:rsidRPr="00376032">
        <w:rPr>
          <w:sz w:val="28"/>
          <w:szCs w:val="28"/>
        </w:rPr>
        <w:t xml:space="preserve"> посредством профессионального развития и подготовки кадров органов управления, лиц, включенных в резерв управленческих кадров </w:t>
      </w:r>
      <w:r w:rsidRPr="00376032">
        <w:rPr>
          <w:bCs/>
          <w:sz w:val="28"/>
          <w:szCs w:val="28"/>
        </w:rPr>
        <w:t>Парковского сельского поселения Тихорецкого района</w:t>
      </w:r>
      <w:r w:rsidRPr="00376032">
        <w:rPr>
          <w:sz w:val="28"/>
          <w:szCs w:val="28"/>
        </w:rPr>
        <w:t>;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 xml:space="preserve">повышение эффективности и результативности муниципальной службы, создание условий для развития и совершенствования муниципальной службы; </w:t>
      </w:r>
    </w:p>
    <w:p w:rsidR="00376032" w:rsidRDefault="00376032" w:rsidP="003760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 xml:space="preserve">формирования кадрового состава администрации </w:t>
      </w:r>
      <w:r w:rsidRPr="00376032">
        <w:rPr>
          <w:bCs/>
          <w:sz w:val="28"/>
          <w:szCs w:val="28"/>
        </w:rPr>
        <w:t>Парковского сельского поселения Тихорецкого района</w:t>
      </w:r>
      <w:r w:rsidRPr="00376032">
        <w:rPr>
          <w:sz w:val="28"/>
          <w:szCs w:val="28"/>
        </w:rPr>
        <w:t xml:space="preserve"> из числа студентов образовательных учреждений, расположенных в Краснодарском крае.</w:t>
      </w:r>
    </w:p>
    <w:p w:rsidR="000A31E0" w:rsidRPr="00376032" w:rsidRDefault="000A31E0" w:rsidP="003760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630F9" w:rsidRDefault="00375593" w:rsidP="001630F9">
      <w:pPr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Целевые показат</w:t>
      </w:r>
      <w:r w:rsidR="001630F9">
        <w:rPr>
          <w:sz w:val="28"/>
          <w:szCs w:val="28"/>
        </w:rPr>
        <w:t>ели реализации подпрограммы  приведены в пункте 2 таблицы № 1  муниципальной программы Парковского сельского поселения Тихорецкого района «Развитие гражданского общества»    на 20</w:t>
      </w:r>
      <w:r w:rsidR="005029B5">
        <w:rPr>
          <w:color w:val="000000"/>
          <w:sz w:val="28"/>
          <w:szCs w:val="28"/>
        </w:rPr>
        <w:t>21</w:t>
      </w:r>
      <w:r w:rsidR="001630F9">
        <w:rPr>
          <w:color w:val="000000"/>
          <w:sz w:val="28"/>
          <w:szCs w:val="28"/>
        </w:rPr>
        <w:t>-202</w:t>
      </w:r>
      <w:r w:rsidR="005029B5">
        <w:rPr>
          <w:color w:val="000000"/>
          <w:sz w:val="28"/>
          <w:szCs w:val="28"/>
        </w:rPr>
        <w:t>3</w:t>
      </w:r>
      <w:r w:rsidR="001630F9">
        <w:rPr>
          <w:color w:val="000000"/>
          <w:sz w:val="28"/>
          <w:szCs w:val="28"/>
        </w:rPr>
        <w:t xml:space="preserve"> годы.</w:t>
      </w:r>
    </w:p>
    <w:p w:rsidR="001630F9" w:rsidRDefault="001630F9" w:rsidP="001630F9">
      <w:pPr>
        <w:ind w:firstLine="360"/>
        <w:jc w:val="both"/>
        <w:rPr>
          <w:color w:val="000000"/>
          <w:sz w:val="28"/>
          <w:szCs w:val="28"/>
        </w:rPr>
      </w:pPr>
    </w:p>
    <w:p w:rsidR="00376032" w:rsidRPr="00376032" w:rsidRDefault="00376032" w:rsidP="00376032">
      <w:pPr>
        <w:ind w:firstLine="360"/>
        <w:jc w:val="both"/>
        <w:rPr>
          <w:color w:val="000000"/>
          <w:sz w:val="28"/>
          <w:szCs w:val="28"/>
        </w:rPr>
      </w:pPr>
      <w:r w:rsidRPr="00376032">
        <w:rPr>
          <w:color w:val="000000"/>
          <w:sz w:val="28"/>
          <w:szCs w:val="28"/>
        </w:rPr>
        <w:t>Ср</w:t>
      </w:r>
      <w:r w:rsidR="005029B5">
        <w:rPr>
          <w:color w:val="000000"/>
          <w:sz w:val="28"/>
          <w:szCs w:val="28"/>
        </w:rPr>
        <w:t>ок реализации подпрограммы: 2021</w:t>
      </w:r>
      <w:r w:rsidR="006C1686">
        <w:rPr>
          <w:color w:val="000000"/>
          <w:sz w:val="28"/>
          <w:szCs w:val="28"/>
        </w:rPr>
        <w:t> - 202</w:t>
      </w:r>
      <w:r w:rsidR="005029B5">
        <w:rPr>
          <w:color w:val="000000"/>
          <w:sz w:val="28"/>
          <w:szCs w:val="28"/>
        </w:rPr>
        <w:t>3</w:t>
      </w:r>
      <w:r w:rsidRPr="00376032">
        <w:rPr>
          <w:color w:val="000000"/>
          <w:sz w:val="28"/>
          <w:szCs w:val="28"/>
        </w:rPr>
        <w:t xml:space="preserve"> годы.</w:t>
      </w:r>
    </w:p>
    <w:p w:rsidR="00376032" w:rsidRDefault="00376032" w:rsidP="00376032">
      <w:pPr>
        <w:rPr>
          <w:color w:val="FF0000"/>
          <w:sz w:val="28"/>
          <w:szCs w:val="28"/>
        </w:rPr>
      </w:pPr>
    </w:p>
    <w:p w:rsidR="008F130B" w:rsidRPr="00376032" w:rsidRDefault="008F130B" w:rsidP="00376032">
      <w:pPr>
        <w:rPr>
          <w:color w:val="FF0000"/>
          <w:sz w:val="28"/>
          <w:szCs w:val="28"/>
        </w:rPr>
        <w:sectPr w:rsidR="008F130B" w:rsidRPr="00376032" w:rsidSect="003D5A68">
          <w:headerReference w:type="default" r:id="rId8"/>
          <w:headerReference w:type="first" r:id="rId9"/>
          <w:pgSz w:w="11905" w:h="16837"/>
          <w:pgMar w:top="1134" w:right="567" w:bottom="1134" w:left="1701" w:header="720" w:footer="720" w:gutter="0"/>
          <w:cols w:space="720"/>
          <w:titlePg/>
          <w:docGrid w:linePitch="326"/>
        </w:sectPr>
      </w:pPr>
    </w:p>
    <w:p w:rsidR="00376032" w:rsidRPr="00376032" w:rsidRDefault="008F130B" w:rsidP="00376032">
      <w:pPr>
        <w:keepNext/>
        <w:jc w:val="center"/>
        <w:outlineLvl w:val="0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76032" w:rsidRPr="00376032">
        <w:rPr>
          <w:sz w:val="28"/>
          <w:szCs w:val="28"/>
        </w:rPr>
        <w:t xml:space="preserve">.Перечень мероприятий подпрограммы </w:t>
      </w:r>
      <w:r w:rsidR="00376032" w:rsidRPr="00376032">
        <w:rPr>
          <w:color w:val="000000"/>
          <w:sz w:val="28"/>
          <w:szCs w:val="28"/>
        </w:rPr>
        <w:t>«</w:t>
      </w:r>
      <w:r w:rsidR="00376032" w:rsidRPr="00376032">
        <w:rPr>
          <w:bCs/>
          <w:color w:val="26282F"/>
          <w:sz w:val="28"/>
          <w:szCs w:val="28"/>
        </w:rPr>
        <w:t xml:space="preserve">Совершенствование механизмов управления развитием </w:t>
      </w:r>
    </w:p>
    <w:p w:rsidR="00376032" w:rsidRPr="00376032" w:rsidRDefault="00376032" w:rsidP="00376032">
      <w:pPr>
        <w:keepNext/>
        <w:jc w:val="center"/>
        <w:outlineLvl w:val="0"/>
        <w:rPr>
          <w:b/>
          <w:color w:val="000000"/>
          <w:sz w:val="28"/>
          <w:szCs w:val="28"/>
        </w:rPr>
      </w:pPr>
      <w:r w:rsidRPr="00376032">
        <w:rPr>
          <w:bCs/>
          <w:sz w:val="28"/>
          <w:szCs w:val="28"/>
        </w:rPr>
        <w:t>Парковского сельского поселения Тихорецкого района</w:t>
      </w:r>
      <w:r w:rsidR="000025DC">
        <w:rPr>
          <w:bCs/>
          <w:sz w:val="28"/>
          <w:szCs w:val="28"/>
        </w:rPr>
        <w:t>»</w:t>
      </w:r>
      <w:r w:rsidR="006C1686">
        <w:rPr>
          <w:bCs/>
          <w:color w:val="26282F"/>
          <w:sz w:val="28"/>
          <w:szCs w:val="28"/>
        </w:rPr>
        <w:t xml:space="preserve"> на 20</w:t>
      </w:r>
      <w:r w:rsidR="005029B5">
        <w:rPr>
          <w:bCs/>
          <w:color w:val="26282F"/>
          <w:sz w:val="28"/>
          <w:szCs w:val="28"/>
        </w:rPr>
        <w:t>21</w:t>
      </w:r>
      <w:r w:rsidR="006C1686">
        <w:rPr>
          <w:bCs/>
          <w:color w:val="26282F"/>
          <w:sz w:val="28"/>
          <w:szCs w:val="28"/>
        </w:rPr>
        <w:t> – 202</w:t>
      </w:r>
      <w:r w:rsidR="005029B5">
        <w:rPr>
          <w:bCs/>
          <w:color w:val="26282F"/>
          <w:sz w:val="28"/>
          <w:szCs w:val="28"/>
        </w:rPr>
        <w:t>3</w:t>
      </w:r>
      <w:r w:rsidRPr="00376032">
        <w:rPr>
          <w:bCs/>
          <w:color w:val="26282F"/>
          <w:sz w:val="28"/>
          <w:szCs w:val="28"/>
        </w:rPr>
        <w:t xml:space="preserve"> годы</w:t>
      </w:r>
      <w:r w:rsidRPr="00376032">
        <w:rPr>
          <w:b/>
          <w:color w:val="000000"/>
          <w:sz w:val="28"/>
          <w:szCs w:val="28"/>
        </w:rPr>
        <w:t>.</w:t>
      </w:r>
    </w:p>
    <w:p w:rsidR="00376032" w:rsidRPr="00376032" w:rsidRDefault="00376032" w:rsidP="00376032">
      <w:pPr>
        <w:ind w:firstLine="360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5"/>
        <w:gridCol w:w="2400"/>
        <w:gridCol w:w="6"/>
        <w:gridCol w:w="939"/>
        <w:gridCol w:w="903"/>
        <w:gridCol w:w="217"/>
        <w:gridCol w:w="980"/>
        <w:gridCol w:w="363"/>
        <w:gridCol w:w="617"/>
        <w:gridCol w:w="375"/>
        <w:gridCol w:w="709"/>
        <w:gridCol w:w="283"/>
        <w:gridCol w:w="992"/>
        <w:gridCol w:w="2694"/>
        <w:gridCol w:w="2126"/>
      </w:tblGrid>
      <w:tr w:rsidR="00376032" w:rsidRPr="00376032" w:rsidTr="007333AA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№</w:t>
            </w:r>
            <w:r w:rsidRPr="00376032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Наименование мероприятия</w:t>
            </w:r>
          </w:p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Годы реализации</w:t>
            </w:r>
          </w:p>
        </w:tc>
        <w:tc>
          <w:tcPr>
            <w:tcW w:w="5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Объем финансирования, тыс. рублей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376032" w:rsidRPr="00376032" w:rsidTr="007333AA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 xml:space="preserve">всего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в разрезе источников финансирования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0A31E0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федеральный</w:t>
            </w:r>
            <w:r w:rsidR="00376032" w:rsidRPr="00376032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0A31E0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местный</w:t>
            </w:r>
            <w:r w:rsidR="00376032" w:rsidRPr="00376032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1</w:t>
            </w: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10</w:t>
            </w:r>
          </w:p>
        </w:tc>
      </w:tr>
      <w:tr w:rsidR="00376032" w:rsidRPr="00376032" w:rsidTr="007333AA">
        <w:tc>
          <w:tcPr>
            <w:tcW w:w="32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Цель</w:t>
            </w:r>
          </w:p>
        </w:tc>
        <w:tc>
          <w:tcPr>
            <w:tcW w:w="11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6A3454" w:rsidP="00376032">
            <w:pPr>
              <w:jc w:val="both"/>
            </w:pPr>
            <w:r>
              <w:t xml:space="preserve"> содействие развитию  муниципального управления и гражданской службы в Парковском сельском поселении Тихорецкого района</w:t>
            </w:r>
          </w:p>
        </w:tc>
      </w:tr>
      <w:tr w:rsidR="00376032" w:rsidRPr="00376032" w:rsidTr="005029B5">
        <w:trPr>
          <w:trHeight w:val="920"/>
        </w:trPr>
        <w:tc>
          <w:tcPr>
            <w:tcW w:w="32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Задача</w:t>
            </w:r>
            <w:r w:rsidR="000A31E0">
              <w:t xml:space="preserve"> № 1</w:t>
            </w:r>
          </w:p>
        </w:tc>
        <w:tc>
          <w:tcPr>
            <w:tcW w:w="11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8F130B" w:rsidP="00376032">
            <w:pPr>
              <w:widowControl w:val="0"/>
              <w:autoSpaceDE w:val="0"/>
              <w:autoSpaceDN w:val="0"/>
              <w:adjustRightInd w:val="0"/>
            </w:pPr>
            <w:r>
              <w:t>. с</w:t>
            </w:r>
            <w:r w:rsidR="006A3454">
              <w:t>оздание условий для стабильного социально-экономического развития сельского поселения посредством профессионального развития и дополнительного профессионального образования кадров органов управления</w:t>
            </w:r>
          </w:p>
        </w:tc>
      </w:tr>
      <w:tr w:rsidR="00376032" w:rsidRPr="00376032" w:rsidTr="007333AA"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1.1.</w:t>
            </w:r>
          </w:p>
        </w:tc>
        <w:tc>
          <w:tcPr>
            <w:tcW w:w="2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r w:rsidRPr="00376032">
              <w:t>Профессиональная подготовка  муниципальных служащих на курсах повышения квалификации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5029B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</w:t>
            </w:r>
            <w:r w:rsidR="005029B5">
              <w:rPr>
                <w:sz w:val="22"/>
                <w:szCs w:val="22"/>
              </w:rPr>
              <w:t>21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032" w:rsidRPr="00376032" w:rsidRDefault="0081435E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81435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r w:rsidRPr="00376032">
              <w:t>профессиональное развитие муниципальных служащих, повышение эффективности и результативности муниципальной службы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76032" w:rsidRPr="00376032" w:rsidRDefault="00376032" w:rsidP="00376032">
            <w:pPr>
              <w:jc w:val="center"/>
            </w:pPr>
            <w:r w:rsidRPr="00376032">
              <w:rPr>
                <w:sz w:val="22"/>
                <w:szCs w:val="22"/>
              </w:rPr>
              <w:t xml:space="preserve">администрация  Парковского сельского поселения Тихорецкого района, общественное объединение – получатель субсидии </w:t>
            </w:r>
          </w:p>
        </w:tc>
      </w:tr>
      <w:tr w:rsidR="00376032" w:rsidRPr="00376032" w:rsidTr="007333AA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5029B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</w:t>
            </w:r>
            <w:r w:rsidR="005029B5">
              <w:rPr>
                <w:sz w:val="22"/>
                <w:szCs w:val="22"/>
              </w:rPr>
              <w:t>22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81435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81435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5029B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202</w:t>
            </w:r>
            <w:r w:rsidR="005029B5"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81435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</w:t>
            </w:r>
            <w:r w:rsidR="002225C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81435E" w:rsidP="009148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39,</w:t>
            </w:r>
            <w:r w:rsidR="00E966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rPr>
                <w:sz w:val="22"/>
                <w:szCs w:val="22"/>
              </w:rP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81435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</w:t>
            </w:r>
            <w:r w:rsidR="002225C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81435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rPr>
          <w:trHeight w:val="315"/>
        </w:trPr>
        <w:tc>
          <w:tcPr>
            <w:tcW w:w="840" w:type="dxa"/>
            <w:vMerge w:val="restart"/>
            <w:tcBorders>
              <w:right w:val="single" w:sz="4" w:space="0" w:color="auto"/>
            </w:tcBorders>
          </w:tcPr>
          <w:p w:rsidR="00376032" w:rsidRPr="00376032" w:rsidRDefault="000A31E0" w:rsidP="000A31E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4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t>Обеспечение организации и проведения практики студентов образовательных учреждений, расположенных на территории Краснодарского края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5029B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</w:t>
            </w:r>
            <w:r w:rsidR="005029B5">
              <w:rPr>
                <w:sz w:val="22"/>
                <w:szCs w:val="22"/>
              </w:rPr>
              <w:t>21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jc w:val="center"/>
            </w:pPr>
            <w:r w:rsidRPr="00376032">
              <w:t>формирование кадрового резерва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jc w:val="center"/>
            </w:pPr>
            <w:r w:rsidRPr="00376032">
              <w:rPr>
                <w:sz w:val="22"/>
                <w:szCs w:val="22"/>
              </w:rPr>
              <w:t>администрация  Парковского сельского поселения Тихорецкого района</w:t>
            </w:r>
          </w:p>
        </w:tc>
      </w:tr>
      <w:tr w:rsidR="00376032" w:rsidRPr="00376032" w:rsidTr="007333AA">
        <w:trPr>
          <w:trHeight w:val="315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5029B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</w:t>
            </w:r>
            <w:r w:rsidR="005029B5">
              <w:rPr>
                <w:sz w:val="22"/>
                <w:szCs w:val="22"/>
              </w:rPr>
              <w:t>22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rPr>
          <w:trHeight w:val="315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5029B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202</w:t>
            </w:r>
            <w:r w:rsidR="005029B5"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rPr>
          <w:trHeight w:val="315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rPr>
                <w:sz w:val="22"/>
                <w:szCs w:val="22"/>
              </w:rP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F1A75" w:rsidRPr="00376032" w:rsidTr="00990E31">
        <w:trPr>
          <w:trHeight w:val="234"/>
        </w:trPr>
        <w:tc>
          <w:tcPr>
            <w:tcW w:w="840" w:type="dxa"/>
            <w:vMerge w:val="restart"/>
            <w:tcBorders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1.3</w:t>
            </w:r>
          </w:p>
        </w:tc>
        <w:tc>
          <w:tcPr>
            <w:tcW w:w="24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</w:pPr>
            <w:r>
              <w:t xml:space="preserve">Участие в семинарах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профессиональное развитие муниципальных служащих, повышение эффективности и результативности муниципальной службы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администрация  Парковского сельского поселения Тихорецкого района</w:t>
            </w:r>
          </w:p>
        </w:tc>
      </w:tr>
      <w:tr w:rsidR="009F1A75" w:rsidRPr="00376032" w:rsidTr="00295711">
        <w:trPr>
          <w:trHeight w:val="210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9F1A75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A75" w:rsidRDefault="009F1A75" w:rsidP="0037603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F1A75" w:rsidRPr="00376032" w:rsidTr="006F4048">
        <w:trPr>
          <w:trHeight w:val="255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9F1A75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A75" w:rsidRDefault="009F1A75" w:rsidP="0037603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</w:t>
            </w:r>
            <w:r w:rsidR="0076385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F1A75" w:rsidRPr="00376032" w:rsidTr="009F1A75">
        <w:trPr>
          <w:trHeight w:val="24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F1A75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Default="009F1A75" w:rsidP="0037603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76385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76385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76385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76385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76385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F1A75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326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Задача</w:t>
            </w:r>
            <w:r w:rsidR="000A31E0">
              <w:rPr>
                <w:sz w:val="22"/>
                <w:szCs w:val="22"/>
              </w:rPr>
              <w:t xml:space="preserve"> № 2</w:t>
            </w:r>
          </w:p>
        </w:tc>
        <w:tc>
          <w:tcPr>
            <w:tcW w:w="11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0A31E0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Повышение эффективности работы органов местного самоуправления, органов территориального общественного самоуправления сельского поселения по решению вопросов местного значения, развитию и укреплению экономического потенциала сельского поселения</w:t>
            </w:r>
          </w:p>
        </w:tc>
      </w:tr>
      <w:tr w:rsidR="00376032" w:rsidRPr="00376032" w:rsidTr="007333AA">
        <w:tc>
          <w:tcPr>
            <w:tcW w:w="85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0A31E0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2</w:t>
            </w:r>
            <w:r w:rsidR="00376032" w:rsidRPr="00376032">
              <w:rPr>
                <w:sz w:val="22"/>
                <w:szCs w:val="22"/>
              </w:rPr>
              <w:t>.1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Проведение        диспансеризации муниципальных служащих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5029B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</w:t>
            </w:r>
            <w:r w:rsidR="005029B5">
              <w:rPr>
                <w:sz w:val="22"/>
                <w:szCs w:val="22"/>
              </w:rPr>
              <w:t>21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81435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39,00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81435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своевременное выявление наличия заболевания, препятствующего прохождению муниципальной службы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 xml:space="preserve">администрация  </w:t>
            </w:r>
            <w:r w:rsidRPr="00376032">
              <w:rPr>
                <w:bCs/>
              </w:rPr>
              <w:t>Парковского сельского поселения Тихорецкого района</w:t>
            </w: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5029B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</w:t>
            </w:r>
            <w:r w:rsidR="005029B5">
              <w:rPr>
                <w:sz w:val="22"/>
                <w:szCs w:val="22"/>
              </w:rPr>
              <w:t>22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81435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81435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5029B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202</w:t>
            </w:r>
            <w:r w:rsidR="005029B5"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81435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42,00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81435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rPr>
                <w:sz w:val="22"/>
                <w:szCs w:val="22"/>
              </w:rP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81435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81435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5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0A31E0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  <w:r w:rsidR="00376032" w:rsidRPr="00376032">
              <w:t>.2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1C32D7" w:rsidP="009F1A7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Проведение аттестации </w:t>
            </w:r>
            <w:r w:rsidR="009F1A75">
              <w:t>трех</w:t>
            </w:r>
            <w:r>
              <w:t xml:space="preserve"> </w:t>
            </w:r>
            <w:r w:rsidR="00376032" w:rsidRPr="00376032">
              <w:t xml:space="preserve"> рабочих мест работников администрации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5029B5">
            <w:pPr>
              <w:widowControl w:val="0"/>
              <w:autoSpaceDE w:val="0"/>
              <w:autoSpaceDN w:val="0"/>
              <w:adjustRightInd w:val="0"/>
            </w:pPr>
            <w:r>
              <w:t>20</w:t>
            </w:r>
            <w:r w:rsidR="005029B5">
              <w:t>21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1,8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F1A75" w:rsidP="009F1A7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0A31E0" w:rsidRDefault="000A31E0" w:rsidP="00376032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</w:t>
            </w:r>
            <w:r w:rsidR="00376032" w:rsidRPr="000A31E0">
              <w:rPr>
                <w:lang w:eastAsia="ar-SA"/>
              </w:rPr>
              <w:t>овышение эффективности и результативности работы муниципальных служащих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 xml:space="preserve">администрация  </w:t>
            </w:r>
            <w:r w:rsidRPr="00376032">
              <w:rPr>
                <w:bCs/>
              </w:rPr>
              <w:t>Парковского сельского поселения Тихорецкого района</w:t>
            </w: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5029B5">
            <w:pPr>
              <w:widowControl w:val="0"/>
              <w:autoSpaceDE w:val="0"/>
              <w:autoSpaceDN w:val="0"/>
              <w:adjustRightInd w:val="0"/>
            </w:pPr>
            <w:r>
              <w:t>20</w:t>
            </w:r>
            <w:r w:rsidR="005029B5">
              <w:t>22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5029B5">
            <w:pPr>
              <w:widowControl w:val="0"/>
              <w:autoSpaceDE w:val="0"/>
              <w:autoSpaceDN w:val="0"/>
              <w:adjustRightInd w:val="0"/>
            </w:pPr>
            <w:r>
              <w:t>202</w:t>
            </w:r>
            <w:r w:rsidR="005029B5"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1,8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F1A75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3261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Итого по подпрограмме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5029B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</w:t>
            </w:r>
            <w:r w:rsidR="005029B5">
              <w:rPr>
                <w:sz w:val="22"/>
                <w:szCs w:val="22"/>
              </w:rPr>
              <w:t>21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F52741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89,0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914879" w:rsidRDefault="00F52741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3261" w:type="dxa"/>
            <w:gridSpan w:val="4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5029B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</w:t>
            </w:r>
            <w:r w:rsidR="005029B5">
              <w:rPr>
                <w:sz w:val="22"/>
                <w:szCs w:val="22"/>
              </w:rPr>
              <w:t>22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F52741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914879" w:rsidRDefault="00F52741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F52741">
        <w:trPr>
          <w:trHeight w:val="264"/>
        </w:trPr>
        <w:tc>
          <w:tcPr>
            <w:tcW w:w="3261" w:type="dxa"/>
            <w:gridSpan w:val="4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5029B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</w:t>
            </w:r>
            <w:r w:rsidR="005029B5">
              <w:rPr>
                <w:sz w:val="22"/>
                <w:szCs w:val="22"/>
              </w:rPr>
              <w:t>23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F52741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91,0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41" w:rsidRPr="00914879" w:rsidRDefault="00F52741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3261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rPr>
                <w:sz w:val="22"/>
                <w:szCs w:val="22"/>
              </w:rP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F52741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270,0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914879" w:rsidRDefault="00F52741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376032" w:rsidRPr="00376032" w:rsidRDefault="00376032" w:rsidP="00376032">
      <w:pPr>
        <w:rPr>
          <w:color w:val="000000"/>
          <w:sz w:val="28"/>
          <w:szCs w:val="28"/>
        </w:rPr>
        <w:sectPr w:rsidR="00376032" w:rsidRPr="00376032" w:rsidSect="005D7E92">
          <w:pgSz w:w="16837" w:h="11905" w:orient="landscape"/>
          <w:pgMar w:top="1134" w:right="567" w:bottom="851" w:left="1701" w:header="720" w:footer="720" w:gutter="0"/>
          <w:cols w:space="720"/>
        </w:sectPr>
      </w:pPr>
      <w:bookmarkStart w:id="0" w:name="_GoBack"/>
      <w:bookmarkEnd w:id="0"/>
    </w:p>
    <w:p w:rsidR="000025DC" w:rsidRPr="000025DC" w:rsidRDefault="000025DC" w:rsidP="000025DC">
      <w:pPr>
        <w:keepNext/>
        <w:jc w:val="center"/>
        <w:outlineLvl w:val="0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76032" w:rsidRPr="00376032">
        <w:rPr>
          <w:sz w:val="28"/>
          <w:szCs w:val="28"/>
        </w:rPr>
        <w:t>. Обоснование ресурсного обеспечения подпрограммы</w:t>
      </w:r>
      <w:r w:rsidR="00B34B82">
        <w:rPr>
          <w:sz w:val="28"/>
          <w:szCs w:val="28"/>
        </w:rPr>
        <w:t xml:space="preserve"> </w:t>
      </w:r>
      <w:r w:rsidRPr="00376032">
        <w:rPr>
          <w:color w:val="000000"/>
          <w:sz w:val="28"/>
          <w:szCs w:val="28"/>
        </w:rPr>
        <w:t>«</w:t>
      </w:r>
      <w:r w:rsidRPr="00376032">
        <w:rPr>
          <w:bCs/>
          <w:color w:val="26282F"/>
          <w:sz w:val="28"/>
          <w:szCs w:val="28"/>
        </w:rPr>
        <w:t xml:space="preserve">Совершенствование механизмов управления развитием </w:t>
      </w:r>
      <w:r w:rsidRPr="00376032">
        <w:rPr>
          <w:bCs/>
          <w:sz w:val="28"/>
          <w:szCs w:val="28"/>
        </w:rPr>
        <w:t>Парковского сельского поселения Тихорецкого района</w:t>
      </w:r>
      <w:r>
        <w:rPr>
          <w:bCs/>
          <w:sz w:val="28"/>
          <w:szCs w:val="28"/>
        </w:rPr>
        <w:t>»</w:t>
      </w:r>
      <w:r>
        <w:rPr>
          <w:bCs/>
          <w:color w:val="26282F"/>
          <w:sz w:val="28"/>
          <w:szCs w:val="28"/>
        </w:rPr>
        <w:t xml:space="preserve"> на 20</w:t>
      </w:r>
      <w:r w:rsidR="005029B5">
        <w:rPr>
          <w:bCs/>
          <w:color w:val="26282F"/>
          <w:sz w:val="28"/>
          <w:szCs w:val="28"/>
        </w:rPr>
        <w:t>21</w:t>
      </w:r>
      <w:r>
        <w:rPr>
          <w:bCs/>
          <w:color w:val="26282F"/>
          <w:sz w:val="28"/>
          <w:szCs w:val="28"/>
        </w:rPr>
        <w:t> – 202</w:t>
      </w:r>
      <w:r w:rsidR="005029B5">
        <w:rPr>
          <w:bCs/>
          <w:color w:val="26282F"/>
          <w:sz w:val="28"/>
          <w:szCs w:val="28"/>
        </w:rPr>
        <w:t>3</w:t>
      </w:r>
      <w:r w:rsidRPr="00376032">
        <w:rPr>
          <w:bCs/>
          <w:color w:val="26282F"/>
          <w:sz w:val="28"/>
          <w:szCs w:val="28"/>
        </w:rPr>
        <w:t xml:space="preserve"> годы</w:t>
      </w:r>
      <w:r w:rsidRPr="00376032">
        <w:rPr>
          <w:b/>
          <w:color w:val="000000"/>
          <w:sz w:val="28"/>
          <w:szCs w:val="28"/>
        </w:rPr>
        <w:t>.</w:t>
      </w:r>
    </w:p>
    <w:p w:rsidR="000025DC" w:rsidRDefault="000025DC" w:rsidP="000025DC">
      <w:pPr>
        <w:keepNext/>
        <w:outlineLvl w:val="0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1134"/>
        <w:gridCol w:w="1418"/>
        <w:gridCol w:w="1134"/>
        <w:gridCol w:w="1134"/>
        <w:gridCol w:w="1984"/>
      </w:tblGrid>
      <w:tr w:rsidR="000025DC" w:rsidRPr="000025DC" w:rsidTr="00F54A18"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Год реализации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Объем финансирования, тыс. рублей</w:t>
            </w:r>
          </w:p>
        </w:tc>
      </w:tr>
      <w:tr w:rsidR="000025DC" w:rsidRPr="000025DC" w:rsidTr="00F54A18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Всего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в разрезе источников финансирования</w:t>
            </w:r>
          </w:p>
        </w:tc>
      </w:tr>
      <w:tr w:rsidR="000025DC" w:rsidRPr="000025DC" w:rsidTr="00F54A18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местный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внебюджетные источники</w:t>
            </w:r>
          </w:p>
        </w:tc>
      </w:tr>
      <w:tr w:rsidR="000025DC" w:rsidRPr="000025DC" w:rsidTr="00F54A18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5029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20</w:t>
            </w:r>
            <w:r w:rsidR="005029B5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F52741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F52741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89,0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</w:tr>
      <w:tr w:rsidR="000025DC" w:rsidRPr="000025DC" w:rsidTr="00F54A18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5029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20</w:t>
            </w:r>
            <w:r w:rsidR="005029B5"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F52741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F52741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</w:tr>
      <w:tr w:rsidR="000025DC" w:rsidRPr="000025DC" w:rsidTr="00F54A18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5029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202</w:t>
            </w:r>
            <w:r w:rsidR="005029B5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F52741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F52741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</w:tr>
      <w:tr w:rsidR="000025DC" w:rsidRPr="000025DC" w:rsidTr="00F54A18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</w:pPr>
            <w:r w:rsidRPr="000025DC"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F52741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F52741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</w:tr>
    </w:tbl>
    <w:p w:rsidR="00376032" w:rsidRPr="00376032" w:rsidRDefault="00376032" w:rsidP="00376032">
      <w:pPr>
        <w:rPr>
          <w:sz w:val="28"/>
          <w:szCs w:val="28"/>
        </w:rPr>
      </w:pPr>
    </w:p>
    <w:p w:rsidR="00376032" w:rsidRPr="00376032" w:rsidRDefault="00376032" w:rsidP="00376032">
      <w:pPr>
        <w:ind w:firstLine="360"/>
        <w:jc w:val="both"/>
        <w:rPr>
          <w:sz w:val="28"/>
        </w:rPr>
      </w:pPr>
      <w:r w:rsidRPr="00376032">
        <w:rPr>
          <w:sz w:val="28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</w:t>
      </w:r>
      <w:r w:rsidR="006C1686">
        <w:rPr>
          <w:sz w:val="28"/>
        </w:rPr>
        <w:t>ероприятий, действовавших в 20</w:t>
      </w:r>
      <w:r w:rsidR="005029B5">
        <w:rPr>
          <w:sz w:val="28"/>
        </w:rPr>
        <w:t>20</w:t>
      </w:r>
      <w:r w:rsidRPr="00376032">
        <w:rPr>
          <w:sz w:val="28"/>
        </w:rPr>
        <w:t xml:space="preserve"> году.</w:t>
      </w:r>
    </w:p>
    <w:p w:rsidR="00376032" w:rsidRPr="00376032" w:rsidRDefault="00376032" w:rsidP="00376032">
      <w:pPr>
        <w:ind w:firstLine="360"/>
        <w:jc w:val="both"/>
        <w:rPr>
          <w:sz w:val="28"/>
          <w:szCs w:val="28"/>
        </w:rPr>
      </w:pPr>
      <w:r w:rsidRPr="00376032">
        <w:rPr>
          <w:sz w:val="28"/>
        </w:rPr>
        <w:t>Объемы финансирования из местного бюджета мероприятий муниципальной программы подлежат ежегодному уточнению при принятии решения Совета Парковского сельского поселения Тихорецкого района о местном бюджета на очередной финансовый год.</w:t>
      </w:r>
    </w:p>
    <w:p w:rsidR="00376032" w:rsidRPr="00376032" w:rsidRDefault="00376032" w:rsidP="00376032">
      <w:pPr>
        <w:ind w:firstLine="360"/>
        <w:jc w:val="center"/>
        <w:rPr>
          <w:sz w:val="28"/>
          <w:szCs w:val="28"/>
        </w:rPr>
      </w:pPr>
    </w:p>
    <w:p w:rsidR="00376032" w:rsidRPr="00376032" w:rsidRDefault="000025DC" w:rsidP="00376032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376032" w:rsidRPr="00376032">
        <w:rPr>
          <w:sz w:val="28"/>
          <w:szCs w:val="28"/>
        </w:rPr>
        <w:t>.Механизм реализации подпрограммы</w:t>
      </w:r>
    </w:p>
    <w:p w:rsidR="001630F9" w:rsidRDefault="001630F9" w:rsidP="00376032">
      <w:pPr>
        <w:ind w:firstLine="851"/>
        <w:jc w:val="both"/>
        <w:rPr>
          <w:sz w:val="28"/>
          <w:szCs w:val="28"/>
        </w:rPr>
      </w:pP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 xml:space="preserve">Текущее управление подпрограммой осуществляет  ее координатор, который: 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обеспечивает разработку и реализацию подпрограммы;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Координатор подпрограммы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Механизм реализации подпрограммы предусматривает: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закупку товаров, работ, услуг для муниципальных нужд за счет средств бюджета Парковского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 (мероприятия подпрограммы 1,3);</w:t>
      </w:r>
    </w:p>
    <w:p w:rsidR="00376032" w:rsidRPr="00EB1561" w:rsidRDefault="00376032" w:rsidP="003760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lastRenderedPageBreak/>
        <w:t xml:space="preserve">обеспечение организации и проведения практики студентов образовательных учреждений, расположенных на территории Краснодарского края, в </w:t>
      </w:r>
      <w:hyperlink r:id="rId10" w:history="1">
        <w:r w:rsidRPr="00EB1561">
          <w:rPr>
            <w:sz w:val="28"/>
            <w:szCs w:val="28"/>
            <w:u w:val="single"/>
          </w:rPr>
          <w:t>порядке</w:t>
        </w:r>
      </w:hyperlink>
      <w:r w:rsidRPr="00EB1561">
        <w:rPr>
          <w:sz w:val="28"/>
          <w:szCs w:val="28"/>
        </w:rPr>
        <w:t xml:space="preserve">, определенном </w:t>
      </w:r>
      <w:hyperlink r:id="rId11" w:history="1">
        <w:r w:rsidRPr="00EB1561">
          <w:rPr>
            <w:sz w:val="28"/>
            <w:szCs w:val="28"/>
            <w:u w:val="single"/>
          </w:rPr>
          <w:t>постановлением</w:t>
        </w:r>
      </w:hyperlink>
      <w:r w:rsidRPr="00376032">
        <w:rPr>
          <w:sz w:val="28"/>
          <w:szCs w:val="28"/>
        </w:rPr>
        <w:t xml:space="preserve"> Законодательного Собрания Краснодарского края от 25 марта 2009 года № 1234-П «Об утверждении Положения об организации и проведении практики (стажировки) студентов образовательных учреждений высшего профессионального образования, имеющих государственную аккредитацию, в государственных органах Краснодарского края» </w:t>
      </w:r>
      <w:r w:rsidRPr="00EB1561">
        <w:rPr>
          <w:sz w:val="28"/>
          <w:szCs w:val="28"/>
        </w:rPr>
        <w:t>(</w:t>
      </w:r>
      <w:hyperlink r:id="rId12" w:anchor="sub_103013" w:history="1">
        <w:r w:rsidRPr="00EB1561">
          <w:rPr>
            <w:sz w:val="28"/>
            <w:szCs w:val="28"/>
            <w:u w:val="single"/>
          </w:rPr>
          <w:t>мероприятия подпрограммы № 2</w:t>
        </w:r>
      </w:hyperlink>
      <w:r w:rsidRPr="00EB1561">
        <w:rPr>
          <w:sz w:val="28"/>
          <w:szCs w:val="28"/>
        </w:rPr>
        <w:t>);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</w:t>
      </w:r>
      <w:r w:rsidR="001C32D7">
        <w:rPr>
          <w:sz w:val="28"/>
          <w:szCs w:val="28"/>
        </w:rPr>
        <w:t xml:space="preserve"> по результатам отчетного года</w:t>
      </w:r>
      <w:r w:rsidRPr="00376032">
        <w:rPr>
          <w:sz w:val="28"/>
          <w:szCs w:val="28"/>
        </w:rPr>
        <w:t>.</w:t>
      </w:r>
    </w:p>
    <w:p w:rsidR="00376032" w:rsidRDefault="00376032" w:rsidP="008653B0">
      <w:pPr>
        <w:jc w:val="both"/>
        <w:rPr>
          <w:sz w:val="28"/>
        </w:rPr>
      </w:pPr>
    </w:p>
    <w:p w:rsidR="00376032" w:rsidRDefault="00376032" w:rsidP="008653B0">
      <w:pPr>
        <w:jc w:val="both"/>
        <w:rPr>
          <w:sz w:val="28"/>
        </w:rPr>
      </w:pPr>
    </w:p>
    <w:p w:rsidR="008653B0" w:rsidRDefault="008653B0" w:rsidP="008653B0">
      <w:pPr>
        <w:jc w:val="both"/>
        <w:rPr>
          <w:sz w:val="28"/>
        </w:rPr>
      </w:pPr>
      <w:r>
        <w:rPr>
          <w:sz w:val="28"/>
        </w:rPr>
        <w:t>Заместитель главы</w:t>
      </w:r>
    </w:p>
    <w:p w:rsidR="008653B0" w:rsidRDefault="008653B0" w:rsidP="008653B0">
      <w:pPr>
        <w:jc w:val="both"/>
        <w:rPr>
          <w:sz w:val="28"/>
        </w:rPr>
      </w:pPr>
      <w:r>
        <w:rPr>
          <w:sz w:val="28"/>
        </w:rPr>
        <w:t>Парковского сельского поселения</w:t>
      </w:r>
    </w:p>
    <w:p w:rsidR="008653B0" w:rsidRDefault="008653B0" w:rsidP="008653B0">
      <w:pPr>
        <w:jc w:val="both"/>
        <w:rPr>
          <w:sz w:val="28"/>
          <w:szCs w:val="28"/>
        </w:rPr>
      </w:pPr>
      <w:r>
        <w:rPr>
          <w:sz w:val="28"/>
        </w:rPr>
        <w:t xml:space="preserve">Тихорецкого района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029B5">
        <w:rPr>
          <w:sz w:val="28"/>
        </w:rPr>
        <w:tab/>
      </w:r>
      <w:r w:rsidR="005029B5">
        <w:rPr>
          <w:sz w:val="28"/>
        </w:rPr>
        <w:tab/>
        <w:t xml:space="preserve"> В.А. Власов</w:t>
      </w:r>
    </w:p>
    <w:sectPr w:rsidR="008653B0" w:rsidSect="00236390">
      <w:headerReference w:type="default" r:id="rId13"/>
      <w:head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91C" w:rsidRDefault="0085791C" w:rsidP="00501571">
      <w:r>
        <w:separator/>
      </w:r>
    </w:p>
  </w:endnote>
  <w:endnote w:type="continuationSeparator" w:id="1">
    <w:p w:rsidR="0085791C" w:rsidRDefault="0085791C" w:rsidP="00501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91C" w:rsidRDefault="0085791C" w:rsidP="00501571">
      <w:r>
        <w:separator/>
      </w:r>
    </w:p>
  </w:footnote>
  <w:footnote w:type="continuationSeparator" w:id="1">
    <w:p w:rsidR="0085791C" w:rsidRDefault="0085791C" w:rsidP="005015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6106899"/>
      <w:docPartObj>
        <w:docPartGallery w:val="Page Numbers (Top of Page)"/>
        <w:docPartUnique/>
      </w:docPartObj>
    </w:sdtPr>
    <w:sdtContent>
      <w:p w:rsidR="00376032" w:rsidRDefault="00E71BDF">
        <w:pPr>
          <w:pStyle w:val="a7"/>
          <w:jc w:val="center"/>
        </w:pPr>
        <w:r>
          <w:fldChar w:fldCharType="begin"/>
        </w:r>
        <w:r w:rsidR="00376032">
          <w:instrText>PAGE   \* MERGEFORMAT</w:instrText>
        </w:r>
        <w:r>
          <w:fldChar w:fldCharType="separate"/>
        </w:r>
        <w:r w:rsidR="00241310">
          <w:rPr>
            <w:noProof/>
          </w:rPr>
          <w:t>5</w:t>
        </w:r>
        <w:r>
          <w:fldChar w:fldCharType="end"/>
        </w:r>
      </w:p>
    </w:sdtContent>
  </w:sdt>
  <w:p w:rsidR="00376032" w:rsidRDefault="0037603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032" w:rsidRDefault="00376032">
    <w:pPr>
      <w:pStyle w:val="a7"/>
      <w:jc w:val="center"/>
    </w:pPr>
  </w:p>
  <w:p w:rsidR="00376032" w:rsidRDefault="00376032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A68" w:rsidRDefault="00E71BDF">
    <w:pPr>
      <w:pStyle w:val="a7"/>
      <w:jc w:val="center"/>
    </w:pPr>
    <w:r>
      <w:fldChar w:fldCharType="begin"/>
    </w:r>
    <w:r w:rsidR="003D5A68">
      <w:instrText>PAGE   \* MERGEFORMAT</w:instrText>
    </w:r>
    <w:r>
      <w:fldChar w:fldCharType="separate"/>
    </w:r>
    <w:r w:rsidR="00241310">
      <w:rPr>
        <w:noProof/>
      </w:rPr>
      <w:t>7</w:t>
    </w:r>
    <w:r>
      <w:fldChar w:fldCharType="end"/>
    </w:r>
  </w:p>
  <w:p w:rsidR="00501571" w:rsidRDefault="00501571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A68" w:rsidRDefault="003D5A68">
    <w:pPr>
      <w:pStyle w:val="a7"/>
      <w:jc w:val="center"/>
    </w:pPr>
  </w:p>
  <w:p w:rsidR="003D5A68" w:rsidRDefault="003D5A6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344E27"/>
    <w:rsid w:val="000025DC"/>
    <w:rsid w:val="0005291E"/>
    <w:rsid w:val="000575B0"/>
    <w:rsid w:val="000659E5"/>
    <w:rsid w:val="000811F0"/>
    <w:rsid w:val="000907C0"/>
    <w:rsid w:val="000A31E0"/>
    <w:rsid w:val="000A45E3"/>
    <w:rsid w:val="000C075C"/>
    <w:rsid w:val="000C0E6A"/>
    <w:rsid w:val="00126AD6"/>
    <w:rsid w:val="001630F9"/>
    <w:rsid w:val="0017181D"/>
    <w:rsid w:val="001807D5"/>
    <w:rsid w:val="0018545B"/>
    <w:rsid w:val="00197928"/>
    <w:rsid w:val="001B4EFE"/>
    <w:rsid w:val="001C32D7"/>
    <w:rsid w:val="001E4C12"/>
    <w:rsid w:val="00201E6C"/>
    <w:rsid w:val="00216D8E"/>
    <w:rsid w:val="002225CC"/>
    <w:rsid w:val="00236390"/>
    <w:rsid w:val="00241310"/>
    <w:rsid w:val="0029187F"/>
    <w:rsid w:val="002A6735"/>
    <w:rsid w:val="002C391B"/>
    <w:rsid w:val="002C525A"/>
    <w:rsid w:val="002F4710"/>
    <w:rsid w:val="00344064"/>
    <w:rsid w:val="00344E27"/>
    <w:rsid w:val="003652DA"/>
    <w:rsid w:val="00375593"/>
    <w:rsid w:val="00376032"/>
    <w:rsid w:val="00394411"/>
    <w:rsid w:val="00395BF5"/>
    <w:rsid w:val="003D5A68"/>
    <w:rsid w:val="003E2185"/>
    <w:rsid w:val="003E382C"/>
    <w:rsid w:val="003E3D22"/>
    <w:rsid w:val="0048103B"/>
    <w:rsid w:val="004C5299"/>
    <w:rsid w:val="004D0A68"/>
    <w:rsid w:val="004D6202"/>
    <w:rsid w:val="00501571"/>
    <w:rsid w:val="005029B5"/>
    <w:rsid w:val="005067F2"/>
    <w:rsid w:val="00532670"/>
    <w:rsid w:val="00567307"/>
    <w:rsid w:val="00573F0E"/>
    <w:rsid w:val="005860AE"/>
    <w:rsid w:val="005861DA"/>
    <w:rsid w:val="005D10D8"/>
    <w:rsid w:val="005D1D9D"/>
    <w:rsid w:val="005D7E92"/>
    <w:rsid w:val="005F117C"/>
    <w:rsid w:val="006073A9"/>
    <w:rsid w:val="006168B4"/>
    <w:rsid w:val="00616D89"/>
    <w:rsid w:val="00617D6E"/>
    <w:rsid w:val="00695663"/>
    <w:rsid w:val="006A3454"/>
    <w:rsid w:val="006C1686"/>
    <w:rsid w:val="006D1F52"/>
    <w:rsid w:val="006F20A8"/>
    <w:rsid w:val="006F2CE4"/>
    <w:rsid w:val="007200DC"/>
    <w:rsid w:val="00763859"/>
    <w:rsid w:val="007759AE"/>
    <w:rsid w:val="0078096D"/>
    <w:rsid w:val="007B1D0F"/>
    <w:rsid w:val="007B3FFC"/>
    <w:rsid w:val="007F3284"/>
    <w:rsid w:val="00805914"/>
    <w:rsid w:val="0081435E"/>
    <w:rsid w:val="00854425"/>
    <w:rsid w:val="0085791C"/>
    <w:rsid w:val="008653B0"/>
    <w:rsid w:val="00876771"/>
    <w:rsid w:val="008A100A"/>
    <w:rsid w:val="008A407E"/>
    <w:rsid w:val="008D16B3"/>
    <w:rsid w:val="008E139D"/>
    <w:rsid w:val="008F130B"/>
    <w:rsid w:val="00914879"/>
    <w:rsid w:val="009514C7"/>
    <w:rsid w:val="009C416E"/>
    <w:rsid w:val="009D215B"/>
    <w:rsid w:val="009E7FB7"/>
    <w:rsid w:val="009F1A75"/>
    <w:rsid w:val="009F3AAB"/>
    <w:rsid w:val="00A11187"/>
    <w:rsid w:val="00A25FD4"/>
    <w:rsid w:val="00A360E2"/>
    <w:rsid w:val="00A362FA"/>
    <w:rsid w:val="00A60600"/>
    <w:rsid w:val="00AA1741"/>
    <w:rsid w:val="00B34B82"/>
    <w:rsid w:val="00B47F9D"/>
    <w:rsid w:val="00B645BA"/>
    <w:rsid w:val="00B82ED0"/>
    <w:rsid w:val="00BA609E"/>
    <w:rsid w:val="00C10764"/>
    <w:rsid w:val="00C81061"/>
    <w:rsid w:val="00CD38E7"/>
    <w:rsid w:val="00CE0001"/>
    <w:rsid w:val="00D03280"/>
    <w:rsid w:val="00D261CE"/>
    <w:rsid w:val="00D27D67"/>
    <w:rsid w:val="00D3228D"/>
    <w:rsid w:val="00D63AFB"/>
    <w:rsid w:val="00D77567"/>
    <w:rsid w:val="00DC7616"/>
    <w:rsid w:val="00E23497"/>
    <w:rsid w:val="00E52EE5"/>
    <w:rsid w:val="00E71BDF"/>
    <w:rsid w:val="00E96661"/>
    <w:rsid w:val="00E967D5"/>
    <w:rsid w:val="00EB1561"/>
    <w:rsid w:val="00EE572F"/>
    <w:rsid w:val="00EF57F4"/>
    <w:rsid w:val="00F37EED"/>
    <w:rsid w:val="00F42254"/>
    <w:rsid w:val="00F52741"/>
    <w:rsid w:val="00F54A18"/>
    <w:rsid w:val="00F918AD"/>
    <w:rsid w:val="00FA5A5B"/>
    <w:rsid w:val="00FF24BE"/>
    <w:rsid w:val="00FF7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4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24BE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ody Text"/>
    <w:basedOn w:val="a"/>
    <w:link w:val="a4"/>
    <w:unhideWhenUsed/>
    <w:rsid w:val="00FF24BE"/>
    <w:pPr>
      <w:spacing w:after="120"/>
    </w:pPr>
  </w:style>
  <w:style w:type="character" w:customStyle="1" w:styleId="a4">
    <w:name w:val="Основной текст Знак"/>
    <w:basedOn w:val="a0"/>
    <w:link w:val="a3"/>
    <w:rsid w:val="00FF24BE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FF24BE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F24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FF24B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FF24B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D7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7E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073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4BE"/>
    <w:pPr>
      <w:keepNext/>
      <w:jc w:val="center"/>
      <w:outlineLvl w:val="0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24BE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3">
    <w:name w:val="Body Text"/>
    <w:basedOn w:val="a"/>
    <w:link w:val="a4"/>
    <w:unhideWhenUsed/>
    <w:rsid w:val="00FF24BE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FF24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FF24BE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F24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FF24B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FF24B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F:\&#1087;&#1072;&#1089;&#1087;&#1086;&#1088;&#1090;%20&#1087;&#1088;&#1086;&#1075;&#1088;&#1072;&#1084;&#1084;&#1099;%20&#1089;%20&#1047;&#1072;&#1082;&#1080;&#1088;&#1086;&#1074;&#1086;&#1081;.doc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3961308.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23961308.100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47D5B-6FF3-40BA-AEBF-0141F4720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86</cp:revision>
  <cp:lastPrinted>2018-05-15T05:00:00Z</cp:lastPrinted>
  <dcterms:created xsi:type="dcterms:W3CDTF">2014-08-26T11:21:00Z</dcterms:created>
  <dcterms:modified xsi:type="dcterms:W3CDTF">2020-06-30T05:26:00Z</dcterms:modified>
</cp:coreProperties>
</file>