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3F58A5" w:rsidP="0065636C">
      <w:pPr>
        <w:spacing w:after="0" w:line="240" w:lineRule="auto"/>
        <w:ind w:left="360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65636C"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Приложение</w:t>
      </w:r>
      <w:r w:rsidR="00827297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 w:rsidR="0065636C"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6</w:t>
      </w:r>
    </w:p>
    <w:p w:rsidR="0065636C" w:rsidRPr="0065636C" w:rsidRDefault="0065636C" w:rsidP="0065636C">
      <w:pPr>
        <w:spacing w:after="0" w:line="240" w:lineRule="auto"/>
        <w:ind w:left="4956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к </w:t>
      </w:r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 xml:space="preserve">муниципальной программе Парковского сельского поселения Тихорецкого района </w:t>
      </w:r>
    </w:p>
    <w:p w:rsidR="0065636C" w:rsidRDefault="0065636C" w:rsidP="0065636C">
      <w:pPr>
        <w:spacing w:after="0" w:line="240" w:lineRule="auto"/>
        <w:ind w:left="4956" w:firstLine="75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>«Развит</w:t>
      </w:r>
      <w:r>
        <w:rPr>
          <w:rFonts w:ascii="Times New Roman" w:eastAsia="Cambria" w:hAnsi="Times New Roman" w:cs="Times New Roman"/>
          <w:sz w:val="28"/>
          <w:szCs w:val="24"/>
          <w:lang w:eastAsia="ru-RU"/>
        </w:rPr>
        <w:t>ие гражданского общества»  на 20</w:t>
      </w:r>
      <w:r w:rsidR="003F58A5">
        <w:rPr>
          <w:rFonts w:ascii="Times New Roman" w:eastAsia="Cambria" w:hAnsi="Times New Roman" w:cs="Times New Roman"/>
          <w:sz w:val="28"/>
          <w:szCs w:val="24"/>
          <w:lang w:eastAsia="ru-RU"/>
        </w:rPr>
        <w:t>21</w:t>
      </w:r>
      <w:r>
        <w:rPr>
          <w:rFonts w:ascii="Times New Roman" w:eastAsia="Cambria" w:hAnsi="Times New Roman" w:cs="Times New Roman"/>
          <w:sz w:val="28"/>
          <w:szCs w:val="24"/>
          <w:lang w:eastAsia="ru-RU"/>
        </w:rPr>
        <w:t>-202</w:t>
      </w:r>
      <w:r w:rsidR="003F58A5">
        <w:rPr>
          <w:rFonts w:ascii="Times New Roman" w:eastAsia="Cambria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Cambria" w:hAnsi="Times New Roman" w:cs="Times New Roman"/>
          <w:sz w:val="28"/>
          <w:szCs w:val="24"/>
          <w:lang w:eastAsia="ru-RU"/>
        </w:rPr>
        <w:t xml:space="preserve"> годы</w:t>
      </w:r>
    </w:p>
    <w:p w:rsidR="0065636C" w:rsidRPr="0065636C" w:rsidRDefault="00642AD2" w:rsidP="0065636C">
      <w:pPr>
        <w:spacing w:after="0" w:line="240" w:lineRule="auto"/>
        <w:ind w:left="4956" w:firstLine="75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>
        <w:rPr>
          <w:rFonts w:ascii="Times New Roman" w:eastAsia="Cambria" w:hAnsi="Times New Roman" w:cs="Times New Roman"/>
          <w:sz w:val="28"/>
          <w:szCs w:val="24"/>
          <w:lang w:eastAsia="ru-RU"/>
        </w:rPr>
        <w:t>утвержденной постановлением</w:t>
      </w:r>
    </w:p>
    <w:p w:rsidR="0065636C" w:rsidRPr="0065636C" w:rsidRDefault="00642AD2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администрации Парковского</w:t>
      </w:r>
      <w:r w:rsid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:rsidR="0065636C" w:rsidRPr="0065636C" w:rsidRDefault="00642AD2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поселения Тихорецкого района</w:t>
      </w:r>
    </w:p>
    <w:p w:rsidR="0065636C" w:rsidRPr="0065636C" w:rsidRDefault="00642AD2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от _________________ № _____</w:t>
      </w:r>
    </w:p>
    <w:p w:rsidR="00642AD2" w:rsidRDefault="00642AD2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  <w:bookmarkStart w:id="0" w:name="sub_10"/>
    </w:p>
    <w:p w:rsidR="00642AD2" w:rsidRDefault="00642AD2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642AD2" w:rsidRDefault="00642AD2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caps/>
          <w:sz w:val="28"/>
          <w:szCs w:val="28"/>
        </w:rPr>
        <w:t>Паспорт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«Гармонизация межнациональных </w:t>
      </w:r>
    </w:p>
    <w:p w:rsidR="0065636C" w:rsidRPr="00EA0626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sz w:val="28"/>
          <w:szCs w:val="28"/>
        </w:rPr>
        <w:t xml:space="preserve">отношений в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Парковском сельском поселении Тихорецкого района</w:t>
      </w:r>
      <w:r w:rsidR="00EA062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5636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bookmarkEnd w:id="0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68"/>
        <w:gridCol w:w="283"/>
        <w:gridCol w:w="6234"/>
      </w:tblGrid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A8549A" w:rsidRDefault="00A8549A" w:rsidP="00A8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обеспечение гражданского мира и национального согласия, укрепление единства многонационального народа Российской Федерации (российской нации), проживающих на территории Парковского сельского поселения Тихорецкого района</w:t>
            </w:r>
          </w:p>
        </w:tc>
      </w:tr>
    </w:tbl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68"/>
        <w:gridCol w:w="283"/>
        <w:gridCol w:w="6234"/>
      </w:tblGrid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Default="00A8549A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сопровождение системы мониторинга состояния межнациональных отношений и раннего предупреждения межнациональных конфликтов;</w:t>
            </w:r>
          </w:p>
          <w:p w:rsidR="00A8549A" w:rsidRDefault="00A8549A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этнокультурному  многообразию народов Краснодарского края, реализация мероприятий, направленных на распространение знаний о народах России на территории  Парковского сельского поселения, укрепление традиционных духовных и нравственных ценностей,</w:t>
            </w:r>
            <w:r w:rsidR="001C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профилактику  экстремизма, ксенофобии и нетерпимости;</w:t>
            </w:r>
          </w:p>
          <w:p w:rsidR="001C29F7" w:rsidRPr="00A8549A" w:rsidRDefault="001C29F7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</w:t>
            </w:r>
            <w:r w:rsidR="005B3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управления </w:t>
            </w:r>
            <w:r w:rsidR="005B3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      </w:r>
          </w:p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Default="005B385E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состояние межнациональных отношений, в общем числе граждан Российской Федерации, проживающих на территории Парковского сельского поселения Тихорецкого района;</w:t>
            </w:r>
          </w:p>
          <w:p w:rsidR="005B385E" w:rsidRPr="0065636C" w:rsidRDefault="005B385E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толерантного отношения к представителям другой национальности на территории 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3F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20</w:t>
            </w:r>
            <w:r w:rsidR="003F58A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-20</w:t>
            </w:r>
            <w:r w:rsidR="003F58A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ы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этапы реализации не предусмотрены</w:t>
            </w: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общий объем финансирования подпрограммы из средств бюджета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  <w:r w:rsidR="008A51A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составляет </w:t>
            </w:r>
            <w:r w:rsidR="00116770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</w:t>
            </w:r>
            <w:r w:rsidR="008A51A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0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,0 тысяч рублей, в том числе:</w:t>
            </w:r>
          </w:p>
          <w:p w:rsidR="0065636C" w:rsidRDefault="00025569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 – </w:t>
            </w:r>
            <w:r w:rsidR="00116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  <w:r w:rsidR="0065636C"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-  </w:t>
            </w:r>
            <w:r w:rsidR="00116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5636C" w:rsidRPr="0065636C" w:rsidRDefault="0065636C" w:rsidP="00116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- 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</w:tbl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1"/>
    </w:p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2"/>
      <w:bookmarkEnd w:id="1"/>
    </w:p>
    <w:p w:rsidR="0065636C" w:rsidRPr="0065636C" w:rsidRDefault="005B385E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Цели, задачи и целевые показатели достижения целей и решения задач,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сроки и этапы реализации подпрограммы</w:t>
      </w:r>
    </w:p>
    <w:bookmarkEnd w:id="2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85E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подпрограммы являются:</w:t>
      </w:r>
    </w:p>
    <w:p w:rsidR="0065636C" w:rsidRPr="0065636C" w:rsidRDefault="005B385E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обеспечение гражданского мира и национального согласия, укрепление единства многонационального народа Российской Федерации (российской нации), проживающих на территории Парковского сельского поселения Тихорецкого района</w:t>
      </w:r>
      <w:r w:rsidR="00181D5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необходимо решить следующие задачи: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и сопровождение системы мониторинга состояния межнациональных отношений и раннего предупреждения межнациональных конфликтов;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-содействие этнокультурному  многообразию народов Краснодарского края, реализация мероприятий, направленных на распространение знаний о народах России на территории  Парковского сельского поселения, укрепление традиционных духовных и нравственных ценностей, профилактику  экстремизма, ксенофобии и нетерпимости;</w:t>
      </w:r>
    </w:p>
    <w:p w:rsidR="005B385E" w:rsidRPr="0065636C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государственного управления 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</w:r>
    </w:p>
    <w:p w:rsid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ожидается достижение следующих показателей: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граждан, положительно оценивающих состояние межнациональных отношений, в общем числе граждан Российской Федерации, проживающих на территории Парковского сельского поселения Тихорецкого района;</w:t>
      </w:r>
    </w:p>
    <w:p w:rsidR="00181D5D" w:rsidRPr="0065636C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-уровень толерантного отношения к представителям другой национальности на территории Парковского сельского поселения Тихорецкого района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конфликтогенности, степень толерантности будут измеряться на основе данных отдела МВД России по Тихорецкому району, а также в ходе проведения мониторинга сферы межнациональных отношений в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 сельском поселении Тихорецкого района</w:t>
      </w:r>
      <w:r w:rsidRPr="0065636C">
        <w:rPr>
          <w:rFonts w:ascii="Times New Roman" w:eastAsia="Calibri" w:hAnsi="Times New Roman" w:cs="Times New Roman"/>
          <w:sz w:val="28"/>
          <w:szCs w:val="28"/>
        </w:rPr>
        <w:t xml:space="preserve"> управлением по взаимодействию с поселениями и организационной работе администрации муниципального образования Тихорецкий район.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636C" w:rsidRPr="006D5D34" w:rsidRDefault="00EA0626" w:rsidP="00A4733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6D5D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левые показатели реализации подпрограммы приведены в пункте 6 таблицы № 1  муниципальной программы Парковского сельского поселения Тихорецкого района «Развитие гражданского  общества» на 20</w:t>
      </w:r>
      <w:r w:rsid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D5D3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6D5D34" w:rsidRDefault="006D5D34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A4733F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636C" w:rsidRPr="0065636C" w:rsidSect="00DF5D61">
          <w:headerReference w:type="default" r:id="rId6"/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подпрограммы</w:t>
      </w:r>
      <w:r w:rsidR="007A1254">
        <w:rPr>
          <w:rFonts w:ascii="Times New Roman" w:eastAsia="Times New Roman" w:hAnsi="Times New Roman" w:cs="Times New Roman"/>
          <w:sz w:val="28"/>
          <w:szCs w:val="28"/>
          <w:lang w:eastAsia="ru-RU"/>
        </w:rPr>
        <w:t>: 20</w:t>
      </w:r>
      <w:r w:rsid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A125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65636C" w:rsidRPr="0065636C" w:rsidRDefault="00187D73" w:rsidP="006563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sub_1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</w:t>
      </w:r>
      <w:r w:rsidR="0065636C" w:rsidRPr="0065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3"/>
      <w:r w:rsidR="0065636C" w:rsidRPr="0065636C">
        <w:rPr>
          <w:rFonts w:ascii="Times New Roman" w:eastAsia="Calibri" w:hAnsi="Times New Roman" w:cs="Times New Roman"/>
          <w:color w:val="2D2D2D"/>
          <w:sz w:val="28"/>
          <w:szCs w:val="28"/>
          <w:shd w:val="clear" w:color="auto" w:fill="FFFFFF"/>
        </w:rPr>
        <w:t>ПЕРЕЧЕНЬ</w:t>
      </w:r>
    </w:p>
    <w:p w:rsidR="0065636C" w:rsidRPr="00AB309C" w:rsidRDefault="0065636C" w:rsidP="00AB3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309C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мероприятий подпрограммы</w:t>
      </w:r>
    </w:p>
    <w:p w:rsidR="0065636C" w:rsidRPr="00AB309C" w:rsidRDefault="0065636C" w:rsidP="00AB3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309C">
        <w:rPr>
          <w:rFonts w:ascii="Times New Roman" w:eastAsia="Times New Roman" w:hAnsi="Times New Roman" w:cs="Times New Roman"/>
          <w:sz w:val="28"/>
          <w:szCs w:val="28"/>
        </w:rPr>
        <w:t xml:space="preserve">«Гармонизации межнациональных отношений в 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Парковском сельском поселении Тихорецкого района</w:t>
      </w:r>
      <w:r w:rsidR="00187D73" w:rsidRPr="00AB309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5636C" w:rsidRPr="00732BB9" w:rsidRDefault="0065636C" w:rsidP="00AB309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B309C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21</w:t>
      </w:r>
      <w:r w:rsidR="00BB2181" w:rsidRPr="00AB309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B309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B2181" w:rsidRPr="00AB309C">
        <w:rPr>
          <w:rFonts w:ascii="Times New Roman" w:eastAsia="Times New Roman" w:hAnsi="Times New Roman" w:cs="Times New Roman"/>
          <w:sz w:val="28"/>
          <w:szCs w:val="28"/>
        </w:rPr>
        <w:t>ы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3998"/>
        <w:gridCol w:w="850"/>
        <w:gridCol w:w="993"/>
        <w:gridCol w:w="992"/>
        <w:gridCol w:w="996"/>
        <w:gridCol w:w="988"/>
        <w:gridCol w:w="993"/>
        <w:gridCol w:w="1700"/>
        <w:gridCol w:w="2266"/>
      </w:tblGrid>
      <w:tr w:rsidR="00613E54" w:rsidRPr="00732BB9" w:rsidTr="00DF35CC">
        <w:trPr>
          <w:trHeight w:val="518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финансирование, тыс. рублей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Непосредст-венный</w:t>
            </w:r>
          </w:p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13E54" w:rsidRPr="00732BB9" w:rsidTr="00DF35CC">
        <w:trPr>
          <w:trHeight w:val="420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3C1ABB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3E54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E54" w:rsidRPr="00732BB9" w:rsidTr="00DF35CC">
        <w:trPr>
          <w:trHeight w:val="984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87D73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</w:t>
            </w:r>
            <w:r w:rsidR="00613E54" w:rsidRPr="00732BB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763E6E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187D73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763E6E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763E6E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E54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636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187D73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гражданского мира и национального согласия, укрепление единства многонационального народа Российской Федерации (российской нации), проживающего </w:t>
            </w:r>
            <w:r w:rsidR="0065636C" w:rsidRPr="0073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65636C" w:rsidRPr="00732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Парковском сельском поселении Тихорецкого района</w:t>
            </w:r>
          </w:p>
        </w:tc>
      </w:tr>
      <w:tr w:rsidR="0065636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Задача</w:t>
            </w:r>
            <w:r w:rsidR="00732BB9" w:rsidRPr="00732BB9">
              <w:rPr>
                <w:rFonts w:ascii="Times New Roman" w:hAnsi="Times New Roman" w:cs="Times New Roman"/>
              </w:rPr>
              <w:t xml:space="preserve"> № 1.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187D73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Создание и сопровождение системы мониторинга состояния межнациональных отношений и раннего предупреждения</w:t>
            </w:r>
            <w:r w:rsidR="00732BB9" w:rsidRPr="00732BB9">
              <w:rPr>
                <w:rFonts w:ascii="Times New Roman" w:hAnsi="Times New Roman" w:cs="Times New Roman"/>
              </w:rPr>
              <w:t xml:space="preserve"> межнациональных конфликтов</w:t>
            </w:r>
          </w:p>
        </w:tc>
      </w:tr>
      <w:tr w:rsidR="00732BB9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>Организация взаимодействия  администрации Парковского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правоохранительными органами по вопросам мониторинга  межнациональных конфликтных ситуаций</w:t>
            </w:r>
          </w:p>
          <w:p w:rsidR="00B46A79" w:rsidRPr="00732BB9" w:rsidRDefault="00B46A7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 подрастающего поколения уважительного отношения ко всем этносам и религиям.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5 заседаний  комиссии по межнациональным отношениям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Парковского сельского поселения Тихорецкого района</w:t>
            </w: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309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№ 2.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этнокультурному много</w:t>
            </w:r>
            <w:r w:rsidR="004E5E60">
              <w:rPr>
                <w:rFonts w:ascii="Times New Roman" w:hAnsi="Times New Roman" w:cs="Times New Roman"/>
              </w:rPr>
              <w:t>образию народов Краснодарского края, реализация мероприятий, направленных   на  распространение знаний о народах России на территории Парковского сельского поселения, укрепление традиционных духовных и нравственных ценностей, профилактику экстремизма, ксенофобии и нетерпимости</w:t>
            </w:r>
          </w:p>
        </w:tc>
      </w:tr>
      <w:tr w:rsidR="00DC712B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 xml:space="preserve">Фестиваль национальных культур « Возьмемся  за  руки  друзья», круглый стол  «Земля, где дружат все наречья», библиотека  в день образования СНГ </w:t>
            </w: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«Все  мы разные, но все мы –равные», праздничная программа  «В единстве народа-единство страны»,  участие в ежегодном районном фестивале  национальных культур  «Национальная палитра России».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3F58A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5 мероприятий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343E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Pr="00732BB9">
              <w:rPr>
                <w:rFonts w:ascii="Times New Roman" w:hAnsi="Times New Roman" w:cs="Times New Roman"/>
              </w:rPr>
              <w:t>У «СДК» Парковского СПТР, МКУК «СБС» Парковского с/п ТР</w:t>
            </w: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F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A4733F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A4733F" w:rsidP="00A47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A4733F" w:rsidP="00A47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EB0523"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35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5CC">
              <w:rPr>
                <w:rFonts w:ascii="Times New Roman" w:eastAsia="Times New Roman" w:hAnsi="Times New Roman" w:cs="Times New Roman"/>
                <w:lang w:eastAsia="ru-RU"/>
              </w:rPr>
              <w:t>Участие в краевом конкурсе «Гармонизация  межнациональных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позитивного имиджа Парковского с/п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732BB9" w:rsidRDefault="00DF35CC" w:rsidP="00343E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Pr="00732BB9">
              <w:rPr>
                <w:rFonts w:ascii="Times New Roman" w:hAnsi="Times New Roman" w:cs="Times New Roman"/>
              </w:rPr>
              <w:t>У «СДК» Парковского СПТР, МКУК «СБС» Парковского с/п ТР</w:t>
            </w: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58A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3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F5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A4733F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A4733F" w:rsidP="00A47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A4733F" w:rsidP="00A47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A51DA5"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8" w:type="dxa"/>
            <w:tcBorders>
              <w:left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 3.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3C1ABB" w:rsidRDefault="003C1ABB" w:rsidP="003C1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государственного управления 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      </w:r>
          </w:p>
        </w:tc>
      </w:tr>
      <w:tr w:rsidR="003C1ABB" w:rsidRPr="00732BB9" w:rsidTr="00DF35CC"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B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lang w:eastAsia="ru-RU"/>
              </w:rPr>
              <w:t>Привлечение к работе в общественных советах представителей национально-культурных общественных объединений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DF35CC" w:rsidRDefault="003C1ABB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20</w:t>
            </w:r>
            <w:r w:rsidR="003F58A5">
              <w:rPr>
                <w:rFonts w:ascii="Times New Roman" w:hAnsi="Times New Roman" w:cs="Times New Roman"/>
                <w:spacing w:val="-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3C1ABB" w:rsidRDefault="00B84A28" w:rsidP="003C1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работе  в общественном совете</w:t>
            </w:r>
            <w:r w:rsidR="003C1ABB" w:rsidRPr="003C1ABB">
              <w:rPr>
                <w:rFonts w:ascii="Times New Roman" w:hAnsi="Times New Roman" w:cs="Times New Roman"/>
              </w:rPr>
              <w:t xml:space="preserve"> представителей национальных культурных</w:t>
            </w:r>
            <w:r w:rsidR="003C1ABB">
              <w:rPr>
                <w:rFonts w:ascii="Times New Roman" w:hAnsi="Times New Roman" w:cs="Times New Roman"/>
              </w:rPr>
              <w:t xml:space="preserve"> общественных объединений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ABB">
              <w:rPr>
                <w:rFonts w:ascii="Times New Roman" w:hAnsi="Times New Roman" w:cs="Times New Roman"/>
              </w:rPr>
              <w:t>Администрация Парковского сельского поселения Тихорецкого района</w:t>
            </w:r>
          </w:p>
        </w:tc>
      </w:tr>
      <w:tr w:rsidR="003C1AB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DF35CC" w:rsidRDefault="003C1ABB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20</w:t>
            </w:r>
            <w:r w:rsidR="003F58A5">
              <w:rPr>
                <w:rFonts w:ascii="Times New Roman" w:hAnsi="Times New Roman" w:cs="Times New Roman"/>
                <w:spacing w:val="-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DF35CC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DF35CC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  <w:bookmarkStart w:id="4" w:name="_GoBack"/>
            <w:bookmarkEnd w:id="4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1AB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</w:t>
            </w:r>
            <w:r w:rsidR="003F58A5">
              <w:rPr>
                <w:rFonts w:ascii="Times New Roman" w:hAnsi="Times New Roman" w:cs="Times New Roman"/>
                <w:spacing w:val="-2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3C1ABB" w:rsidRPr="00732BB9" w:rsidTr="00DF35CC">
        <w:trPr>
          <w:trHeight w:val="372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CC" w:rsidRPr="00732BB9" w:rsidRDefault="00DF35CC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</w:t>
            </w:r>
            <w:r w:rsidR="003F58A5">
              <w:rPr>
                <w:rFonts w:ascii="Times New Roman" w:hAnsi="Times New Roman" w:cs="Times New Roman"/>
                <w:spacing w:val="-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A4733F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A4733F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</w:t>
            </w:r>
            <w:r w:rsidR="003F58A5">
              <w:rPr>
                <w:rFonts w:ascii="Times New Roman" w:hAnsi="Times New Roman" w:cs="Times New Roman"/>
                <w:spacing w:val="-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A4733F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A4733F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3F58A5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202</w:t>
            </w:r>
            <w:r w:rsidR="003F58A5">
              <w:rPr>
                <w:rFonts w:ascii="Times New Roman" w:hAnsi="Times New Roman" w:cs="Times New Roman"/>
                <w:spacing w:val="-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A4733F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A4733F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A4733F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A4733F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</w:tr>
    </w:tbl>
    <w:p w:rsidR="0065636C" w:rsidRPr="00732BB9" w:rsidRDefault="0065636C" w:rsidP="00732BB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  <w:sectPr w:rsidR="0065636C" w:rsidRPr="00732BB9">
          <w:pgSz w:w="16838" w:h="11906" w:orient="landscape"/>
          <w:pgMar w:top="1134" w:right="567" w:bottom="1134" w:left="1701" w:header="720" w:footer="720" w:gutter="0"/>
          <w:cols w:space="720"/>
        </w:sectPr>
      </w:pPr>
    </w:p>
    <w:p w:rsidR="0065636C" w:rsidRPr="0065636C" w:rsidRDefault="00B3779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5040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</w:rPr>
        <w:t>. Обоснование ресурсного обеспечения подпрограммы</w:t>
      </w:r>
    </w:p>
    <w:bookmarkEnd w:id="5"/>
    <w:p w:rsidR="00DC712B" w:rsidRPr="00B3779C" w:rsidRDefault="00B3779C" w:rsidP="00B37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309C">
        <w:rPr>
          <w:rFonts w:ascii="Times New Roman" w:eastAsia="Times New Roman" w:hAnsi="Times New Roman" w:cs="Times New Roman"/>
          <w:sz w:val="28"/>
          <w:szCs w:val="28"/>
        </w:rPr>
        <w:t xml:space="preserve">«Гармонизации межнациональных отношений в 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Парковском сельском поселении Тихорецкого района»</w:t>
      </w:r>
      <w:r w:rsidRPr="00AB309C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309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F58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B309C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tbl>
      <w:tblPr>
        <w:tblStyle w:val="ab"/>
        <w:tblW w:w="0" w:type="auto"/>
        <w:tblLook w:val="04A0"/>
      </w:tblPr>
      <w:tblGrid>
        <w:gridCol w:w="1586"/>
        <w:gridCol w:w="1224"/>
        <w:gridCol w:w="1848"/>
        <w:gridCol w:w="1390"/>
        <w:gridCol w:w="1449"/>
        <w:gridCol w:w="2074"/>
      </w:tblGrid>
      <w:tr w:rsidR="008D39D5" w:rsidTr="008D39D5">
        <w:tc>
          <w:tcPr>
            <w:tcW w:w="1586" w:type="dxa"/>
            <w:vMerge w:val="restart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</w:t>
            </w:r>
          </w:p>
        </w:tc>
        <w:tc>
          <w:tcPr>
            <w:tcW w:w="7985" w:type="dxa"/>
            <w:gridSpan w:val="5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Объем финансирования, тыс. рублей</w:t>
            </w:r>
          </w:p>
        </w:tc>
      </w:tr>
      <w:tr w:rsidR="008D39D5" w:rsidTr="008D39D5">
        <w:tc>
          <w:tcPr>
            <w:tcW w:w="1586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61" w:type="dxa"/>
            <w:gridSpan w:val="4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разрезе источников финансирования</w:t>
            </w:r>
          </w:p>
        </w:tc>
      </w:tr>
      <w:tr w:rsidR="008D39D5" w:rsidTr="008D39D5">
        <w:tc>
          <w:tcPr>
            <w:tcW w:w="1586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390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449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074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</w:tr>
      <w:tr w:rsidR="008D39D5" w:rsidTr="008D39D5">
        <w:tc>
          <w:tcPr>
            <w:tcW w:w="1586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4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8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0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9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4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3F5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24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3F5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24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3F5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F5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4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24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A4733F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DC712B" w:rsidRPr="0065636C" w:rsidRDefault="00DC712B" w:rsidP="00F6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DF5D61" w:rsidRDefault="0065636C" w:rsidP="00DF5D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реализации подпрограммы отдельные мероприятия и объемы их финансирования могут корректироваться на основе</w:t>
      </w:r>
      <w:r w:rsidR="00DF5D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анализа полученных результатов</w:t>
      </w:r>
    </w:p>
    <w:p w:rsidR="0065636C" w:rsidRPr="0065636C" w:rsidRDefault="00B3779C" w:rsidP="0065636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.Механизм реализации подпрограммы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Текущее управление подпрограммой осуществляет  ее координатор, который: 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65636C" w:rsidRPr="00F638B6" w:rsidRDefault="006D5D34" w:rsidP="00F638B6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 регулирующим закупку товаров, работ, услуг для обеспечения государственных и муниципальных нужд.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Степень достижения результатов (ожидаемых результатов) определяется на основании сопоставления фактически достигнутых (ожидаемых) значений и критериев с их плановыми значениями.</w:t>
      </w:r>
    </w:p>
    <w:p w:rsidR="00B3779C" w:rsidRDefault="00B3779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8B6" w:rsidRDefault="00F638B6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 сельского поселения</w:t>
      </w: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</w:t>
      </w:r>
      <w:r w:rsidR="003F58A5" w:rsidRPr="003F58A5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А. Власов</w:t>
      </w:r>
    </w:p>
    <w:sectPr w:rsidR="0065636C" w:rsidRPr="0065636C" w:rsidSect="00F638B6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580" w:rsidRDefault="00E82580" w:rsidP="00DF5D61">
      <w:pPr>
        <w:spacing w:after="0" w:line="240" w:lineRule="auto"/>
      </w:pPr>
      <w:r>
        <w:separator/>
      </w:r>
    </w:p>
  </w:endnote>
  <w:endnote w:type="continuationSeparator" w:id="1">
    <w:p w:rsidR="00E82580" w:rsidRDefault="00E82580" w:rsidP="00DF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580" w:rsidRDefault="00E82580" w:rsidP="00DF5D61">
      <w:pPr>
        <w:spacing w:after="0" w:line="240" w:lineRule="auto"/>
      </w:pPr>
      <w:r>
        <w:separator/>
      </w:r>
    </w:p>
  </w:footnote>
  <w:footnote w:type="continuationSeparator" w:id="1">
    <w:p w:rsidR="00E82580" w:rsidRDefault="00E82580" w:rsidP="00DF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0359621"/>
      <w:docPartObj>
        <w:docPartGallery w:val="Page Numbers (Top of Page)"/>
        <w:docPartUnique/>
      </w:docPartObj>
    </w:sdtPr>
    <w:sdtContent>
      <w:p w:rsidR="00DF5D61" w:rsidRDefault="00665101">
        <w:pPr>
          <w:pStyle w:val="a6"/>
          <w:jc w:val="center"/>
        </w:pPr>
        <w:r>
          <w:fldChar w:fldCharType="begin"/>
        </w:r>
        <w:r w:rsidR="00DF5D61">
          <w:instrText>PAGE   \* MERGEFORMAT</w:instrText>
        </w:r>
        <w:r>
          <w:fldChar w:fldCharType="separate"/>
        </w:r>
        <w:r w:rsidR="00827297">
          <w:rPr>
            <w:noProof/>
          </w:rPr>
          <w:t>2</w:t>
        </w:r>
        <w:r>
          <w:fldChar w:fldCharType="end"/>
        </w:r>
      </w:p>
    </w:sdtContent>
  </w:sdt>
  <w:p w:rsidR="00DF5D61" w:rsidRDefault="00DF5D6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F26"/>
    <w:rsid w:val="00025569"/>
    <w:rsid w:val="00047F26"/>
    <w:rsid w:val="00116770"/>
    <w:rsid w:val="001259D3"/>
    <w:rsid w:val="00156593"/>
    <w:rsid w:val="00181D5D"/>
    <w:rsid w:val="00187D73"/>
    <w:rsid w:val="001C29F7"/>
    <w:rsid w:val="0026668C"/>
    <w:rsid w:val="00281693"/>
    <w:rsid w:val="00322A82"/>
    <w:rsid w:val="003270EE"/>
    <w:rsid w:val="003C1ABB"/>
    <w:rsid w:val="003E3B9F"/>
    <w:rsid w:val="003F1E2F"/>
    <w:rsid w:val="003F58A5"/>
    <w:rsid w:val="00425E77"/>
    <w:rsid w:val="004E5E60"/>
    <w:rsid w:val="005B385E"/>
    <w:rsid w:val="00613E54"/>
    <w:rsid w:val="00642AD2"/>
    <w:rsid w:val="0065636C"/>
    <w:rsid w:val="00665101"/>
    <w:rsid w:val="006D5D34"/>
    <w:rsid w:val="00732BB9"/>
    <w:rsid w:val="00753EF0"/>
    <w:rsid w:val="00763E6E"/>
    <w:rsid w:val="007A1254"/>
    <w:rsid w:val="00827297"/>
    <w:rsid w:val="00865A21"/>
    <w:rsid w:val="008A51A9"/>
    <w:rsid w:val="008D39D5"/>
    <w:rsid w:val="008E07ED"/>
    <w:rsid w:val="0090500F"/>
    <w:rsid w:val="00922FDC"/>
    <w:rsid w:val="00A4733F"/>
    <w:rsid w:val="00A8549A"/>
    <w:rsid w:val="00A9042F"/>
    <w:rsid w:val="00AB309C"/>
    <w:rsid w:val="00B3779C"/>
    <w:rsid w:val="00B46A79"/>
    <w:rsid w:val="00B64607"/>
    <w:rsid w:val="00B84A28"/>
    <w:rsid w:val="00BA17B9"/>
    <w:rsid w:val="00BB2181"/>
    <w:rsid w:val="00D96E6E"/>
    <w:rsid w:val="00DC712B"/>
    <w:rsid w:val="00DF35CC"/>
    <w:rsid w:val="00DF5D61"/>
    <w:rsid w:val="00E82580"/>
    <w:rsid w:val="00E932DF"/>
    <w:rsid w:val="00EA0626"/>
    <w:rsid w:val="00F638B6"/>
    <w:rsid w:val="00F63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  <w:style w:type="paragraph" w:styleId="aa">
    <w:name w:val="No Spacing"/>
    <w:uiPriority w:val="1"/>
    <w:qFormat/>
    <w:rsid w:val="00181D5D"/>
    <w:pPr>
      <w:spacing w:after="0" w:line="240" w:lineRule="auto"/>
    </w:pPr>
  </w:style>
  <w:style w:type="table" w:styleId="ab">
    <w:name w:val="Table Grid"/>
    <w:basedOn w:val="a1"/>
    <w:uiPriority w:val="59"/>
    <w:rsid w:val="008D3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  <w:style w:type="paragraph" w:styleId="aa">
    <w:name w:val="No Spacing"/>
    <w:uiPriority w:val="1"/>
    <w:qFormat/>
    <w:rsid w:val="00181D5D"/>
    <w:pPr>
      <w:spacing w:after="0" w:line="240" w:lineRule="auto"/>
    </w:pPr>
  </w:style>
  <w:style w:type="table" w:styleId="ab">
    <w:name w:val="Table Grid"/>
    <w:basedOn w:val="a1"/>
    <w:uiPriority w:val="59"/>
    <w:rsid w:val="008D3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28</cp:revision>
  <cp:lastPrinted>2017-10-25T04:09:00Z</cp:lastPrinted>
  <dcterms:created xsi:type="dcterms:W3CDTF">2017-06-26T22:44:00Z</dcterms:created>
  <dcterms:modified xsi:type="dcterms:W3CDTF">2020-06-30T04:25:00Z</dcterms:modified>
</cp:coreProperties>
</file>