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4AC5">
              <w:rPr>
                <w:b/>
                <w:bCs/>
                <w:sz w:val="28"/>
                <w:szCs w:val="28"/>
              </w:rPr>
              <w:t>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A0C68">
              <w:rPr>
                <w:b/>
                <w:bCs/>
                <w:sz w:val="28"/>
                <w:szCs w:val="28"/>
              </w:rPr>
              <w:t>7</w:t>
            </w:r>
            <w:r w:rsidR="00994AC5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65150337"/>
      <w:bookmarkStart w:id="9" w:name="_Hlk59021186"/>
      <w:bookmarkStart w:id="10" w:name="_Hlk58928966"/>
      <w:bookmarkStart w:id="11" w:name="_Hlk56597673"/>
      <w:r w:rsidRPr="00E07085">
        <w:t>ОПЕРАТИВНЫЙ ЕЖЕДНЕВНЫЙ ПРОГНОЗ</w:t>
      </w:r>
    </w:p>
    <w:p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A3D20">
        <w:t>1</w:t>
      </w:r>
      <w:r w:rsidR="00994AC5">
        <w:t>2</w:t>
      </w:r>
      <w:r w:rsidR="00574E3F">
        <w:t xml:space="preserve"> марта</w:t>
      </w:r>
      <w:r w:rsidR="00CA0C68">
        <w:t xml:space="preserve"> </w:t>
      </w:r>
      <w:r w:rsidR="00CA0C68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85AC6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685AC6" w:rsidRPr="00685AC6">
        <w:rPr>
          <w:sz w:val="28"/>
          <w:szCs w:val="28"/>
        </w:rPr>
        <w:t>за прошедши</w:t>
      </w:r>
      <w:r w:rsidR="00891CFC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891CFC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10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 xml:space="preserve">.2021 на территории края </w:t>
      </w:r>
      <w:r w:rsidR="00994AC5">
        <w:rPr>
          <w:sz w:val="28"/>
          <w:szCs w:val="28"/>
        </w:rPr>
        <w:t>сохранялась</w:t>
      </w:r>
      <w:r w:rsidR="00685AC6" w:rsidRPr="00685AC6">
        <w:rPr>
          <w:sz w:val="28"/>
          <w:szCs w:val="28"/>
        </w:rPr>
        <w:t xml:space="preserve"> прохладная погода, прошли </w:t>
      </w:r>
      <w:r w:rsidR="00994AC5">
        <w:rPr>
          <w:sz w:val="28"/>
          <w:szCs w:val="28"/>
        </w:rPr>
        <w:t xml:space="preserve">слабые </w:t>
      </w:r>
      <w:r w:rsidR="00685AC6" w:rsidRPr="00685AC6">
        <w:rPr>
          <w:sz w:val="28"/>
          <w:szCs w:val="28"/>
        </w:rPr>
        <w:t>осадки в виде дождя, мокрого снега</w:t>
      </w:r>
      <w:r w:rsidR="00891CFC">
        <w:rPr>
          <w:sz w:val="28"/>
          <w:szCs w:val="28"/>
        </w:rPr>
        <w:t>, снега</w:t>
      </w:r>
      <w:r w:rsidR="00685AC6" w:rsidRPr="00685AC6">
        <w:rPr>
          <w:sz w:val="28"/>
          <w:szCs w:val="28"/>
        </w:rPr>
        <w:t>.</w:t>
      </w:r>
      <w:r w:rsidR="00994AC5">
        <w:rPr>
          <w:sz w:val="28"/>
          <w:szCs w:val="28"/>
        </w:rPr>
        <w:t xml:space="preserve"> </w:t>
      </w:r>
    </w:p>
    <w:p w:rsidR="00A674C8" w:rsidRDefault="00A674C8" w:rsidP="00A674C8">
      <w:pPr>
        <w:pStyle w:val="14"/>
        <w:ind w:firstLine="709"/>
        <w:jc w:val="both"/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</w:t>
      </w:r>
      <w:r w:rsidR="00994AC5">
        <w:t>1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</w:t>
      </w:r>
      <w:r w:rsidR="00994AC5">
        <w:t>2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5807C5" w:rsidRDefault="006734EB" w:rsidP="005807C5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5807C5" w:rsidRPr="005807C5">
        <w:rPr>
          <w:noProof/>
          <w:sz w:val="28"/>
          <w:szCs w:val="28"/>
        </w:rPr>
        <w:t>переменная облачность. Местами осадки в виде снега, мокрого снега, ночью в отдельных районах сильные осадки, метель. На дорогах гололедица. Ветер северо-восточный и восточный 7-12 м/с, местами порывы 15-20 м/с. Температура воздуха ночью -7…-12°С; днем -3…+2°С, в юго-восточных предгорьях до -4…-6°С.</w:t>
      </w:r>
    </w:p>
    <w:p w:rsidR="005807C5" w:rsidRPr="005807C5" w:rsidRDefault="00B96264" w:rsidP="005807C5">
      <w:pPr>
        <w:jc w:val="both"/>
        <w:rPr>
          <w:noProof/>
          <w:sz w:val="28"/>
          <w:szCs w:val="28"/>
        </w:rPr>
      </w:pPr>
      <w:r w:rsidRPr="005807C5">
        <w:rPr>
          <w:b/>
          <w:sz w:val="28"/>
          <w:szCs w:val="28"/>
        </w:rPr>
        <w:tab/>
      </w:r>
      <w:r w:rsidR="00327A7F" w:rsidRPr="005807C5">
        <w:rPr>
          <w:b/>
          <w:sz w:val="28"/>
          <w:szCs w:val="28"/>
        </w:rPr>
        <w:t>п</w:t>
      </w:r>
      <w:r w:rsidR="006734EB" w:rsidRPr="005807C5">
        <w:rPr>
          <w:b/>
          <w:sz w:val="28"/>
          <w:szCs w:val="28"/>
        </w:rPr>
        <w:t>о г. Краснодару</w:t>
      </w:r>
      <w:r w:rsidR="006734EB" w:rsidRPr="005807C5">
        <w:rPr>
          <w:sz w:val="28"/>
          <w:szCs w:val="28"/>
        </w:rPr>
        <w:t xml:space="preserve"> </w:t>
      </w:r>
      <w:r w:rsidR="005807C5" w:rsidRPr="005807C5">
        <w:rPr>
          <w:noProof/>
          <w:sz w:val="28"/>
          <w:szCs w:val="28"/>
        </w:rPr>
        <w:t>переменная облачность. Без существенных осадков. Ветер северо-восточный и восточный 7-12 м/с, порывы 13-18 м/с. Температура воздуха ночью -7…-9°С, днем 0…+2°С.</w:t>
      </w:r>
    </w:p>
    <w:p w:rsidR="00C52292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891CFC" w:rsidRPr="00CD15D7">
        <w:rPr>
          <w:sz w:val="28"/>
          <w:szCs w:val="28"/>
        </w:rPr>
        <w:t>е</w:t>
      </w:r>
      <w:r w:rsidR="00BB190B" w:rsidRPr="00CD15D7">
        <w:rPr>
          <w:sz w:val="28"/>
          <w:szCs w:val="28"/>
        </w:rPr>
        <w:t xml:space="preserve"> </w:t>
      </w:r>
      <w:r w:rsidR="00891CFC" w:rsidRPr="00CD15D7">
        <w:rPr>
          <w:sz w:val="28"/>
          <w:szCs w:val="28"/>
        </w:rPr>
        <w:t>сутки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10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C52292" w:rsidRPr="00CD15D7">
        <w:rPr>
          <w:sz w:val="28"/>
          <w:szCs w:val="28"/>
        </w:rPr>
        <w:t xml:space="preserve">на водных объектах края </w:t>
      </w:r>
      <w:r w:rsidR="00BB40EC" w:rsidRPr="00CD15D7">
        <w:rPr>
          <w:sz w:val="28"/>
          <w:szCs w:val="28"/>
        </w:rPr>
        <w:t xml:space="preserve">наблюдались </w:t>
      </w:r>
      <w:r w:rsidR="00E16899">
        <w:rPr>
          <w:sz w:val="28"/>
          <w:szCs w:val="28"/>
        </w:rPr>
        <w:t xml:space="preserve">незначительные </w:t>
      </w:r>
      <w:r w:rsidR="00BB40EC" w:rsidRPr="00CD15D7">
        <w:rPr>
          <w:sz w:val="28"/>
          <w:szCs w:val="28"/>
        </w:rPr>
        <w:t>подъёмы уровней воды без достижения неблагоприятных отметок</w:t>
      </w:r>
      <w:r w:rsidR="00C52292" w:rsidRPr="00CD15D7">
        <w:rPr>
          <w:sz w:val="28"/>
          <w:szCs w:val="28"/>
        </w:rPr>
        <w:t>.</w:t>
      </w:r>
    </w:p>
    <w:p w:rsidR="000564EA" w:rsidRPr="00FC1A8C" w:rsidRDefault="006734EB" w:rsidP="00FC1A8C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FC1A8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bookmarkStart w:id="12" w:name="_Hlk64718097"/>
      <w:r w:rsidR="00FC1A8C">
        <w:rPr>
          <w:b/>
          <w:sz w:val="28"/>
          <w:szCs w:val="28"/>
        </w:rPr>
        <w:t xml:space="preserve"> </w:t>
      </w:r>
      <w:r w:rsidR="00F73505" w:rsidRPr="00760052">
        <w:rPr>
          <w:bCs/>
          <w:i/>
          <w:iCs/>
          <w:sz w:val="28"/>
          <w:szCs w:val="28"/>
        </w:rPr>
        <w:t>1</w:t>
      </w:r>
      <w:r w:rsidR="009960FB">
        <w:rPr>
          <w:bCs/>
          <w:i/>
          <w:iCs/>
          <w:sz w:val="28"/>
          <w:szCs w:val="28"/>
        </w:rPr>
        <w:t>2</w:t>
      </w:r>
      <w:r w:rsidR="007F5B97" w:rsidRPr="00760052">
        <w:rPr>
          <w:bCs/>
          <w:i/>
          <w:iCs/>
          <w:sz w:val="28"/>
          <w:szCs w:val="28"/>
        </w:rPr>
        <w:t xml:space="preserve"> марта </w:t>
      </w:r>
      <w:r w:rsidRPr="00760052">
        <w:rPr>
          <w:bCs/>
          <w:i/>
          <w:iCs/>
          <w:sz w:val="28"/>
          <w:szCs w:val="28"/>
        </w:rPr>
        <w:t xml:space="preserve">2021 </w:t>
      </w:r>
      <w:bookmarkEnd w:id="12"/>
      <w:r w:rsidR="0027023B" w:rsidRPr="00760052">
        <w:rPr>
          <w:rFonts w:eastAsia="Times New Roman"/>
          <w:iCs/>
          <w:sz w:val="28"/>
          <w:szCs w:val="28"/>
        </w:rPr>
        <w:t xml:space="preserve">в связи </w:t>
      </w:r>
      <w:r w:rsidR="0027023B" w:rsidRPr="004F1F89">
        <w:rPr>
          <w:rFonts w:eastAsia="Times New Roman"/>
          <w:iCs/>
          <w:sz w:val="28"/>
          <w:szCs w:val="28"/>
        </w:rPr>
        <w:t xml:space="preserve">с </w:t>
      </w:r>
      <w:r w:rsidR="004F1F89" w:rsidRPr="004F1F89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27023B" w:rsidRPr="004F1F89">
        <w:rPr>
          <w:rFonts w:eastAsia="Times New Roman"/>
          <w:iCs/>
          <w:sz w:val="28"/>
          <w:szCs w:val="28"/>
        </w:rPr>
        <w:t xml:space="preserve">насыщением грунта влагой возможна </w:t>
      </w:r>
      <w:r w:rsidR="0027023B" w:rsidRPr="004F1F89">
        <w:rPr>
          <w:rFonts w:eastAsia="Times New Roman"/>
          <w:sz w:val="28"/>
          <w:szCs w:val="28"/>
        </w:rPr>
        <w:t>активизация экзогенных процессов.</w:t>
      </w:r>
    </w:p>
    <w:p w:rsidR="00C20A95" w:rsidRPr="00FC1A8C" w:rsidRDefault="006734EB" w:rsidP="00FC1A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lastRenderedPageBreak/>
        <w:t>1.</w:t>
      </w:r>
      <w:r w:rsidR="00FC1A8C">
        <w:rPr>
          <w:b/>
          <w:sz w:val="28"/>
          <w:szCs w:val="28"/>
        </w:rPr>
        <w:t>5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</w:t>
      </w:r>
      <w:r w:rsidR="009960FB">
        <w:rPr>
          <w:i/>
          <w:sz w:val="28"/>
          <w:szCs w:val="28"/>
        </w:rPr>
        <w:t>2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Крымский, Курганинский, Новокубанский, Отрадненский, Приморско-Ахтарский, Северский,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FC1A8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3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960FB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End w:id="14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C52292">
        <w:rPr>
          <w:rFonts w:eastAsia="Times New Roman"/>
          <w:noProof/>
          <w:sz w:val="28"/>
          <w:szCs w:val="28"/>
          <w:lang w:eastAsia="x-none"/>
        </w:rPr>
        <w:t>9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60FB">
        <w:rPr>
          <w:rFonts w:eastAsia="Times New Roman"/>
          <w:noProof/>
          <w:sz w:val="28"/>
          <w:szCs w:val="28"/>
          <w:lang w:eastAsia="x-none"/>
        </w:rPr>
        <w:t>837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>3</w:t>
      </w:r>
      <w:r w:rsidR="009960FB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47DD">
        <w:rPr>
          <w:rFonts w:eastAsia="Times New Roman"/>
          <w:noProof/>
          <w:sz w:val="28"/>
          <w:szCs w:val="28"/>
          <w:lang w:eastAsia="x-none"/>
        </w:rPr>
        <w:t>0</w:t>
      </w:r>
      <w:r w:rsidR="009960FB">
        <w:rPr>
          <w:rFonts w:eastAsia="Times New Roman"/>
          <w:noProof/>
          <w:sz w:val="28"/>
          <w:szCs w:val="28"/>
          <w:lang w:eastAsia="x-none"/>
        </w:rPr>
        <w:t>69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960FB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71E4D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71E4D">
        <w:rPr>
          <w:rFonts w:eastAsia="Times New Roman"/>
          <w:noProof/>
          <w:sz w:val="28"/>
          <w:szCs w:val="28"/>
          <w:lang w:eastAsia="x-none"/>
        </w:rPr>
        <w:t>76</w:t>
      </w:r>
      <w:r w:rsidR="00A27175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92CFF">
        <w:rPr>
          <w:rFonts w:eastAsia="Times New Roman"/>
          <w:noProof/>
          <w:sz w:val="28"/>
          <w:szCs w:val="28"/>
          <w:lang w:eastAsia="x-none"/>
        </w:rPr>
        <w:t>+</w:t>
      </w:r>
      <w:r w:rsidR="00A27175">
        <w:rPr>
          <w:rFonts w:eastAsia="Times New Roman"/>
          <w:noProof/>
          <w:sz w:val="28"/>
          <w:szCs w:val="28"/>
          <w:lang w:eastAsia="x-none"/>
        </w:rPr>
        <w:t>55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200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717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>8</w:t>
      </w:r>
      <w:r w:rsidR="00671E4D">
        <w:rPr>
          <w:rFonts w:eastAsia="Times New Roman"/>
          <w:noProof/>
          <w:sz w:val="28"/>
          <w:szCs w:val="28"/>
          <w:lang w:eastAsia="x-none"/>
        </w:rPr>
        <w:t>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71E4D">
        <w:rPr>
          <w:rFonts w:eastAsia="Times New Roman"/>
          <w:noProof/>
          <w:sz w:val="28"/>
          <w:szCs w:val="28"/>
          <w:lang w:eastAsia="x-none"/>
        </w:rPr>
        <w:t>259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C47DD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71E4D">
        <w:rPr>
          <w:rFonts w:eastAsia="Times New Roman"/>
          <w:noProof/>
          <w:sz w:val="28"/>
          <w:szCs w:val="28"/>
          <w:lang w:eastAsia="x-none"/>
        </w:rPr>
        <w:t>3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71E4D">
        <w:rPr>
          <w:rFonts w:eastAsia="Times New Roman"/>
          <w:noProof/>
          <w:sz w:val="28"/>
          <w:szCs w:val="28"/>
          <w:lang w:eastAsia="x-none"/>
        </w:rPr>
        <w:t>801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3"/>
    <w:bookmarkEnd w:id="15"/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FC1A8C">
        <w:rPr>
          <w:b/>
          <w:bCs/>
          <w:sz w:val="28"/>
          <w:szCs w:val="28"/>
        </w:rPr>
        <w:t>8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1543C3" w:rsidRPr="005C303F" w:rsidRDefault="006734EB" w:rsidP="001543C3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FC1A8C">
        <w:rPr>
          <w:b/>
          <w:sz w:val="28"/>
          <w:szCs w:val="28"/>
        </w:rPr>
        <w:t>9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6" w:name="_Hlk53736476"/>
      <w:r w:rsidR="007A2E60">
        <w:rPr>
          <w:b/>
          <w:sz w:val="28"/>
          <w:szCs w:val="28"/>
        </w:rPr>
        <w:t xml:space="preserve"> </w:t>
      </w:r>
      <w:bookmarkEnd w:id="16"/>
      <w:r w:rsidR="00EA6894" w:rsidRPr="00EA6894">
        <w:rPr>
          <w:bCs/>
          <w:sz w:val="28"/>
          <w:szCs w:val="28"/>
        </w:rPr>
        <w:t>за прошедши</w:t>
      </w:r>
      <w:r w:rsidR="00EE4D65">
        <w:rPr>
          <w:bCs/>
          <w:sz w:val="28"/>
          <w:szCs w:val="28"/>
        </w:rPr>
        <w:t>е</w:t>
      </w:r>
      <w:r w:rsidR="00EA6894" w:rsidRPr="00EA6894">
        <w:rPr>
          <w:bCs/>
          <w:sz w:val="28"/>
          <w:szCs w:val="28"/>
        </w:rPr>
        <w:t xml:space="preserve"> </w:t>
      </w:r>
      <w:r w:rsidR="00EE4D65">
        <w:rPr>
          <w:bCs/>
          <w:sz w:val="28"/>
          <w:szCs w:val="28"/>
        </w:rPr>
        <w:t>сутки</w:t>
      </w:r>
      <w:r w:rsidR="00EA6894" w:rsidRPr="00EA6894">
        <w:rPr>
          <w:bCs/>
          <w:sz w:val="28"/>
          <w:szCs w:val="28"/>
        </w:rPr>
        <w:t xml:space="preserve"> </w:t>
      </w:r>
      <w:r w:rsidR="00F54523">
        <w:rPr>
          <w:bCs/>
          <w:sz w:val="28"/>
          <w:szCs w:val="28"/>
        </w:rPr>
        <w:t>10</w:t>
      </w:r>
      <w:r w:rsidR="00EA6894" w:rsidRPr="00EA6894">
        <w:rPr>
          <w:bCs/>
          <w:sz w:val="28"/>
          <w:szCs w:val="28"/>
        </w:rPr>
        <w:t xml:space="preserve">.03.2021 на территории края </w:t>
      </w:r>
      <w:r w:rsidR="00EE4D65">
        <w:rPr>
          <w:bCs/>
          <w:sz w:val="28"/>
          <w:szCs w:val="28"/>
        </w:rPr>
        <w:t xml:space="preserve">лесных пожаров не </w:t>
      </w:r>
      <w:r w:rsidR="006E45B3">
        <w:rPr>
          <w:bCs/>
          <w:sz w:val="28"/>
          <w:szCs w:val="28"/>
        </w:rPr>
        <w:t>зарегистрировано</w:t>
      </w:r>
      <w:r w:rsidR="00820863">
        <w:rPr>
          <w:bCs/>
          <w:sz w:val="28"/>
          <w:szCs w:val="28"/>
        </w:rPr>
        <w:t>;</w:t>
      </w:r>
      <w:r w:rsidR="00EA6894" w:rsidRPr="00EA6894">
        <w:rPr>
          <w:bCs/>
          <w:sz w:val="28"/>
          <w:szCs w:val="28"/>
        </w:rPr>
        <w:t xml:space="preserve"> </w:t>
      </w:r>
      <w:r w:rsidR="001543C3" w:rsidRPr="00EA6894">
        <w:rPr>
          <w:bCs/>
          <w:sz w:val="28"/>
          <w:szCs w:val="28"/>
        </w:rPr>
        <w:t>отмечал</w:t>
      </w:r>
      <w:r w:rsidR="001543C3">
        <w:rPr>
          <w:bCs/>
          <w:sz w:val="28"/>
          <w:szCs w:val="28"/>
        </w:rPr>
        <w:t>ось</w:t>
      </w:r>
      <w:r w:rsidR="001543C3" w:rsidRPr="00EA6894">
        <w:rPr>
          <w:bCs/>
          <w:sz w:val="28"/>
          <w:szCs w:val="28"/>
        </w:rPr>
        <w:t xml:space="preserve"> </w:t>
      </w:r>
      <w:r w:rsidR="001543C3">
        <w:rPr>
          <w:bCs/>
          <w:sz w:val="28"/>
          <w:szCs w:val="28"/>
        </w:rPr>
        <w:t>6</w:t>
      </w:r>
      <w:r w:rsidR="001543C3" w:rsidRPr="00EA6894">
        <w:rPr>
          <w:bCs/>
          <w:sz w:val="28"/>
          <w:szCs w:val="28"/>
        </w:rPr>
        <w:t xml:space="preserve"> случа</w:t>
      </w:r>
      <w:r w:rsidR="001543C3">
        <w:rPr>
          <w:bCs/>
          <w:sz w:val="28"/>
          <w:szCs w:val="28"/>
        </w:rPr>
        <w:t>ев</w:t>
      </w:r>
      <w:r w:rsidR="001543C3" w:rsidRPr="00EA6894">
        <w:rPr>
          <w:bCs/>
          <w:sz w:val="28"/>
          <w:szCs w:val="28"/>
        </w:rPr>
        <w:t xml:space="preserve"> загорания сухой растительности на </w:t>
      </w:r>
      <w:r w:rsidR="001543C3">
        <w:rPr>
          <w:bCs/>
          <w:sz w:val="28"/>
          <w:szCs w:val="28"/>
        </w:rPr>
        <w:t xml:space="preserve">общей </w:t>
      </w:r>
      <w:r w:rsidR="001543C3" w:rsidRPr="00EA6894">
        <w:rPr>
          <w:bCs/>
          <w:sz w:val="28"/>
          <w:szCs w:val="28"/>
        </w:rPr>
        <w:t>площади 0,</w:t>
      </w:r>
      <w:r w:rsidR="001543C3">
        <w:rPr>
          <w:bCs/>
          <w:sz w:val="28"/>
          <w:szCs w:val="28"/>
        </w:rPr>
        <w:t>092</w:t>
      </w:r>
      <w:r w:rsidR="001543C3" w:rsidRPr="00EA6894">
        <w:rPr>
          <w:bCs/>
          <w:sz w:val="28"/>
          <w:szCs w:val="28"/>
        </w:rPr>
        <w:t xml:space="preserve"> га</w:t>
      </w:r>
      <w:r w:rsidR="00FC1A8C">
        <w:rPr>
          <w:bCs/>
          <w:sz w:val="28"/>
          <w:szCs w:val="28"/>
        </w:rPr>
        <w:t>.</w:t>
      </w:r>
    </w:p>
    <w:p w:rsidR="00EE4D65" w:rsidRDefault="006734EB" w:rsidP="005807C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FC1A8C">
        <w:rPr>
          <w:b/>
          <w:sz w:val="28"/>
          <w:szCs w:val="28"/>
        </w:rPr>
        <w:t>0</w:t>
      </w:r>
      <w:r w:rsidRPr="00893814">
        <w:rPr>
          <w:b/>
          <w:sz w:val="28"/>
          <w:szCs w:val="28"/>
        </w:rPr>
        <w:t>. Иные происшествия:</w:t>
      </w:r>
      <w:r w:rsidR="00403A08">
        <w:rPr>
          <w:b/>
          <w:sz w:val="28"/>
          <w:szCs w:val="28"/>
        </w:rPr>
        <w:t xml:space="preserve"> </w:t>
      </w:r>
      <w:r w:rsidR="00403A08" w:rsidRPr="00403A08">
        <w:rPr>
          <w:bCs/>
          <w:sz w:val="28"/>
          <w:szCs w:val="28"/>
        </w:rPr>
        <w:t>не отмечалось.</w:t>
      </w:r>
    </w:p>
    <w:p w:rsidR="00FC1A8C" w:rsidRDefault="00FC1A8C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847030" w:rsidRPr="007B1FAA" w:rsidRDefault="00847030" w:rsidP="00847030">
      <w:pPr>
        <w:ind w:firstLine="708"/>
        <w:jc w:val="both"/>
        <w:rPr>
          <w:b/>
          <w:bCs/>
          <w:sz w:val="28"/>
          <w:szCs w:val="28"/>
        </w:rPr>
      </w:pPr>
      <w:bookmarkStart w:id="17" w:name="_Hlk66274709"/>
      <w:r>
        <w:rPr>
          <w:b/>
          <w:bCs/>
          <w:sz w:val="28"/>
          <w:szCs w:val="28"/>
        </w:rPr>
        <w:t>1</w:t>
      </w:r>
      <w:r w:rsidR="0021097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 xml:space="preserve">2021 года </w:t>
      </w:r>
      <w:bookmarkEnd w:id="17"/>
      <w:r w:rsidRPr="002D49CF">
        <w:rPr>
          <w:sz w:val="28"/>
          <w:szCs w:val="28"/>
        </w:rPr>
        <w:t xml:space="preserve">на территории </w:t>
      </w:r>
      <w:r w:rsidR="00DA5B9A" w:rsidRPr="00DA5B9A">
        <w:rPr>
          <w:b/>
          <w:bCs/>
          <w:sz w:val="28"/>
          <w:szCs w:val="28"/>
        </w:rPr>
        <w:t>всех</w:t>
      </w:r>
      <w:r w:rsidR="00DA5B9A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4A350D" w:rsidRPr="004A350D">
        <w:rPr>
          <w:b/>
          <w:bCs/>
          <w:color w:val="000000"/>
          <w:sz w:val="28"/>
          <w:szCs w:val="28"/>
        </w:rPr>
        <w:t>ЧС и</w:t>
      </w:r>
      <w:r w:rsidR="004A350D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47030" w:rsidRPr="00A06F6D" w:rsidRDefault="00847030" w:rsidP="0084703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847030" w:rsidRDefault="00847030" w:rsidP="008470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847030" w:rsidRPr="00CF1E61" w:rsidRDefault="00847030" w:rsidP="008470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847030" w:rsidRDefault="00847030" w:rsidP="00847030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4A350D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A22BE4" w:rsidRDefault="00A22BE4" w:rsidP="00847030">
      <w:pPr>
        <w:ind w:firstLine="708"/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60052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rFonts w:eastAsia="Calibri"/>
          <w:snapToGrid w:val="0"/>
          <w:lang w:eastAsia="en-US"/>
        </w:rPr>
        <w:t>1</w:t>
      </w:r>
      <w:r w:rsidR="00210971">
        <w:rPr>
          <w:rFonts w:eastAsia="Calibri"/>
          <w:snapToGrid w:val="0"/>
          <w:lang w:eastAsia="en-US"/>
        </w:rPr>
        <w:t>2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8"/>
    </w:p>
    <w:p w:rsidR="00B44A50" w:rsidRPr="00210971" w:rsidRDefault="008D701E" w:rsidP="00210971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0" w:name="_Hlk54168008"/>
      <w:bookmarkEnd w:id="19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8D701E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8D701E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8D701E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20"/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 и осадках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3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1</w:t>
      </w:r>
      <w:r w:rsidR="00210971">
        <w:rPr>
          <w:b/>
          <w:color w:val="000000"/>
          <w:sz w:val="28"/>
          <w:szCs w:val="28"/>
        </w:rPr>
        <w:t>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471F41">
        <w:rPr>
          <w:b/>
          <w:bCs/>
          <w:sz w:val="28"/>
          <w:szCs w:val="28"/>
        </w:rPr>
        <w:t xml:space="preserve">усиление ветра, </w:t>
      </w:r>
      <w:r w:rsidR="008C2AC5" w:rsidRPr="008C2AC5">
        <w:rPr>
          <w:rFonts w:eastAsia="Times New Roman"/>
          <w:b/>
          <w:sz w:val="28"/>
          <w:szCs w:val="28"/>
        </w:rPr>
        <w:t>осадки</w:t>
      </w:r>
      <w:r w:rsidR="008C2AC5" w:rsidRPr="008C2AC5">
        <w:rPr>
          <w:rFonts w:eastAsia="Times New Roman"/>
          <w:sz w:val="28"/>
          <w:szCs w:val="28"/>
        </w:rPr>
        <w:t xml:space="preserve">, </w:t>
      </w:r>
      <w:r w:rsidR="008C2AC5" w:rsidRPr="008C2AC5">
        <w:rPr>
          <w:rFonts w:eastAsia="Times New Roman"/>
          <w:b/>
          <w:color w:val="000000"/>
          <w:sz w:val="28"/>
          <w:szCs w:val="28"/>
        </w:rPr>
        <w:t>ухудшение видимости в осадках,</w:t>
      </w:r>
      <w:r w:rsidR="008C2AC5" w:rsidRPr="008C2AC5">
        <w:rPr>
          <w:rFonts w:eastAsia="Times New Roman"/>
          <w:sz w:val="28"/>
          <w:szCs w:val="28"/>
        </w:rPr>
        <w:t xml:space="preserve"> </w:t>
      </w:r>
      <w:r w:rsidR="00735F0A" w:rsidRPr="008C2AC5">
        <w:rPr>
          <w:rFonts w:eastAsia="Times New Roman"/>
          <w:b/>
          <w:color w:val="000000"/>
          <w:sz w:val="28"/>
          <w:szCs w:val="28"/>
        </w:rPr>
        <w:t>ухудшение видимости в тумане</w:t>
      </w:r>
      <w:r w:rsidR="00FC1A8C">
        <w:rPr>
          <w:rFonts w:eastAsia="Times New Roman"/>
          <w:b/>
          <w:color w:val="000000"/>
          <w:sz w:val="28"/>
          <w:szCs w:val="28"/>
        </w:rPr>
        <w:t>,</w:t>
      </w:r>
      <w:r w:rsidR="00BD08FD">
        <w:rPr>
          <w:b/>
          <w:bCs/>
          <w:color w:val="000000"/>
          <w:sz w:val="28"/>
          <w:szCs w:val="28"/>
        </w:rPr>
        <w:t xml:space="preserve">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FC1A8C">
        <w:rPr>
          <w:b/>
          <w:bCs/>
          <w:color w:val="000000"/>
          <w:sz w:val="28"/>
          <w:szCs w:val="28"/>
        </w:rPr>
        <w:t>)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FC1A8C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E3467A" w:rsidRPr="00E3467A" w:rsidRDefault="00E3467A" w:rsidP="00E3467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4457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FC1A8C" w:rsidRDefault="00FC1A8C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C7DB4">
        <w:rPr>
          <w:b/>
          <w:color w:val="000000"/>
          <w:sz w:val="28"/>
          <w:szCs w:val="28"/>
        </w:rPr>
        <w:t>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</w:p>
    <w:bookmarkEnd w:id="2"/>
    <w:bookmarkEnd w:id="3"/>
    <w:p w:rsidR="00792298" w:rsidRPr="002F472A" w:rsidRDefault="00792298" w:rsidP="006B5967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Start w:id="28" w:name="_Hlk65150229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29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0" w:name="_Hlk55297174"/>
    </w:p>
    <w:p w:rsidR="008C2AC5" w:rsidRPr="003F25F2" w:rsidRDefault="008C2AC5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322BD" w:rsidRDefault="000322BD" w:rsidP="000322BD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D12B20" w:rsidRPr="00011760" w:rsidRDefault="00896E89" w:rsidP="00B76AE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564EA" w:rsidRDefault="000564EA" w:rsidP="00035AE3">
      <w:pPr>
        <w:ind w:firstLine="709"/>
        <w:jc w:val="both"/>
        <w:rPr>
          <w:sz w:val="28"/>
          <w:szCs w:val="28"/>
        </w:rPr>
      </w:pPr>
    </w:p>
    <w:p w:rsidR="000564EA" w:rsidRPr="004B3B04" w:rsidRDefault="000564EA" w:rsidP="000564E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2A0705" w:rsidRPr="004B3B04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0D555A" w:rsidRPr="000D555A" w:rsidRDefault="000D555A" w:rsidP="000D55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555A">
        <w:rPr>
          <w:rFonts w:eastAsia="Calibr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:rsidR="002A0705" w:rsidRDefault="002A0705" w:rsidP="002A070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22BE4" w:rsidRDefault="00A22BE4" w:rsidP="00A22BE4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12B20" w:rsidRDefault="00D12B20" w:rsidP="008C2AC5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7"/>
      <w:bookmarkEnd w:id="26"/>
      <w:bookmarkEnd w:id="27"/>
      <w:bookmarkEnd w:id="29"/>
      <w:bookmarkEnd w:id="30"/>
    </w:p>
    <w:bookmarkEnd w:id="8"/>
    <w:bookmarkEnd w:id="28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7379D8" w:rsidRPr="002076BD" w:rsidRDefault="007379D8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1" w:name="_Hlk54181789"/>
      <w:bookmarkStart w:id="32" w:name="_Hlk54356811"/>
      <w:bookmarkStart w:id="33" w:name="_Hlk54177649"/>
      <w:bookmarkEnd w:id="0"/>
      <w:bookmarkEnd w:id="9"/>
      <w:bookmarkEnd w:id="10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C61F28" w:rsidRDefault="00A03B96" w:rsidP="00A03B96">
      <w:pPr>
        <w:rPr>
          <w:rFonts w:eastAsia="Calibri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E56B6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56B6D">
        <w:rPr>
          <w:rFonts w:eastAsia="Times New Roman"/>
          <w:bCs/>
          <w:iCs/>
          <w:sz w:val="28"/>
          <w:szCs w:val="28"/>
        </w:rPr>
        <w:t>/п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    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FC1A8C" w:rsidRDefault="00FC1A8C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590F3B" w:rsidRDefault="00590F3B" w:rsidP="00BD6800">
      <w:pPr>
        <w:rPr>
          <w:rFonts w:eastAsia="Calibri"/>
        </w:rPr>
      </w:pPr>
    </w:p>
    <w:bookmarkEnd w:id="11"/>
    <w:bookmarkEnd w:id="31"/>
    <w:bookmarkEnd w:id="32"/>
    <w:bookmarkEnd w:id="33"/>
    <w:p w:rsidR="00331519" w:rsidRPr="003F25F2" w:rsidRDefault="00331519" w:rsidP="00331519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31519" w:rsidP="00331519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D4" w:rsidRDefault="006D79D4">
      <w:r>
        <w:separator/>
      </w:r>
    </w:p>
  </w:endnote>
  <w:endnote w:type="continuationSeparator" w:id="0">
    <w:p w:rsidR="006D79D4" w:rsidRDefault="006D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D4" w:rsidRDefault="006D79D4">
      <w:r>
        <w:separator/>
      </w:r>
    </w:p>
  </w:footnote>
  <w:footnote w:type="continuationSeparator" w:id="0">
    <w:p w:rsidR="006D79D4" w:rsidRDefault="006D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5C" w:rsidRDefault="003B2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B255C" w:rsidRDefault="003B25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B255C" w:rsidRDefault="003B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8C">
          <w:rPr>
            <w:noProof/>
          </w:rPr>
          <w:t>5</w:t>
        </w:r>
        <w:r>
          <w:fldChar w:fldCharType="end"/>
        </w:r>
      </w:p>
    </w:sdtContent>
  </w:sdt>
  <w:p w:rsidR="003B255C" w:rsidRDefault="003B2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9D4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8C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16C4-2294-4462-BF0B-8680002B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259</cp:revision>
  <cp:lastPrinted>2021-03-11T11:54:00Z</cp:lastPrinted>
  <dcterms:created xsi:type="dcterms:W3CDTF">2021-02-16T09:12:00Z</dcterms:created>
  <dcterms:modified xsi:type="dcterms:W3CDTF">2021-03-11T11:58:00Z</dcterms:modified>
</cp:coreProperties>
</file>