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6B" w:rsidRPr="00B15450" w:rsidRDefault="00B9526B" w:rsidP="00B9526B">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B9526B" w:rsidRPr="00B15450" w:rsidRDefault="00B9526B" w:rsidP="00B9526B">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B9526B" w:rsidRPr="00B15450" w:rsidTr="008274BC">
        <w:tc>
          <w:tcPr>
            <w:tcW w:w="9747" w:type="dxa"/>
          </w:tcPr>
          <w:p w:rsidR="00B9526B" w:rsidRPr="004104D5" w:rsidRDefault="00B9526B" w:rsidP="00B9526B">
            <w:pPr>
              <w:pStyle w:val="Default"/>
              <w:jc w:val="center"/>
              <w:rPr>
                <w:bCs/>
                <w:sz w:val="28"/>
                <w:szCs w:val="28"/>
              </w:rPr>
            </w:pPr>
            <w:r w:rsidRPr="004104D5">
              <w:rPr>
                <w:rFonts w:eastAsia="Times New Roman"/>
                <w:sz w:val="28"/>
                <w:szCs w:val="28"/>
              </w:rPr>
              <w:t>«</w:t>
            </w:r>
            <w:r w:rsidRPr="004104D5">
              <w:rPr>
                <w:bCs/>
                <w:sz w:val="28"/>
                <w:szCs w:val="28"/>
              </w:rPr>
              <w:t xml:space="preserve">Об утверждении </w:t>
            </w:r>
            <w:r>
              <w:rPr>
                <w:bCs/>
                <w:sz w:val="28"/>
                <w:szCs w:val="28"/>
              </w:rPr>
              <w:t xml:space="preserve">Положения о стратегическом планировании и индикативных планах социально-экономического развития Парковского </w:t>
            </w:r>
            <w:r w:rsidRPr="004104D5">
              <w:rPr>
                <w:bCs/>
                <w:sz w:val="28"/>
                <w:szCs w:val="28"/>
              </w:rPr>
              <w:t>сельского поселения Тихорецкого района»</w:t>
            </w:r>
          </w:p>
        </w:tc>
      </w:tr>
      <w:tr w:rsidR="00B9526B" w:rsidRPr="00B15450" w:rsidTr="008274BC">
        <w:tc>
          <w:tcPr>
            <w:tcW w:w="9747" w:type="dxa"/>
          </w:tcPr>
          <w:p w:rsidR="00B9526B" w:rsidRPr="00B15450" w:rsidRDefault="00B9526B" w:rsidP="008274BC">
            <w:pPr>
              <w:ind w:right="98"/>
              <w:jc w:val="center"/>
              <w:rPr>
                <w:rFonts w:ascii="Times New Roman" w:hAnsi="Times New Roman" w:cs="Times New Roman"/>
                <w:b/>
                <w:bCs/>
                <w:sz w:val="28"/>
                <w:szCs w:val="28"/>
              </w:rPr>
            </w:pPr>
          </w:p>
        </w:tc>
      </w:tr>
      <w:bookmarkEnd w:id="0"/>
      <w:bookmarkEnd w:id="1"/>
      <w:bookmarkEnd w:id="2"/>
    </w:tbl>
    <w:p w:rsidR="00B9526B" w:rsidRPr="00B15450" w:rsidRDefault="00B9526B" w:rsidP="00B9526B">
      <w:pPr>
        <w:jc w:val="both"/>
        <w:rPr>
          <w:rFonts w:ascii="Times New Roman" w:hAnsi="Times New Roman" w:cs="Times New Roman"/>
          <w:sz w:val="28"/>
          <w:szCs w:val="28"/>
        </w:rPr>
      </w:pPr>
    </w:p>
    <w:p w:rsidR="00B9526B" w:rsidRPr="00B15450" w:rsidRDefault="00B9526B" w:rsidP="00B9526B">
      <w:pPr>
        <w:jc w:val="both"/>
        <w:rPr>
          <w:rFonts w:ascii="Times New Roman" w:hAnsi="Times New Roman" w:cs="Times New Roman"/>
          <w:sz w:val="28"/>
          <w:szCs w:val="28"/>
        </w:rPr>
      </w:pPr>
      <w:proofErr w:type="gramStart"/>
      <w:r w:rsidRPr="00684A3E">
        <w:rPr>
          <w:rFonts w:ascii="Times New Roman" w:hAnsi="Times New Roman" w:cs="Times New Roman"/>
          <w:sz w:val="28"/>
          <w:szCs w:val="28"/>
        </w:rPr>
        <w:t>от</w:t>
      </w:r>
      <w:proofErr w:type="gramEnd"/>
      <w:r w:rsidRPr="00684A3E">
        <w:rPr>
          <w:rFonts w:ascii="Times New Roman" w:hAnsi="Times New Roman" w:cs="Times New Roman"/>
          <w:sz w:val="28"/>
          <w:szCs w:val="28"/>
        </w:rPr>
        <w:t xml:space="preserve"> </w:t>
      </w:r>
      <w:r w:rsidR="00684A3E" w:rsidRPr="00684A3E">
        <w:rPr>
          <w:rFonts w:ascii="Times New Roman" w:hAnsi="Times New Roman" w:cs="Times New Roman"/>
          <w:sz w:val="28"/>
          <w:szCs w:val="28"/>
        </w:rPr>
        <w:t>29</w:t>
      </w:r>
      <w:r w:rsidRPr="00684A3E">
        <w:rPr>
          <w:rFonts w:ascii="Times New Roman" w:hAnsi="Times New Roman" w:cs="Times New Roman"/>
          <w:sz w:val="28"/>
          <w:szCs w:val="28"/>
        </w:rPr>
        <w:t xml:space="preserve"> </w:t>
      </w:r>
      <w:r w:rsidR="00684A3E" w:rsidRPr="00684A3E">
        <w:rPr>
          <w:rFonts w:ascii="Times New Roman" w:hAnsi="Times New Roman" w:cs="Times New Roman"/>
          <w:sz w:val="28"/>
          <w:szCs w:val="28"/>
        </w:rPr>
        <w:t>апреля</w:t>
      </w:r>
      <w:r w:rsidRPr="00684A3E">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84A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5450">
        <w:rPr>
          <w:rFonts w:ascii="Times New Roman" w:hAnsi="Times New Roman" w:cs="Times New Roman"/>
          <w:sz w:val="28"/>
          <w:szCs w:val="28"/>
        </w:rPr>
        <w:t>№</w:t>
      </w:r>
      <w:r w:rsidR="00684A3E">
        <w:rPr>
          <w:rFonts w:ascii="Times New Roman" w:hAnsi="Times New Roman" w:cs="Times New Roman"/>
          <w:sz w:val="28"/>
          <w:szCs w:val="28"/>
        </w:rPr>
        <w:t xml:space="preserve"> 13</w:t>
      </w:r>
    </w:p>
    <w:p w:rsidR="00B9526B" w:rsidRPr="00B15450" w:rsidRDefault="00B9526B" w:rsidP="00B9526B">
      <w:pPr>
        <w:ind w:firstLine="720"/>
        <w:jc w:val="both"/>
        <w:rPr>
          <w:rFonts w:ascii="Times New Roman" w:hAnsi="Times New Roman" w:cs="Times New Roman"/>
          <w:sz w:val="28"/>
          <w:szCs w:val="28"/>
        </w:rPr>
      </w:pPr>
    </w:p>
    <w:p w:rsidR="00B9526B" w:rsidRPr="00FF057A" w:rsidRDefault="00B9526B" w:rsidP="00B9526B">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Pr="00B9526B">
        <w:rPr>
          <w:rFonts w:ascii="Times New Roman" w:eastAsia="Times New Roman" w:hAnsi="Times New Roman" w:cs="Times New Roman"/>
          <w:bCs/>
          <w:sz w:val="28"/>
          <w:szCs w:val="28"/>
        </w:rPr>
        <w:t>Об утверждении Положения о стратегическом планировании и индикативных планах социально-экономического развития Парковского сельского поселения Тихорецкого района</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B9526B" w:rsidRPr="00B15450" w:rsidRDefault="00B9526B" w:rsidP="00B9526B">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Pr="00684A3E">
        <w:rPr>
          <w:rFonts w:ascii="Times New Roman" w:hAnsi="Times New Roman" w:cs="Times New Roman"/>
          <w:sz w:val="28"/>
          <w:szCs w:val="28"/>
        </w:rPr>
        <w:t xml:space="preserve">24 апреля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B9526B" w:rsidRPr="00B15450" w:rsidRDefault="00B9526B" w:rsidP="00B9526B">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B9526B" w:rsidRPr="00B15450" w:rsidRDefault="00B9526B" w:rsidP="00B9526B">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rsidR="00B9526B" w:rsidRDefault="00B9526B" w:rsidP="00B9526B">
      <w:pPr>
        <w:rPr>
          <w:rFonts w:ascii="Times New Roman" w:hAnsi="Times New Roman" w:cs="Times New Roman"/>
          <w:sz w:val="28"/>
          <w:szCs w:val="28"/>
        </w:rPr>
      </w:pPr>
    </w:p>
    <w:p w:rsidR="00B9526B" w:rsidRDefault="00B9526B" w:rsidP="00B9526B">
      <w:pPr>
        <w:rPr>
          <w:rFonts w:ascii="Times New Roman" w:hAnsi="Times New Roman" w:cs="Times New Roman"/>
          <w:sz w:val="28"/>
          <w:szCs w:val="28"/>
        </w:rPr>
      </w:pPr>
    </w:p>
    <w:p w:rsidR="00B9526B" w:rsidRPr="00B15450" w:rsidRDefault="00B9526B" w:rsidP="00B9526B">
      <w:pPr>
        <w:rPr>
          <w:rFonts w:ascii="Times New Roman" w:hAnsi="Times New Roman" w:cs="Times New Roman"/>
          <w:sz w:val="28"/>
          <w:szCs w:val="28"/>
        </w:rPr>
      </w:pPr>
    </w:p>
    <w:p w:rsidR="00B9526B" w:rsidRPr="00B27791" w:rsidRDefault="00684A3E" w:rsidP="00B9526B">
      <w:pPr>
        <w:rPr>
          <w:rFonts w:ascii="Times New Roman" w:hAnsi="Times New Roman" w:cs="Times New Roman"/>
          <w:sz w:val="27"/>
          <w:szCs w:val="27"/>
        </w:rPr>
      </w:pPr>
      <w:r>
        <w:rPr>
          <w:rFonts w:ascii="Times New Roman" w:hAnsi="Times New Roman" w:cs="Times New Roman"/>
          <w:sz w:val="27"/>
          <w:szCs w:val="27"/>
        </w:rPr>
        <w:t>Заместитель главы</w:t>
      </w:r>
    </w:p>
    <w:p w:rsidR="00B9526B" w:rsidRPr="00B27791" w:rsidRDefault="00B9526B" w:rsidP="00B9526B">
      <w:pPr>
        <w:rPr>
          <w:rFonts w:ascii="Times New Roman" w:hAnsi="Times New Roman" w:cs="Times New Roman"/>
          <w:sz w:val="27"/>
          <w:szCs w:val="27"/>
        </w:rPr>
      </w:pPr>
      <w:r w:rsidRPr="00B27791">
        <w:rPr>
          <w:rFonts w:ascii="Times New Roman" w:hAnsi="Times New Roman" w:cs="Times New Roman"/>
          <w:sz w:val="27"/>
          <w:szCs w:val="27"/>
        </w:rPr>
        <w:t>Парковского сельского поселения</w:t>
      </w:r>
    </w:p>
    <w:p w:rsidR="00B9526B" w:rsidRDefault="00B9526B" w:rsidP="00B9526B">
      <w:pPr>
        <w:rPr>
          <w:rFonts w:ascii="Times New Roman" w:hAnsi="Times New Roman" w:cs="Times New Roman"/>
          <w:sz w:val="27"/>
          <w:szCs w:val="27"/>
        </w:rPr>
      </w:pPr>
      <w:r w:rsidRPr="00B27791">
        <w:rPr>
          <w:rFonts w:ascii="Times New Roman" w:hAnsi="Times New Roman" w:cs="Times New Roman"/>
          <w:sz w:val="27"/>
          <w:szCs w:val="27"/>
        </w:rPr>
        <w:t>Тихорецкого района</w:t>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00684A3E">
        <w:rPr>
          <w:rFonts w:ascii="Times New Roman" w:hAnsi="Times New Roman" w:cs="Times New Roman"/>
          <w:sz w:val="27"/>
          <w:szCs w:val="27"/>
        </w:rPr>
        <w:t xml:space="preserve">      В.А. Власов</w:t>
      </w:r>
    </w:p>
    <w:p w:rsidR="00B9526B" w:rsidRDefault="00B9526B" w:rsidP="00B9526B">
      <w:pPr>
        <w:rPr>
          <w:rFonts w:ascii="Times New Roman" w:hAnsi="Times New Roman" w:cs="Times New Roman"/>
          <w:sz w:val="27"/>
          <w:szCs w:val="27"/>
        </w:rPr>
      </w:pPr>
    </w:p>
    <w:p w:rsidR="00684A3E" w:rsidRDefault="00684A3E" w:rsidP="00B9526B">
      <w:pPr>
        <w:rPr>
          <w:rFonts w:ascii="Times New Roman" w:hAnsi="Times New Roman" w:cs="Times New Roman"/>
          <w:sz w:val="27"/>
          <w:szCs w:val="27"/>
        </w:rPr>
      </w:pPr>
    </w:p>
    <w:p w:rsidR="00684A3E" w:rsidRDefault="00684A3E" w:rsidP="00B9526B">
      <w:pPr>
        <w:rPr>
          <w:rFonts w:ascii="Times New Roman" w:hAnsi="Times New Roman" w:cs="Times New Roman"/>
          <w:sz w:val="27"/>
          <w:szCs w:val="27"/>
        </w:rPr>
      </w:pPr>
    </w:p>
    <w:p w:rsidR="00684A3E" w:rsidRDefault="00684A3E" w:rsidP="00B9526B">
      <w:pPr>
        <w:rPr>
          <w:rFonts w:ascii="Times New Roman" w:hAnsi="Times New Roman" w:cs="Times New Roman"/>
          <w:sz w:val="27"/>
          <w:szCs w:val="27"/>
        </w:rPr>
      </w:pPr>
    </w:p>
    <w:p w:rsidR="00684A3E" w:rsidRDefault="00684A3E" w:rsidP="00B9526B">
      <w:pPr>
        <w:rPr>
          <w:rFonts w:ascii="Times New Roman" w:hAnsi="Times New Roman" w:cs="Times New Roman"/>
          <w:sz w:val="27"/>
          <w:szCs w:val="27"/>
        </w:rPr>
      </w:pPr>
    </w:p>
    <w:p w:rsidR="00684A3E" w:rsidRDefault="00684A3E" w:rsidP="00B9526B">
      <w:pPr>
        <w:rPr>
          <w:rFonts w:ascii="Times New Roman" w:hAnsi="Times New Roman" w:cs="Times New Roman"/>
          <w:szCs w:val="24"/>
        </w:rPr>
      </w:pPr>
    </w:p>
    <w:p w:rsidR="00B9526B" w:rsidRDefault="00684A3E" w:rsidP="00B9526B">
      <w:pPr>
        <w:rPr>
          <w:rFonts w:ascii="Times New Roman" w:hAnsi="Times New Roman" w:cs="Times New Roman"/>
          <w:szCs w:val="24"/>
        </w:rPr>
      </w:pPr>
      <w:r>
        <w:rPr>
          <w:rFonts w:ascii="Times New Roman" w:hAnsi="Times New Roman" w:cs="Times New Roman"/>
          <w:szCs w:val="24"/>
        </w:rPr>
        <w:t>Е.В. Лукьянова</w:t>
      </w:r>
    </w:p>
    <w:p w:rsidR="00495259" w:rsidRPr="00F30D96" w:rsidRDefault="00684A3E">
      <w:pPr>
        <w:rPr>
          <w:rFonts w:ascii="Times New Roman" w:hAnsi="Times New Roman" w:cs="Times New Roman"/>
          <w:szCs w:val="24"/>
        </w:rPr>
      </w:pPr>
      <w:r>
        <w:rPr>
          <w:rFonts w:ascii="Times New Roman" w:hAnsi="Times New Roman" w:cs="Times New Roman"/>
          <w:szCs w:val="24"/>
        </w:rPr>
        <w:t>47-2-40</w:t>
      </w:r>
      <w:bookmarkStart w:id="3" w:name="_GoBack"/>
      <w:bookmarkEnd w:id="3"/>
    </w:p>
    <w:sectPr w:rsidR="00495259" w:rsidRPr="00F30D96"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8B"/>
    <w:rsid w:val="00495259"/>
    <w:rsid w:val="00684A3E"/>
    <w:rsid w:val="00B9526B"/>
    <w:rsid w:val="00D15C8B"/>
    <w:rsid w:val="00F3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1C54F-10CC-4DD7-8D37-0DB9BCA7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26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B9526B"/>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B9526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2019-04-26T06:33:00Z</dcterms:created>
  <dcterms:modified xsi:type="dcterms:W3CDTF">2019-06-05T12:44:00Z</dcterms:modified>
</cp:coreProperties>
</file>