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2D" w:rsidRPr="00B15450" w:rsidRDefault="00883C2D" w:rsidP="00883C2D">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883C2D" w:rsidRPr="00B15450" w:rsidRDefault="00883C2D" w:rsidP="00883C2D">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3C2D" w:rsidRPr="00B15450" w:rsidTr="00B10522">
        <w:tc>
          <w:tcPr>
            <w:tcW w:w="9747" w:type="dxa"/>
          </w:tcPr>
          <w:p w:rsidR="00883C2D" w:rsidRPr="004104D5" w:rsidRDefault="00883C2D" w:rsidP="00883C2D">
            <w:pPr>
              <w:pStyle w:val="Default"/>
              <w:jc w:val="center"/>
              <w:rPr>
                <w:bCs/>
                <w:sz w:val="28"/>
                <w:szCs w:val="28"/>
              </w:rPr>
            </w:pPr>
            <w:r w:rsidRPr="004104D5">
              <w:rPr>
                <w:rFonts w:eastAsia="Times New Roman"/>
                <w:sz w:val="28"/>
                <w:szCs w:val="28"/>
              </w:rPr>
              <w:t>«</w:t>
            </w:r>
            <w:r w:rsidRPr="004104D5">
              <w:rPr>
                <w:bCs/>
                <w:sz w:val="28"/>
                <w:szCs w:val="28"/>
              </w:rPr>
              <w:t xml:space="preserve">Об </w:t>
            </w:r>
            <w:r>
              <w:rPr>
                <w:bCs/>
                <w:sz w:val="28"/>
                <w:szCs w:val="28"/>
              </w:rPr>
              <w:t xml:space="preserve">установлении земельного налога в Парковском </w:t>
            </w:r>
            <w:r w:rsidRPr="004104D5">
              <w:rPr>
                <w:bCs/>
                <w:sz w:val="28"/>
                <w:szCs w:val="28"/>
              </w:rPr>
              <w:t>сельского поселения Тихорецкого района»</w:t>
            </w:r>
          </w:p>
        </w:tc>
      </w:tr>
      <w:tr w:rsidR="00883C2D" w:rsidRPr="00B15450" w:rsidTr="00B10522">
        <w:tc>
          <w:tcPr>
            <w:tcW w:w="9747" w:type="dxa"/>
          </w:tcPr>
          <w:p w:rsidR="00883C2D" w:rsidRPr="00B15450" w:rsidRDefault="00883C2D" w:rsidP="00B10522">
            <w:pPr>
              <w:ind w:right="98"/>
              <w:jc w:val="center"/>
              <w:rPr>
                <w:rFonts w:ascii="Times New Roman" w:hAnsi="Times New Roman" w:cs="Times New Roman"/>
                <w:b/>
                <w:bCs/>
                <w:sz w:val="28"/>
                <w:szCs w:val="28"/>
              </w:rPr>
            </w:pPr>
          </w:p>
        </w:tc>
      </w:tr>
      <w:bookmarkEnd w:id="0"/>
      <w:bookmarkEnd w:id="1"/>
      <w:bookmarkEnd w:id="2"/>
    </w:tbl>
    <w:p w:rsidR="00883C2D" w:rsidRPr="00B15450" w:rsidRDefault="00883C2D" w:rsidP="00883C2D">
      <w:pPr>
        <w:jc w:val="both"/>
        <w:rPr>
          <w:rFonts w:ascii="Times New Roman" w:hAnsi="Times New Roman" w:cs="Times New Roman"/>
          <w:sz w:val="28"/>
          <w:szCs w:val="28"/>
        </w:rPr>
      </w:pPr>
    </w:p>
    <w:p w:rsidR="00883C2D" w:rsidRPr="00B15450" w:rsidRDefault="00883C2D" w:rsidP="00883C2D">
      <w:pPr>
        <w:jc w:val="both"/>
        <w:rPr>
          <w:rFonts w:ascii="Times New Roman" w:hAnsi="Times New Roman" w:cs="Times New Roman"/>
          <w:sz w:val="28"/>
          <w:szCs w:val="28"/>
        </w:rPr>
      </w:pPr>
      <w:proofErr w:type="gramStart"/>
      <w:r w:rsidRPr="00982A58">
        <w:rPr>
          <w:rFonts w:ascii="Times New Roman" w:hAnsi="Times New Roman" w:cs="Times New Roman"/>
          <w:sz w:val="28"/>
          <w:szCs w:val="28"/>
        </w:rPr>
        <w:t>от</w:t>
      </w:r>
      <w:proofErr w:type="gramEnd"/>
      <w:r w:rsidRPr="00982A58">
        <w:rPr>
          <w:rFonts w:ascii="Times New Roman" w:hAnsi="Times New Roman" w:cs="Times New Roman"/>
          <w:sz w:val="28"/>
          <w:szCs w:val="28"/>
        </w:rPr>
        <w:t xml:space="preserve"> </w:t>
      </w:r>
      <w:r w:rsidR="00982A58" w:rsidRPr="00982A58">
        <w:rPr>
          <w:rFonts w:ascii="Times New Roman" w:hAnsi="Times New Roman" w:cs="Times New Roman"/>
          <w:sz w:val="28"/>
          <w:szCs w:val="28"/>
        </w:rPr>
        <w:t>19</w:t>
      </w:r>
      <w:r w:rsidRPr="00982A58">
        <w:rPr>
          <w:rFonts w:ascii="Times New Roman" w:hAnsi="Times New Roman" w:cs="Times New Roman"/>
          <w:sz w:val="28"/>
          <w:szCs w:val="28"/>
        </w:rPr>
        <w:t xml:space="preserve"> октября 2018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37</w:t>
      </w:r>
    </w:p>
    <w:p w:rsidR="00883C2D" w:rsidRPr="00B15450" w:rsidRDefault="00883C2D" w:rsidP="00883C2D">
      <w:pPr>
        <w:ind w:firstLine="720"/>
        <w:jc w:val="both"/>
        <w:rPr>
          <w:rFonts w:ascii="Times New Roman" w:hAnsi="Times New Roman" w:cs="Times New Roman"/>
          <w:sz w:val="28"/>
          <w:szCs w:val="28"/>
        </w:rPr>
      </w:pPr>
    </w:p>
    <w:p w:rsidR="00883C2D" w:rsidRPr="00FF057A" w:rsidRDefault="00883C2D" w:rsidP="00883C2D">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DD5DC5">
        <w:rPr>
          <w:rFonts w:ascii="Times New Roman" w:hAnsi="Times New Roman" w:cs="Times New Roman"/>
          <w:bCs/>
          <w:sz w:val="28"/>
          <w:szCs w:val="28"/>
        </w:rPr>
        <w:t>Об</w:t>
      </w:r>
      <w:r w:rsidRPr="00883C2D">
        <w:rPr>
          <w:bCs/>
          <w:sz w:val="28"/>
          <w:szCs w:val="28"/>
        </w:rPr>
        <w:t xml:space="preserve"> </w:t>
      </w:r>
      <w:r w:rsidRPr="00883C2D">
        <w:rPr>
          <w:rFonts w:ascii="Times New Roman" w:hAnsi="Times New Roman" w:cs="Times New Roman"/>
          <w:bCs/>
          <w:sz w:val="28"/>
          <w:szCs w:val="28"/>
        </w:rPr>
        <w:t>установлении земельного налога в Парковском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883C2D" w:rsidRPr="00B15450" w:rsidRDefault="00883C2D" w:rsidP="00883C2D">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433366">
        <w:rPr>
          <w:rFonts w:ascii="Times New Roman" w:hAnsi="Times New Roman" w:cs="Times New Roman"/>
          <w:sz w:val="28"/>
          <w:szCs w:val="28"/>
        </w:rPr>
        <w:t xml:space="preserve">16 октября 2018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883C2D" w:rsidRPr="00B15450" w:rsidRDefault="00883C2D" w:rsidP="00883C2D">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883C2D" w:rsidRPr="00B15450" w:rsidRDefault="00883C2D" w:rsidP="00883C2D">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883C2D" w:rsidRDefault="00883C2D" w:rsidP="00883C2D">
      <w:pPr>
        <w:rPr>
          <w:rFonts w:ascii="Times New Roman" w:hAnsi="Times New Roman" w:cs="Times New Roman"/>
          <w:sz w:val="28"/>
          <w:szCs w:val="28"/>
        </w:rPr>
      </w:pPr>
    </w:p>
    <w:p w:rsidR="00883C2D" w:rsidRDefault="00883C2D" w:rsidP="00883C2D">
      <w:pPr>
        <w:rPr>
          <w:rFonts w:ascii="Times New Roman" w:hAnsi="Times New Roman" w:cs="Times New Roman"/>
          <w:sz w:val="28"/>
          <w:szCs w:val="28"/>
        </w:rPr>
      </w:pPr>
    </w:p>
    <w:p w:rsidR="00883C2D" w:rsidRPr="00B15450" w:rsidRDefault="00883C2D" w:rsidP="00883C2D">
      <w:pPr>
        <w:rPr>
          <w:rFonts w:ascii="Times New Roman" w:hAnsi="Times New Roman" w:cs="Times New Roman"/>
          <w:sz w:val="28"/>
          <w:szCs w:val="28"/>
        </w:rPr>
      </w:pPr>
    </w:p>
    <w:p w:rsidR="00883C2D" w:rsidRPr="00D80935" w:rsidRDefault="00433366" w:rsidP="00883C2D">
      <w:pPr>
        <w:rPr>
          <w:rFonts w:ascii="Times New Roman" w:hAnsi="Times New Roman" w:cs="Times New Roman"/>
          <w:sz w:val="28"/>
          <w:szCs w:val="28"/>
        </w:rPr>
      </w:pPr>
      <w:bookmarkStart w:id="3" w:name="_GoBack"/>
      <w:r w:rsidRPr="00D80935">
        <w:rPr>
          <w:rFonts w:ascii="Times New Roman" w:hAnsi="Times New Roman" w:cs="Times New Roman"/>
          <w:sz w:val="28"/>
          <w:szCs w:val="28"/>
        </w:rPr>
        <w:t>Заместитель главы</w:t>
      </w:r>
    </w:p>
    <w:p w:rsidR="00883C2D" w:rsidRPr="00D80935" w:rsidRDefault="00883C2D" w:rsidP="00883C2D">
      <w:pPr>
        <w:rPr>
          <w:rFonts w:ascii="Times New Roman" w:hAnsi="Times New Roman" w:cs="Times New Roman"/>
          <w:sz w:val="28"/>
          <w:szCs w:val="28"/>
        </w:rPr>
      </w:pPr>
      <w:r w:rsidRPr="00D80935">
        <w:rPr>
          <w:rFonts w:ascii="Times New Roman" w:hAnsi="Times New Roman" w:cs="Times New Roman"/>
          <w:sz w:val="28"/>
          <w:szCs w:val="28"/>
        </w:rPr>
        <w:t>Парковского сельского поселения</w:t>
      </w:r>
    </w:p>
    <w:p w:rsidR="00883C2D" w:rsidRPr="00D80935" w:rsidRDefault="00883C2D" w:rsidP="00883C2D">
      <w:pPr>
        <w:rPr>
          <w:rFonts w:ascii="Times New Roman" w:hAnsi="Times New Roman" w:cs="Times New Roman"/>
          <w:sz w:val="28"/>
          <w:szCs w:val="28"/>
        </w:rPr>
      </w:pPr>
      <w:r w:rsidRPr="00D80935">
        <w:rPr>
          <w:rFonts w:ascii="Times New Roman" w:hAnsi="Times New Roman" w:cs="Times New Roman"/>
          <w:sz w:val="28"/>
          <w:szCs w:val="28"/>
        </w:rPr>
        <w:t>Тихорецкого района</w:t>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00433366" w:rsidRPr="00D80935">
        <w:rPr>
          <w:rFonts w:ascii="Times New Roman" w:hAnsi="Times New Roman" w:cs="Times New Roman"/>
          <w:sz w:val="28"/>
          <w:szCs w:val="28"/>
        </w:rPr>
        <w:t xml:space="preserve">      </w:t>
      </w:r>
      <w:r w:rsidR="00D80935">
        <w:rPr>
          <w:rFonts w:ascii="Times New Roman" w:hAnsi="Times New Roman" w:cs="Times New Roman"/>
          <w:sz w:val="28"/>
          <w:szCs w:val="28"/>
        </w:rPr>
        <w:t xml:space="preserve">         </w:t>
      </w:r>
      <w:r w:rsidR="00433366" w:rsidRPr="00D80935">
        <w:rPr>
          <w:rFonts w:ascii="Times New Roman" w:hAnsi="Times New Roman" w:cs="Times New Roman"/>
          <w:sz w:val="28"/>
          <w:szCs w:val="28"/>
        </w:rPr>
        <w:t>В.А. Власов</w:t>
      </w:r>
    </w:p>
    <w:bookmarkEnd w:id="3"/>
    <w:p w:rsidR="00883C2D" w:rsidRDefault="00883C2D" w:rsidP="00883C2D">
      <w:pPr>
        <w:rPr>
          <w:rFonts w:ascii="Times New Roman" w:hAnsi="Times New Roman" w:cs="Times New Roman"/>
          <w:sz w:val="27"/>
          <w:szCs w:val="27"/>
        </w:rPr>
      </w:pPr>
    </w:p>
    <w:p w:rsidR="00433366" w:rsidRDefault="00433366" w:rsidP="00883C2D">
      <w:pPr>
        <w:rPr>
          <w:rFonts w:ascii="Times New Roman" w:hAnsi="Times New Roman" w:cs="Times New Roman"/>
          <w:sz w:val="27"/>
          <w:szCs w:val="27"/>
        </w:rPr>
      </w:pPr>
    </w:p>
    <w:p w:rsidR="00433366" w:rsidRDefault="00433366" w:rsidP="00883C2D">
      <w:pPr>
        <w:rPr>
          <w:rFonts w:ascii="Times New Roman" w:hAnsi="Times New Roman" w:cs="Times New Roman"/>
          <w:sz w:val="27"/>
          <w:szCs w:val="27"/>
        </w:rPr>
      </w:pPr>
    </w:p>
    <w:p w:rsidR="00433366" w:rsidRDefault="00433366" w:rsidP="00883C2D">
      <w:pPr>
        <w:rPr>
          <w:rFonts w:ascii="Times New Roman" w:hAnsi="Times New Roman" w:cs="Times New Roman"/>
          <w:sz w:val="27"/>
          <w:szCs w:val="27"/>
        </w:rPr>
      </w:pPr>
    </w:p>
    <w:p w:rsidR="00433366" w:rsidRDefault="00433366" w:rsidP="00883C2D">
      <w:pPr>
        <w:rPr>
          <w:rFonts w:ascii="Times New Roman" w:hAnsi="Times New Roman" w:cs="Times New Roman"/>
          <w:sz w:val="27"/>
          <w:szCs w:val="27"/>
        </w:rPr>
      </w:pPr>
    </w:p>
    <w:p w:rsidR="00433366" w:rsidRDefault="00433366" w:rsidP="00883C2D">
      <w:pPr>
        <w:rPr>
          <w:rFonts w:ascii="Times New Roman" w:hAnsi="Times New Roman" w:cs="Times New Roman"/>
          <w:sz w:val="27"/>
          <w:szCs w:val="27"/>
        </w:rPr>
      </w:pPr>
    </w:p>
    <w:p w:rsidR="00433366" w:rsidRDefault="00433366" w:rsidP="00883C2D">
      <w:pPr>
        <w:rPr>
          <w:rFonts w:ascii="Times New Roman" w:hAnsi="Times New Roman" w:cs="Times New Roman"/>
          <w:sz w:val="27"/>
          <w:szCs w:val="27"/>
        </w:rPr>
      </w:pPr>
    </w:p>
    <w:p w:rsidR="00883C2D" w:rsidRPr="00483B26" w:rsidRDefault="00433366" w:rsidP="00883C2D">
      <w:pPr>
        <w:rPr>
          <w:rFonts w:ascii="Times New Roman" w:hAnsi="Times New Roman" w:cs="Times New Roman"/>
          <w:szCs w:val="24"/>
        </w:rPr>
      </w:pPr>
      <w:r>
        <w:rPr>
          <w:rFonts w:ascii="Times New Roman" w:hAnsi="Times New Roman" w:cs="Times New Roman"/>
          <w:szCs w:val="24"/>
        </w:rPr>
        <w:t>Е.В. Лукьянова</w:t>
      </w:r>
    </w:p>
    <w:p w:rsidR="00883C2D" w:rsidRPr="00483B26" w:rsidRDefault="00883C2D" w:rsidP="00883C2D">
      <w:pPr>
        <w:rPr>
          <w:rFonts w:ascii="Times New Roman" w:hAnsi="Times New Roman" w:cs="Times New Roman"/>
          <w:szCs w:val="24"/>
        </w:rPr>
      </w:pPr>
      <w:r w:rsidRPr="00483B26">
        <w:rPr>
          <w:rFonts w:ascii="Times New Roman" w:hAnsi="Times New Roman" w:cs="Times New Roman"/>
          <w:szCs w:val="24"/>
        </w:rPr>
        <w:t>47-</w:t>
      </w:r>
      <w:r w:rsidR="00433366">
        <w:rPr>
          <w:rFonts w:ascii="Times New Roman" w:hAnsi="Times New Roman" w:cs="Times New Roman"/>
          <w:szCs w:val="24"/>
        </w:rPr>
        <w:t>2-40</w:t>
      </w:r>
    </w:p>
    <w:p w:rsidR="005658F8" w:rsidRDefault="005658F8"/>
    <w:sectPr w:rsidR="005658F8"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40"/>
    <w:rsid w:val="00062211"/>
    <w:rsid w:val="00433366"/>
    <w:rsid w:val="005658F8"/>
    <w:rsid w:val="00595A40"/>
    <w:rsid w:val="00883C2D"/>
    <w:rsid w:val="00982A58"/>
    <w:rsid w:val="00D8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3D929-E449-403D-9326-789C8971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2D"/>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3C2D"/>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3C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D80935"/>
    <w:rPr>
      <w:rFonts w:ascii="Segoe UI" w:hAnsi="Segoe UI" w:cs="Segoe UI"/>
      <w:sz w:val="18"/>
      <w:szCs w:val="18"/>
    </w:rPr>
  </w:style>
  <w:style w:type="character" w:customStyle="1" w:styleId="a4">
    <w:name w:val="Текст выноски Знак"/>
    <w:basedOn w:val="a0"/>
    <w:link w:val="a3"/>
    <w:uiPriority w:val="99"/>
    <w:semiHidden/>
    <w:rsid w:val="00D80935"/>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2019-06-05T09:11:00Z</cp:lastPrinted>
  <dcterms:created xsi:type="dcterms:W3CDTF">2019-04-26T04:20:00Z</dcterms:created>
  <dcterms:modified xsi:type="dcterms:W3CDTF">2019-06-05T09:21:00Z</dcterms:modified>
</cp:coreProperties>
</file>