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8650A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3F6FEC">
              <w:rPr>
                <w:b/>
                <w:bCs/>
                <w:sz w:val="28"/>
                <w:szCs w:val="28"/>
              </w:rPr>
              <w:t>2</w:t>
            </w:r>
            <w:r w:rsidR="0018650A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294AD3" w:rsidRDefault="00294AD3" w:rsidP="00024750">
      <w:pPr>
        <w:pStyle w:val="14"/>
      </w:pPr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18650A">
        <w:t>30</w:t>
      </w:r>
      <w:r w:rsidR="004E2276">
        <w:t xml:space="preserve"> апреля 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7C19AB" w:rsidRPr="00FD4243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685AC6" w:rsidRPr="00FD4243">
        <w:rPr>
          <w:sz w:val="28"/>
          <w:szCs w:val="28"/>
        </w:rPr>
        <w:t xml:space="preserve"> </w:t>
      </w:r>
      <w:r w:rsidR="002B40C2" w:rsidRPr="00FD4243">
        <w:rPr>
          <w:sz w:val="28"/>
          <w:szCs w:val="28"/>
        </w:rPr>
        <w:t>прошедшие сутки</w:t>
      </w:r>
      <w:r w:rsidR="00745F0C" w:rsidRPr="00FD4243">
        <w:rPr>
          <w:sz w:val="28"/>
          <w:szCs w:val="28"/>
        </w:rPr>
        <w:t xml:space="preserve"> </w:t>
      </w:r>
      <w:bookmarkStart w:id="15" w:name="_Hlk70324985"/>
      <w:r w:rsidR="002B40C2" w:rsidRPr="00FD4243">
        <w:rPr>
          <w:sz w:val="28"/>
          <w:szCs w:val="28"/>
        </w:rPr>
        <w:t>2</w:t>
      </w:r>
      <w:r w:rsidR="007B3DBB">
        <w:rPr>
          <w:sz w:val="28"/>
          <w:szCs w:val="28"/>
        </w:rPr>
        <w:t>8</w:t>
      </w:r>
      <w:r w:rsidR="00745F0C" w:rsidRPr="00FD4243">
        <w:rPr>
          <w:bCs/>
          <w:sz w:val="28"/>
          <w:szCs w:val="28"/>
        </w:rPr>
        <w:t>.04.2021</w:t>
      </w:r>
      <w:r w:rsidR="00902CAD" w:rsidRPr="00FD4243">
        <w:rPr>
          <w:bCs/>
          <w:sz w:val="28"/>
          <w:szCs w:val="28"/>
        </w:rPr>
        <w:t xml:space="preserve"> </w:t>
      </w:r>
      <w:bookmarkEnd w:id="15"/>
      <w:r w:rsidR="00902CAD" w:rsidRPr="00FD4243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FD4243">
        <w:rPr>
          <w:sz w:val="28"/>
          <w:szCs w:val="28"/>
        </w:rPr>
        <w:t xml:space="preserve">на территории края </w:t>
      </w:r>
      <w:r w:rsidR="00D97047" w:rsidRPr="00FD4243">
        <w:rPr>
          <w:sz w:val="28"/>
          <w:szCs w:val="28"/>
        </w:rPr>
        <w:t>сохранялась</w:t>
      </w:r>
      <w:r w:rsidR="003214D8" w:rsidRPr="00FD4243">
        <w:rPr>
          <w:sz w:val="28"/>
          <w:szCs w:val="28"/>
        </w:rPr>
        <w:t xml:space="preserve"> </w:t>
      </w:r>
      <w:r w:rsidR="00D97047" w:rsidRPr="00FD4243">
        <w:rPr>
          <w:sz w:val="28"/>
          <w:szCs w:val="28"/>
        </w:rPr>
        <w:t>умеренно</w:t>
      </w:r>
      <w:r w:rsidR="001C0213" w:rsidRPr="00FD4243">
        <w:rPr>
          <w:sz w:val="28"/>
          <w:szCs w:val="28"/>
        </w:rPr>
        <w:t xml:space="preserve"> </w:t>
      </w:r>
      <w:r w:rsidR="00BC00DA" w:rsidRPr="00FD4243">
        <w:rPr>
          <w:sz w:val="28"/>
          <w:szCs w:val="28"/>
        </w:rPr>
        <w:t>тёплая погода</w:t>
      </w:r>
      <w:r w:rsidR="003F6FEC" w:rsidRPr="00FD4243">
        <w:rPr>
          <w:sz w:val="28"/>
          <w:szCs w:val="28"/>
        </w:rPr>
        <w:t xml:space="preserve"> без </w:t>
      </w:r>
      <w:r w:rsidR="00036D2B" w:rsidRPr="00FD4243">
        <w:rPr>
          <w:sz w:val="28"/>
          <w:szCs w:val="28"/>
        </w:rPr>
        <w:t xml:space="preserve">существенных </w:t>
      </w:r>
      <w:r w:rsidR="003F6FEC" w:rsidRPr="00FD4243">
        <w:rPr>
          <w:sz w:val="28"/>
          <w:szCs w:val="28"/>
        </w:rPr>
        <w:t>осадков</w:t>
      </w:r>
      <w:r w:rsidR="005620DA" w:rsidRPr="00FD4243">
        <w:rPr>
          <w:sz w:val="28"/>
          <w:szCs w:val="28"/>
        </w:rPr>
        <w:t>.</w:t>
      </w:r>
      <w:r w:rsidR="0015506B" w:rsidRPr="00FD4243">
        <w:rPr>
          <w:bCs/>
          <w:sz w:val="28"/>
          <w:szCs w:val="28"/>
        </w:rPr>
        <w:t xml:space="preserve"> </w:t>
      </w:r>
    </w:p>
    <w:p w:rsidR="00A30EDB" w:rsidRPr="00FD4243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4E2276" w:rsidRPr="00FD4243">
        <w:t>2</w:t>
      </w:r>
      <w:r w:rsidR="007B3DBB">
        <w:t>9</w:t>
      </w:r>
      <w:r w:rsidR="00D224A0" w:rsidRPr="00FD4243">
        <w:t xml:space="preserve"> </w:t>
      </w:r>
      <w:r w:rsidR="00B85D5E" w:rsidRPr="00FD4243">
        <w:t xml:space="preserve">апреля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7B3DBB">
        <w:t>30</w:t>
      </w:r>
      <w:r w:rsidR="00B85D5E" w:rsidRPr="00FD4243">
        <w:t xml:space="preserve"> </w:t>
      </w:r>
      <w:r w:rsidR="00DA5F0D" w:rsidRPr="00FD4243">
        <w:t>апреля</w:t>
      </w:r>
      <w:r w:rsidRPr="00FD4243">
        <w:t xml:space="preserve"> 2021 года:</w:t>
      </w:r>
    </w:p>
    <w:p w:rsidR="000F24F8" w:rsidRDefault="006734EB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Pr="00FD4243">
        <w:rPr>
          <w:b/>
          <w:sz w:val="28"/>
          <w:szCs w:val="28"/>
        </w:rPr>
        <w:t>о Краснодарскому краю</w:t>
      </w:r>
      <w:r w:rsidRPr="00FD4243">
        <w:rPr>
          <w:sz w:val="28"/>
          <w:szCs w:val="28"/>
        </w:rPr>
        <w:t xml:space="preserve"> </w:t>
      </w:r>
      <w:r w:rsidR="000F24F8">
        <w:rPr>
          <w:noProof/>
          <w:sz w:val="28"/>
          <w:szCs w:val="28"/>
        </w:rPr>
        <w:t>п</w:t>
      </w:r>
      <w:r w:rsidR="000F24F8" w:rsidRPr="000F24F8">
        <w:rPr>
          <w:noProof/>
          <w:sz w:val="28"/>
          <w:szCs w:val="28"/>
        </w:rPr>
        <w:t xml:space="preserve">еременная облачность. Местами кратковременный дождь, днем и вечером в отдельных районах гроза. Ночью и утром местами туман. Ветер восточной четверти 4-9 м/с, днем 7-12 м/с. Температура воздуха ночью 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7…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12°</w:t>
      </w:r>
      <w:r w:rsidR="000F24F8">
        <w:rPr>
          <w:noProof/>
          <w:sz w:val="28"/>
          <w:szCs w:val="28"/>
        </w:rPr>
        <w:t>С</w:t>
      </w:r>
      <w:r w:rsidR="000F24F8" w:rsidRPr="000F24F8">
        <w:rPr>
          <w:noProof/>
          <w:sz w:val="28"/>
          <w:szCs w:val="28"/>
        </w:rPr>
        <w:t xml:space="preserve">, днем 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17…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22°</w:t>
      </w:r>
      <w:r w:rsidR="000F24F8">
        <w:rPr>
          <w:noProof/>
          <w:sz w:val="28"/>
          <w:szCs w:val="28"/>
        </w:rPr>
        <w:t>С</w:t>
      </w:r>
      <w:r w:rsidR="000F24F8" w:rsidRPr="000F24F8">
        <w:rPr>
          <w:noProof/>
          <w:sz w:val="28"/>
          <w:szCs w:val="28"/>
        </w:rPr>
        <w:t>.</w:t>
      </w:r>
    </w:p>
    <w:p w:rsidR="000F24F8" w:rsidRDefault="00A179A3" w:rsidP="002710B7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4243">
        <w:rPr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н</w:t>
      </w:r>
      <w:r w:rsidR="006734EB" w:rsidRPr="00FD4243">
        <w:rPr>
          <w:b/>
          <w:sz w:val="28"/>
          <w:szCs w:val="28"/>
        </w:rPr>
        <w:t>а Черноморском побережье</w:t>
      </w:r>
      <w:r w:rsidR="006734EB" w:rsidRPr="00FD4243">
        <w:rPr>
          <w:noProof/>
          <w:sz w:val="28"/>
          <w:szCs w:val="28"/>
        </w:rPr>
        <w:t xml:space="preserve"> </w:t>
      </w:r>
      <w:r w:rsidR="000F24F8" w:rsidRPr="000F24F8">
        <w:rPr>
          <w:color w:val="000000"/>
          <w:sz w:val="28"/>
          <w:szCs w:val="28"/>
        </w:rPr>
        <w:t xml:space="preserve">переменная облачность. Вечером 29.04 местами небольшой дождь. Ветер восточной четверти 6-11 м/с, днем в Туапсинском районе порывы 12-14 м/с. Температура воздуха ночью </w:t>
      </w:r>
      <w:r w:rsidR="000F24F8">
        <w:rPr>
          <w:color w:val="000000"/>
          <w:sz w:val="28"/>
          <w:szCs w:val="28"/>
        </w:rPr>
        <w:t>+</w:t>
      </w:r>
      <w:r w:rsidR="000F24F8" w:rsidRPr="000F24F8">
        <w:rPr>
          <w:color w:val="000000"/>
          <w:sz w:val="28"/>
          <w:szCs w:val="28"/>
        </w:rPr>
        <w:t>10…</w:t>
      </w:r>
      <w:r w:rsidR="000F24F8">
        <w:rPr>
          <w:color w:val="000000"/>
          <w:sz w:val="28"/>
          <w:szCs w:val="28"/>
        </w:rPr>
        <w:t>+</w:t>
      </w:r>
      <w:r w:rsidR="000F24F8" w:rsidRPr="000F24F8">
        <w:rPr>
          <w:color w:val="000000"/>
          <w:sz w:val="28"/>
          <w:szCs w:val="28"/>
        </w:rPr>
        <w:t>15°</w:t>
      </w:r>
      <w:r w:rsidR="000F24F8">
        <w:rPr>
          <w:color w:val="000000"/>
          <w:sz w:val="28"/>
          <w:szCs w:val="28"/>
        </w:rPr>
        <w:t>С</w:t>
      </w:r>
      <w:r w:rsidR="000F24F8" w:rsidRPr="000F24F8">
        <w:rPr>
          <w:color w:val="000000"/>
          <w:sz w:val="28"/>
          <w:szCs w:val="28"/>
        </w:rPr>
        <w:t xml:space="preserve">, днем </w:t>
      </w:r>
      <w:r w:rsidR="000F24F8">
        <w:rPr>
          <w:color w:val="000000"/>
          <w:sz w:val="28"/>
          <w:szCs w:val="28"/>
        </w:rPr>
        <w:t>+</w:t>
      </w:r>
      <w:r w:rsidR="000F24F8" w:rsidRPr="000F24F8">
        <w:rPr>
          <w:color w:val="000000"/>
          <w:sz w:val="28"/>
          <w:szCs w:val="28"/>
        </w:rPr>
        <w:t>17…</w:t>
      </w:r>
      <w:r w:rsidR="000F24F8">
        <w:rPr>
          <w:color w:val="000000"/>
          <w:sz w:val="28"/>
          <w:szCs w:val="28"/>
        </w:rPr>
        <w:t>+</w:t>
      </w:r>
      <w:r w:rsidR="000F24F8" w:rsidRPr="000F24F8">
        <w:rPr>
          <w:color w:val="000000"/>
          <w:sz w:val="28"/>
          <w:szCs w:val="28"/>
        </w:rPr>
        <w:t>22°</w:t>
      </w:r>
      <w:r w:rsidR="000F24F8">
        <w:rPr>
          <w:color w:val="000000"/>
          <w:sz w:val="28"/>
          <w:szCs w:val="28"/>
        </w:rPr>
        <w:t>С</w:t>
      </w:r>
      <w:r w:rsidR="000F24F8" w:rsidRPr="000F24F8">
        <w:rPr>
          <w:color w:val="000000"/>
          <w:sz w:val="28"/>
          <w:szCs w:val="28"/>
        </w:rPr>
        <w:t>.</w:t>
      </w:r>
    </w:p>
    <w:p w:rsidR="002710B7" w:rsidRDefault="00B96264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b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="006734EB" w:rsidRPr="00FD4243">
        <w:rPr>
          <w:b/>
          <w:sz w:val="28"/>
          <w:szCs w:val="28"/>
        </w:rPr>
        <w:t>о г. Краснодару</w:t>
      </w:r>
      <w:r w:rsidR="006734EB" w:rsidRPr="00FD4243">
        <w:rPr>
          <w:sz w:val="28"/>
          <w:szCs w:val="28"/>
        </w:rPr>
        <w:t xml:space="preserve"> </w:t>
      </w:r>
      <w:r w:rsidR="000F24F8">
        <w:rPr>
          <w:noProof/>
          <w:sz w:val="28"/>
          <w:szCs w:val="28"/>
        </w:rPr>
        <w:t>п</w:t>
      </w:r>
      <w:r w:rsidR="000F24F8" w:rsidRPr="000F24F8">
        <w:rPr>
          <w:noProof/>
          <w:sz w:val="28"/>
          <w:szCs w:val="28"/>
        </w:rPr>
        <w:t xml:space="preserve">еременная облачность. Преимущественно без осадков. Ночью и утром туман. Ветер восточной четверти 4-9 м/с. Температура воздуха ночью 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10…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12°</w:t>
      </w:r>
      <w:r w:rsidR="000F24F8">
        <w:rPr>
          <w:noProof/>
          <w:sz w:val="28"/>
          <w:szCs w:val="28"/>
        </w:rPr>
        <w:t>С</w:t>
      </w:r>
      <w:r w:rsidR="000F24F8" w:rsidRPr="000F24F8">
        <w:rPr>
          <w:noProof/>
          <w:sz w:val="28"/>
          <w:szCs w:val="28"/>
        </w:rPr>
        <w:t xml:space="preserve">, днем 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20…</w:t>
      </w:r>
      <w:r w:rsidR="000F24F8">
        <w:rPr>
          <w:noProof/>
          <w:sz w:val="28"/>
          <w:szCs w:val="28"/>
        </w:rPr>
        <w:t>+</w:t>
      </w:r>
      <w:r w:rsidR="000F24F8" w:rsidRPr="000F24F8">
        <w:rPr>
          <w:noProof/>
          <w:sz w:val="28"/>
          <w:szCs w:val="28"/>
        </w:rPr>
        <w:t>22°</w:t>
      </w:r>
      <w:r w:rsidR="000F24F8">
        <w:rPr>
          <w:noProof/>
          <w:sz w:val="28"/>
          <w:szCs w:val="28"/>
        </w:rPr>
        <w:t>С</w:t>
      </w:r>
      <w:r w:rsidR="000F24F8" w:rsidRPr="000F24F8">
        <w:rPr>
          <w:noProof/>
          <w:sz w:val="28"/>
          <w:szCs w:val="28"/>
        </w:rPr>
        <w:t>.</w:t>
      </w:r>
    </w:p>
    <w:p w:rsidR="003F6FEC" w:rsidRDefault="003F6FEC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65BAA" w:rsidRDefault="00C65BAA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C65BAA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0F24F8">
        <w:rPr>
          <w:sz w:val="28"/>
          <w:szCs w:val="28"/>
        </w:rPr>
        <w:t>п</w:t>
      </w:r>
      <w:r w:rsidR="000F24F8" w:rsidRPr="000F24F8">
        <w:rPr>
          <w:sz w:val="28"/>
          <w:szCs w:val="28"/>
        </w:rPr>
        <w:t xml:space="preserve">еременная облачность. Преимущественно без осадков.  Ветер юго-восточный с переходом на юго-западный 5-10 м/с. Температура воздуха ночью 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8…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13°</w:t>
      </w:r>
      <w:r w:rsidR="000F24F8">
        <w:rPr>
          <w:sz w:val="28"/>
          <w:szCs w:val="28"/>
        </w:rPr>
        <w:t>С</w:t>
      </w:r>
      <w:r w:rsidR="000F24F8" w:rsidRPr="000F24F8">
        <w:rPr>
          <w:sz w:val="28"/>
          <w:szCs w:val="28"/>
        </w:rPr>
        <w:t xml:space="preserve">, днем 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19…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24°</w:t>
      </w:r>
      <w:r w:rsidR="000F24F8">
        <w:rPr>
          <w:sz w:val="28"/>
          <w:szCs w:val="28"/>
        </w:rPr>
        <w:t>С</w:t>
      </w:r>
      <w:r w:rsidR="000F24F8" w:rsidRPr="000F24F8">
        <w:rPr>
          <w:sz w:val="28"/>
          <w:szCs w:val="28"/>
        </w:rPr>
        <w:t xml:space="preserve">. В предгорной зоне температура воздуха ночью 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6…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11°</w:t>
      </w:r>
      <w:r w:rsidR="000F24F8">
        <w:rPr>
          <w:sz w:val="28"/>
          <w:szCs w:val="28"/>
        </w:rPr>
        <w:t>С</w:t>
      </w:r>
      <w:r w:rsidR="000F24F8" w:rsidRPr="000F24F8">
        <w:rPr>
          <w:sz w:val="28"/>
          <w:szCs w:val="28"/>
        </w:rPr>
        <w:t xml:space="preserve">, днем 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20…</w:t>
      </w:r>
      <w:r w:rsidR="000F24F8">
        <w:rPr>
          <w:sz w:val="28"/>
          <w:szCs w:val="28"/>
        </w:rPr>
        <w:t>+</w:t>
      </w:r>
      <w:r w:rsidR="000F24F8" w:rsidRPr="000F24F8">
        <w:rPr>
          <w:sz w:val="28"/>
          <w:szCs w:val="28"/>
        </w:rPr>
        <w:t>25°</w:t>
      </w:r>
      <w:r w:rsidR="000F24F8">
        <w:rPr>
          <w:sz w:val="28"/>
          <w:szCs w:val="28"/>
        </w:rPr>
        <w:t>С</w:t>
      </w:r>
      <w:r w:rsidR="000F24F8" w:rsidRPr="000F24F8">
        <w:rPr>
          <w:sz w:val="28"/>
          <w:szCs w:val="28"/>
        </w:rPr>
        <w:t>.</w:t>
      </w:r>
    </w:p>
    <w:p w:rsidR="000F24F8" w:rsidRPr="00EA1051" w:rsidRDefault="000F24F8" w:rsidP="00EA1051">
      <w:pPr>
        <w:jc w:val="both"/>
        <w:rPr>
          <w:sz w:val="28"/>
          <w:szCs w:val="28"/>
        </w:rPr>
      </w:pPr>
    </w:p>
    <w:p w:rsidR="00857FE0" w:rsidRPr="0004043C" w:rsidRDefault="00857FE0" w:rsidP="00EA1051">
      <w:pPr>
        <w:ind w:firstLine="708"/>
        <w:jc w:val="both"/>
        <w:rPr>
          <w:sz w:val="28"/>
          <w:szCs w:val="28"/>
        </w:rPr>
      </w:pPr>
      <w:r w:rsidRPr="0004043C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2</w:t>
      </w:r>
      <w:r w:rsidR="0004043C" w:rsidRPr="0004043C">
        <w:rPr>
          <w:b/>
          <w:color w:val="000000"/>
          <w:sz w:val="28"/>
          <w:szCs w:val="28"/>
        </w:rPr>
        <w:t>9</w:t>
      </w:r>
      <w:r w:rsidRPr="0004043C">
        <w:rPr>
          <w:b/>
          <w:color w:val="000000"/>
          <w:sz w:val="28"/>
          <w:szCs w:val="28"/>
        </w:rPr>
        <w:t>.04.2021:</w:t>
      </w:r>
      <w:r w:rsidRPr="0004043C">
        <w:rPr>
          <w:color w:val="000000"/>
          <w:sz w:val="28"/>
          <w:szCs w:val="28"/>
        </w:rPr>
        <w:t xml:space="preserve"> </w:t>
      </w:r>
    </w:p>
    <w:p w:rsidR="00857FE0" w:rsidRDefault="0004043C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4043C">
        <w:rPr>
          <w:i/>
          <w:iCs/>
          <w:color w:val="000000"/>
          <w:sz w:val="28"/>
          <w:szCs w:val="28"/>
        </w:rPr>
        <w:t>30</w:t>
      </w:r>
      <w:r w:rsidR="00857FE0" w:rsidRPr="0004043C">
        <w:rPr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:rsidR="00D7275F" w:rsidRPr="005F2F2F" w:rsidRDefault="00D7275F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7275F" w:rsidRDefault="00D7275F" w:rsidP="00D727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(река) № 5 </w:t>
      </w:r>
      <w:r>
        <w:rPr>
          <w:rFonts w:eastAsia="Times New Roman"/>
          <w:b/>
          <w:color w:val="000000"/>
          <w:sz w:val="28"/>
          <w:szCs w:val="28"/>
        </w:rPr>
        <w:t>от 26.04.2021г.: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7275F" w:rsidRDefault="00D7275F" w:rsidP="00D7275F">
      <w:pPr>
        <w:ind w:firstLine="708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 w:val="28"/>
          <w:szCs w:val="28"/>
        </w:rPr>
        <w:t>В связи с высоким сбросным расходом Краснодарского водохранилища и учетом времени добегания,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:rsidR="00E6149C" w:rsidRPr="002B40C2" w:rsidRDefault="00E6149C" w:rsidP="009C4656">
      <w:pPr>
        <w:ind w:firstLine="708"/>
        <w:jc w:val="both"/>
        <w:rPr>
          <w:rFonts w:eastAsia="Calibri"/>
          <w:i/>
          <w:iCs/>
          <w:noProof/>
          <w:sz w:val="28"/>
          <w:szCs w:val="28"/>
          <w:highlight w:val="yellow"/>
          <w:lang w:eastAsia="en-US"/>
        </w:rPr>
      </w:pPr>
    </w:p>
    <w:p w:rsidR="002B40C2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</w:t>
      </w:r>
      <w:r w:rsidR="002B40C2">
        <w:rPr>
          <w:bCs/>
          <w:sz w:val="28"/>
          <w:szCs w:val="28"/>
        </w:rPr>
        <w:t>рошедшие сутки</w:t>
      </w:r>
      <w:r w:rsidR="007746A3" w:rsidRPr="007746A3">
        <w:rPr>
          <w:bCs/>
          <w:sz w:val="28"/>
          <w:szCs w:val="28"/>
        </w:rPr>
        <w:t xml:space="preserve"> </w:t>
      </w:r>
      <w:r w:rsidR="0015506B" w:rsidRPr="0015506B">
        <w:rPr>
          <w:bCs/>
          <w:sz w:val="28"/>
          <w:szCs w:val="28"/>
        </w:rPr>
        <w:t>2</w:t>
      </w:r>
      <w:r w:rsidR="007B3DBB">
        <w:rPr>
          <w:bCs/>
          <w:sz w:val="28"/>
          <w:szCs w:val="28"/>
        </w:rPr>
        <w:t>8</w:t>
      </w:r>
      <w:r w:rsidR="0015506B" w:rsidRPr="0015506B">
        <w:rPr>
          <w:bCs/>
          <w:sz w:val="28"/>
          <w:szCs w:val="28"/>
        </w:rPr>
        <w:t xml:space="preserve">.04.2021 г.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</w:t>
      </w:r>
      <w:r w:rsidR="002B40C2">
        <w:rPr>
          <w:bCs/>
          <w:sz w:val="28"/>
          <w:szCs w:val="28"/>
        </w:rPr>
        <w:t xml:space="preserve">    </w:t>
      </w:r>
      <w:r w:rsidR="00A727CC">
        <w:rPr>
          <w:bCs/>
          <w:sz w:val="28"/>
          <w:szCs w:val="28"/>
        </w:rPr>
        <w:t xml:space="preserve">р. Кубань, из-за увеличения сброса из Краснодарского водохранилища, </w:t>
      </w:r>
      <w:r w:rsidR="00E70755">
        <w:rPr>
          <w:bCs/>
          <w:sz w:val="28"/>
          <w:szCs w:val="28"/>
        </w:rPr>
        <w:t>сохранялись</w:t>
      </w:r>
      <w:r w:rsidR="00A727CC">
        <w:rPr>
          <w:bCs/>
          <w:sz w:val="28"/>
          <w:szCs w:val="28"/>
        </w:rPr>
        <w:t xml:space="preserve"> уровн</w:t>
      </w:r>
      <w:r w:rsidR="00E70755">
        <w:rPr>
          <w:bCs/>
          <w:sz w:val="28"/>
          <w:szCs w:val="28"/>
        </w:rPr>
        <w:t>и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воды выше значений</w:t>
      </w:r>
      <w:r w:rsidR="00A727CC">
        <w:rPr>
          <w:bCs/>
          <w:sz w:val="28"/>
          <w:szCs w:val="28"/>
        </w:rPr>
        <w:t xml:space="preserve"> неблагоприятных отметок.</w:t>
      </w:r>
      <w:r w:rsidR="005931E4" w:rsidRPr="005931E4">
        <w:rPr>
          <w:bCs/>
          <w:sz w:val="28"/>
          <w:szCs w:val="28"/>
        </w:rPr>
        <w:t xml:space="preserve"> </w:t>
      </w:r>
      <w:r w:rsidR="005931E4">
        <w:rPr>
          <w:bCs/>
          <w:sz w:val="28"/>
          <w:szCs w:val="28"/>
        </w:rPr>
        <w:t>В среднем течении р. Кубань</w:t>
      </w:r>
      <w:r w:rsidR="005931E4">
        <w:rPr>
          <w:rFonts w:eastAsia="Times New Roman"/>
          <w:noProof/>
          <w:sz w:val="28"/>
          <w:szCs w:val="28"/>
        </w:rPr>
        <w:t xml:space="preserve"> отмечались росты уровней воды </w:t>
      </w:r>
      <w:r w:rsidR="005931E4">
        <w:rPr>
          <w:bCs/>
          <w:sz w:val="28"/>
          <w:szCs w:val="28"/>
        </w:rPr>
        <w:t>без достижения неблагоприятных отметок, связанные с увеличением пропуска воды через Невинномысский гидроузел.</w:t>
      </w:r>
    </w:p>
    <w:p w:rsidR="009C4656" w:rsidRDefault="009C4656" w:rsidP="00594B81">
      <w:pPr>
        <w:jc w:val="both"/>
        <w:rPr>
          <w:bCs/>
          <w:sz w:val="28"/>
          <w:szCs w:val="28"/>
        </w:rPr>
      </w:pPr>
    </w:p>
    <w:p w:rsidR="009C4656" w:rsidRDefault="00CE51B9" w:rsidP="0044474F">
      <w:pPr>
        <w:ind w:firstLine="709"/>
        <w:jc w:val="both"/>
        <w:rPr>
          <w:b/>
          <w:bCs/>
          <w:sz w:val="28"/>
          <w:szCs w:val="28"/>
        </w:rPr>
      </w:pPr>
      <w:bookmarkStart w:id="16" w:name="_Hlk69981719"/>
      <w:r>
        <w:rPr>
          <w:i/>
          <w:sz w:val="28"/>
          <w:szCs w:val="28"/>
        </w:rPr>
        <w:t>2</w:t>
      </w:r>
      <w:r w:rsidR="006F4DC1">
        <w:rPr>
          <w:i/>
          <w:sz w:val="28"/>
          <w:szCs w:val="28"/>
        </w:rPr>
        <w:t>8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</w:t>
      </w:r>
      <w:r w:rsidR="009C4656" w:rsidRPr="00351E6C">
        <w:rPr>
          <w:sz w:val="28"/>
          <w:szCs w:val="28"/>
        </w:rPr>
        <w:t>системы оперативного контроля и мониторинга паводковой ситуации</w:t>
      </w:r>
      <w:r w:rsidR="009B78FD" w:rsidRPr="00351E6C">
        <w:rPr>
          <w:sz w:val="28"/>
          <w:szCs w:val="28"/>
        </w:rPr>
        <w:t>:</w:t>
      </w:r>
      <w:r w:rsidR="009C4656" w:rsidRPr="00351E6C">
        <w:rPr>
          <w:sz w:val="28"/>
          <w:szCs w:val="28"/>
        </w:rPr>
        <w:t xml:space="preserve"> в</w:t>
      </w:r>
      <w:r w:rsidR="009C4656" w:rsidRPr="00351E6C">
        <w:rPr>
          <w:b/>
          <w:bCs/>
          <w:sz w:val="28"/>
          <w:szCs w:val="28"/>
        </w:rPr>
        <w:t xml:space="preserve"> </w:t>
      </w:r>
      <w:r w:rsidR="00C40F0E">
        <w:rPr>
          <w:b/>
          <w:bCs/>
          <w:sz w:val="28"/>
          <w:szCs w:val="28"/>
        </w:rPr>
        <w:t xml:space="preserve">             </w:t>
      </w:r>
      <w:r w:rsidR="009C4656" w:rsidRPr="00351E6C">
        <w:rPr>
          <w:b/>
          <w:bCs/>
          <w:sz w:val="28"/>
          <w:szCs w:val="28"/>
        </w:rPr>
        <w:t xml:space="preserve">МО </w:t>
      </w:r>
      <w:r w:rsidR="00055C61" w:rsidRPr="00351E6C">
        <w:rPr>
          <w:b/>
          <w:bCs/>
          <w:sz w:val="28"/>
          <w:szCs w:val="28"/>
        </w:rPr>
        <w:t>г. Анапа</w:t>
      </w:r>
      <w:r w:rsidR="009C4656" w:rsidRPr="00351E6C">
        <w:rPr>
          <w:sz w:val="28"/>
          <w:szCs w:val="28"/>
        </w:rPr>
        <w:t xml:space="preserve">, в районе </w:t>
      </w:r>
      <w:r w:rsidR="009C4656" w:rsidRPr="00351E6C">
        <w:rPr>
          <w:rFonts w:eastAsia="Times New Roman"/>
          <w:color w:val="000000"/>
          <w:sz w:val="28"/>
          <w:szCs w:val="28"/>
        </w:rPr>
        <w:t>АГК-</w:t>
      </w:r>
      <w:r w:rsidR="00055C61" w:rsidRPr="00351E6C">
        <w:rPr>
          <w:rFonts w:eastAsia="Times New Roman"/>
          <w:color w:val="000000"/>
          <w:sz w:val="28"/>
          <w:szCs w:val="28"/>
        </w:rPr>
        <w:t>27</w:t>
      </w:r>
      <w:r w:rsidR="009C4656" w:rsidRPr="00351E6C">
        <w:rPr>
          <w:rFonts w:eastAsia="Times New Roman"/>
          <w:color w:val="000000"/>
          <w:sz w:val="28"/>
          <w:szCs w:val="28"/>
        </w:rPr>
        <w:t xml:space="preserve"> (</w:t>
      </w:r>
      <w:r w:rsidR="00055C61" w:rsidRPr="00351E6C">
        <w:rPr>
          <w:color w:val="000000"/>
          <w:sz w:val="28"/>
          <w:szCs w:val="28"/>
        </w:rPr>
        <w:t>р. Кубань – ОАО «Анапа водоканал»</w:t>
      </w:r>
      <w:r w:rsidR="009C4656" w:rsidRPr="00351E6C">
        <w:rPr>
          <w:rFonts w:eastAsia="Times New Roman"/>
          <w:color w:val="000000"/>
          <w:sz w:val="28"/>
          <w:szCs w:val="28"/>
        </w:rPr>
        <w:t>)</w:t>
      </w:r>
      <w:r w:rsidR="00B45E5B" w:rsidRPr="00351E6C">
        <w:rPr>
          <w:rFonts w:eastAsia="Times New Roman"/>
          <w:color w:val="000000"/>
          <w:sz w:val="28"/>
          <w:szCs w:val="28"/>
        </w:rPr>
        <w:t>;</w:t>
      </w:r>
      <w:r w:rsidR="009B78FD">
        <w:rPr>
          <w:rFonts w:eastAsia="Times New Roman"/>
          <w:color w:val="000000"/>
          <w:sz w:val="28"/>
          <w:szCs w:val="28"/>
        </w:rPr>
        <w:t xml:space="preserve"> в </w:t>
      </w:r>
      <w:r w:rsidR="00C40F0E">
        <w:rPr>
          <w:rFonts w:eastAsia="Times New Roman"/>
          <w:color w:val="000000"/>
          <w:sz w:val="28"/>
          <w:szCs w:val="28"/>
        </w:rPr>
        <w:t xml:space="preserve">            </w:t>
      </w:r>
      <w:r w:rsidR="009B78FD" w:rsidRPr="009B78FD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B78FD" w:rsidRPr="009B78FD">
        <w:rPr>
          <w:rFonts w:eastAsia="Times New Roman"/>
          <w:color w:val="000000"/>
          <w:sz w:val="28"/>
          <w:szCs w:val="28"/>
        </w:rPr>
        <w:t>,</w:t>
      </w:r>
      <w:r w:rsidR="009C4656">
        <w:rPr>
          <w:rFonts w:eastAsia="Times New Roman"/>
          <w:color w:val="000000"/>
          <w:sz w:val="28"/>
          <w:szCs w:val="28"/>
        </w:rPr>
        <w:t xml:space="preserve"> </w:t>
      </w:r>
      <w:r w:rsidR="009B78FD">
        <w:rPr>
          <w:rFonts w:eastAsia="Times New Roman"/>
          <w:color w:val="000000"/>
          <w:sz w:val="28"/>
          <w:szCs w:val="28"/>
        </w:rPr>
        <w:t>в районе АГК-21 (х. Урма – р. Кубань)</w:t>
      </w:r>
      <w:r w:rsidR="005931E4">
        <w:rPr>
          <w:rFonts w:eastAsia="Times New Roman"/>
          <w:color w:val="000000"/>
          <w:sz w:val="28"/>
          <w:szCs w:val="28"/>
        </w:rPr>
        <w:t xml:space="preserve"> и </w:t>
      </w:r>
      <w:r w:rsidR="005931E4">
        <w:rPr>
          <w:sz w:val="28"/>
          <w:szCs w:val="28"/>
        </w:rPr>
        <w:t xml:space="preserve">в районе </w:t>
      </w:r>
      <w:r w:rsidR="00C40F0E">
        <w:rPr>
          <w:sz w:val="28"/>
          <w:szCs w:val="28"/>
        </w:rPr>
        <w:t xml:space="preserve">   </w:t>
      </w:r>
      <w:r w:rsidR="005931E4">
        <w:rPr>
          <w:sz w:val="28"/>
          <w:szCs w:val="28"/>
        </w:rPr>
        <w:t xml:space="preserve">АГК-18 </w:t>
      </w:r>
      <w:r w:rsidR="005931E4" w:rsidRPr="00B45E5B">
        <w:rPr>
          <w:sz w:val="28"/>
          <w:szCs w:val="28"/>
        </w:rPr>
        <w:t>(</w:t>
      </w:r>
      <w:r w:rsidR="005931E4">
        <w:rPr>
          <w:sz w:val="28"/>
          <w:szCs w:val="28"/>
        </w:rPr>
        <w:t>х. Галицин-р. Протока</w:t>
      </w:r>
      <w:r w:rsidR="005931E4" w:rsidRPr="00B45E5B">
        <w:rPr>
          <w:sz w:val="28"/>
          <w:szCs w:val="28"/>
        </w:rPr>
        <w:t>)</w:t>
      </w:r>
      <w:r w:rsidR="009B78FD">
        <w:rPr>
          <w:rFonts w:eastAsia="Times New Roman"/>
          <w:color w:val="000000"/>
          <w:sz w:val="28"/>
          <w:szCs w:val="28"/>
        </w:rPr>
        <w:t xml:space="preserve"> </w:t>
      </w:r>
      <w:r w:rsidR="00E70755">
        <w:rPr>
          <w:sz w:val="28"/>
          <w:szCs w:val="28"/>
        </w:rPr>
        <w:t>сохранялись</w:t>
      </w:r>
      <w:r w:rsidR="009B78FD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</w:t>
      </w:r>
      <w:r w:rsidR="009B78FD">
        <w:rPr>
          <w:sz w:val="28"/>
          <w:szCs w:val="28"/>
        </w:rPr>
        <w:t>ни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</w:t>
      </w:r>
      <w:r w:rsidR="00B45E5B">
        <w:rPr>
          <w:sz w:val="28"/>
          <w:szCs w:val="28"/>
        </w:rPr>
        <w:t xml:space="preserve">. </w:t>
      </w:r>
      <w:r w:rsidR="009C4656">
        <w:rPr>
          <w:sz w:val="28"/>
          <w:szCs w:val="28"/>
        </w:rPr>
        <w:t>Сведений об ущербах не поступало</w:t>
      </w:r>
      <w:r w:rsidR="009B78FD">
        <w:rPr>
          <w:sz w:val="28"/>
          <w:szCs w:val="28"/>
        </w:rPr>
        <w:t>.</w:t>
      </w:r>
      <w:r w:rsidR="00055C61" w:rsidRPr="00055C61">
        <w:rPr>
          <w:b/>
          <w:bCs/>
          <w:sz w:val="28"/>
          <w:szCs w:val="28"/>
        </w:rPr>
        <w:t xml:space="preserve"> </w:t>
      </w:r>
    </w:p>
    <w:bookmarkEnd w:id="16"/>
    <w:p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A1051">
        <w:rPr>
          <w:sz w:val="28"/>
          <w:szCs w:val="28"/>
        </w:rPr>
        <w:t>Температура воды у берегов Черного моря</w:t>
      </w:r>
      <w:r w:rsidR="001463C4">
        <w:rPr>
          <w:sz w:val="28"/>
          <w:szCs w:val="28"/>
        </w:rPr>
        <w:t xml:space="preserve"> </w:t>
      </w:r>
      <w:r w:rsidR="001463C4" w:rsidRPr="00EA1051">
        <w:rPr>
          <w:sz w:val="28"/>
          <w:szCs w:val="28"/>
        </w:rPr>
        <w:t>+1</w:t>
      </w:r>
      <w:r w:rsidR="001463C4">
        <w:rPr>
          <w:sz w:val="28"/>
          <w:szCs w:val="28"/>
        </w:rPr>
        <w:t>1…</w:t>
      </w:r>
      <w:r w:rsidRPr="00EA1051">
        <w:rPr>
          <w:sz w:val="28"/>
          <w:szCs w:val="28"/>
        </w:rPr>
        <w:t>+</w:t>
      </w:r>
      <w:bookmarkStart w:id="17" w:name="_Hlk55551576"/>
      <w:r w:rsidR="00376E05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7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EA1051">
        <w:rPr>
          <w:sz w:val="28"/>
          <w:szCs w:val="28"/>
        </w:rPr>
        <w:t>+</w:t>
      </w:r>
      <w:r w:rsidR="00D92843" w:rsidRPr="00EA1051">
        <w:rPr>
          <w:sz w:val="28"/>
          <w:szCs w:val="28"/>
        </w:rPr>
        <w:t>1</w:t>
      </w:r>
      <w:r w:rsidR="00351E6C">
        <w:rPr>
          <w:sz w:val="28"/>
          <w:szCs w:val="28"/>
        </w:rPr>
        <w:t>2</w:t>
      </w:r>
      <w:r w:rsidR="009635D5" w:rsidRPr="00EA1051">
        <w:rPr>
          <w:sz w:val="28"/>
          <w:szCs w:val="28"/>
        </w:rPr>
        <w:t>…</w:t>
      </w:r>
      <w:r w:rsidR="009A51C1" w:rsidRPr="00EA1051">
        <w:rPr>
          <w:sz w:val="28"/>
          <w:szCs w:val="28"/>
        </w:rPr>
        <w:t>+</w:t>
      </w:r>
      <w:r w:rsidR="00B6328D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8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>.</w:t>
      </w:r>
    </w:p>
    <w:p w:rsidR="00846101" w:rsidRDefault="006734EB" w:rsidP="00D24DD8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AC4DF5">
        <w:rPr>
          <w:b/>
          <w:sz w:val="28"/>
          <w:szCs w:val="28"/>
        </w:rPr>
        <w:t>Прогноз:</w:t>
      </w:r>
      <w:r w:rsidR="00953911" w:rsidRPr="00AC4DF5">
        <w:rPr>
          <w:bCs/>
          <w:i/>
          <w:iCs/>
          <w:sz w:val="28"/>
          <w:szCs w:val="28"/>
        </w:rPr>
        <w:t xml:space="preserve"> </w:t>
      </w:r>
      <w:r w:rsidR="00C92581">
        <w:rPr>
          <w:bCs/>
          <w:i/>
          <w:iCs/>
          <w:sz w:val="28"/>
          <w:szCs w:val="28"/>
        </w:rPr>
        <w:t>30</w:t>
      </w:r>
      <w:r w:rsidR="00C22134" w:rsidRPr="00AC4DF5">
        <w:rPr>
          <w:bCs/>
          <w:i/>
          <w:iCs/>
          <w:sz w:val="28"/>
          <w:szCs w:val="28"/>
        </w:rPr>
        <w:t xml:space="preserve"> апреля 2021 года</w:t>
      </w:r>
      <w:r w:rsidR="00846101">
        <w:rPr>
          <w:bCs/>
          <w:i/>
          <w:iCs/>
          <w:sz w:val="28"/>
          <w:szCs w:val="28"/>
        </w:rPr>
        <w:t>:</w:t>
      </w:r>
    </w:p>
    <w:p w:rsidR="00D24DD8" w:rsidRDefault="00F817D2" w:rsidP="00D24DD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прогнозируемыми осадками, таянием снега, повышенным фоном уровней воды </w:t>
      </w:r>
      <w:r w:rsidR="00606FB4">
        <w:rPr>
          <w:bCs/>
          <w:sz w:val="28"/>
          <w:szCs w:val="28"/>
        </w:rPr>
        <w:t>на реках</w:t>
      </w:r>
      <w:r>
        <w:rPr>
          <w:bCs/>
          <w:sz w:val="28"/>
          <w:szCs w:val="28"/>
        </w:rPr>
        <w:t xml:space="preserve"> юго-восточных приток</w:t>
      </w:r>
      <w:r w:rsidR="00606FB4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р. Кубань </w:t>
      </w:r>
      <w:r w:rsidR="00A63731">
        <w:rPr>
          <w:bCs/>
          <w:sz w:val="28"/>
          <w:szCs w:val="28"/>
        </w:rPr>
        <w:t>возможны</w:t>
      </w:r>
      <w:r w:rsidR="00D24DD8">
        <w:rPr>
          <w:bCs/>
          <w:sz w:val="28"/>
          <w:szCs w:val="28"/>
        </w:rPr>
        <w:t xml:space="preserve"> подъемы уровней воды; </w:t>
      </w:r>
    </w:p>
    <w:p w:rsidR="00846101" w:rsidRDefault="00C22134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C4DF5">
        <w:rPr>
          <w:bCs/>
          <w:sz w:val="28"/>
          <w:szCs w:val="28"/>
        </w:rPr>
        <w:t>в нижнем течении р. Кубань (</w:t>
      </w:r>
      <w:r w:rsidRPr="00AC4DF5">
        <w:rPr>
          <w:b/>
          <w:sz w:val="28"/>
          <w:szCs w:val="28"/>
        </w:rPr>
        <w:t>МО: Абинский, Калининский, Красноармейский, Крымский, Приморско-Ахтарский, Северский, Славянский, Темрюкский районы и гг. Анапа, Краснодар</w:t>
      </w:r>
      <w:r w:rsidRPr="00AC4DF5">
        <w:rPr>
          <w:bCs/>
          <w:sz w:val="28"/>
          <w:szCs w:val="28"/>
        </w:rPr>
        <w:t xml:space="preserve">) из-за увеличения сброса из Краснодарского водохранилища, </w:t>
      </w:r>
      <w:r w:rsidR="00C92581">
        <w:rPr>
          <w:bCs/>
          <w:sz w:val="28"/>
          <w:szCs w:val="28"/>
        </w:rPr>
        <w:t>сохранится</w:t>
      </w:r>
      <w:r w:rsidRPr="00AC4DF5">
        <w:rPr>
          <w:bCs/>
          <w:sz w:val="28"/>
          <w:szCs w:val="28"/>
        </w:rPr>
        <w:t xml:space="preserve"> высокий фон уровней воды</w:t>
      </w:r>
      <w:r w:rsidR="00846101">
        <w:rPr>
          <w:bCs/>
          <w:sz w:val="28"/>
          <w:szCs w:val="28"/>
        </w:rPr>
        <w:t>;</w:t>
      </w:r>
    </w:p>
    <w:p w:rsidR="00D7275F" w:rsidRDefault="00846101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A5859" w:rsidRPr="00D92843">
        <w:rPr>
          <w:bCs/>
          <w:sz w:val="28"/>
          <w:szCs w:val="28"/>
        </w:rPr>
        <w:t xml:space="preserve"> среднем течении р. Кубань</w:t>
      </w:r>
      <w:r w:rsidR="002A5859" w:rsidRPr="00D92843">
        <w:rPr>
          <w:noProof/>
          <w:sz w:val="28"/>
          <w:szCs w:val="28"/>
        </w:rPr>
        <w:t xml:space="preserve"> </w:t>
      </w:r>
      <w:r w:rsidR="00BC5D5D">
        <w:rPr>
          <w:noProof/>
          <w:sz w:val="28"/>
          <w:szCs w:val="28"/>
        </w:rPr>
        <w:t>сохранятся</w:t>
      </w:r>
      <w:r w:rsidR="002A5859" w:rsidRPr="00D92843">
        <w:rPr>
          <w:noProof/>
          <w:sz w:val="28"/>
          <w:szCs w:val="28"/>
        </w:rPr>
        <w:t xml:space="preserve"> </w:t>
      </w:r>
      <w:r w:rsidR="00BC5D5D">
        <w:rPr>
          <w:noProof/>
          <w:sz w:val="28"/>
          <w:szCs w:val="28"/>
        </w:rPr>
        <w:t xml:space="preserve">подъемы </w:t>
      </w:r>
      <w:r w:rsidR="002A5859" w:rsidRPr="00D92843">
        <w:rPr>
          <w:noProof/>
          <w:sz w:val="28"/>
          <w:szCs w:val="28"/>
        </w:rPr>
        <w:t>уровней воды</w:t>
      </w:r>
      <w:r w:rsidR="002A5859" w:rsidRPr="00D92843">
        <w:rPr>
          <w:bCs/>
          <w:sz w:val="28"/>
          <w:szCs w:val="28"/>
        </w:rPr>
        <w:t>, связанные с увеличением пропуска воды через Невинномысский гидроузел</w:t>
      </w:r>
      <w:r w:rsidR="00853F15">
        <w:rPr>
          <w:bCs/>
          <w:sz w:val="28"/>
          <w:szCs w:val="28"/>
        </w:rPr>
        <w:t>.</w:t>
      </w:r>
    </w:p>
    <w:p w:rsidR="00D24DD8" w:rsidRPr="006C4BF6" w:rsidRDefault="00D24DD8" w:rsidP="00C40F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351E6C">
              <w:rPr>
                <w:sz w:val="15"/>
                <w:szCs w:val="15"/>
              </w:rPr>
              <w:t>27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A93D3F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40F0E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7369D">
              <w:rPr>
                <w:sz w:val="15"/>
                <w:szCs w:val="15"/>
              </w:rPr>
              <w:t>1</w:t>
            </w:r>
            <w:r w:rsidR="00BE5B0E">
              <w:rPr>
                <w:sz w:val="15"/>
                <w:szCs w:val="15"/>
              </w:rPr>
              <w:t>,</w:t>
            </w:r>
            <w:r w:rsidR="00351E6C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</w:t>
            </w:r>
            <w:r w:rsidR="00677C9C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51E6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7369D">
              <w:rPr>
                <w:sz w:val="15"/>
                <w:szCs w:val="15"/>
              </w:rPr>
              <w:t>1</w:t>
            </w:r>
            <w:r w:rsidR="00677C9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77C9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351E6C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351E6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40F0E">
              <w:rPr>
                <w:sz w:val="15"/>
                <w:szCs w:val="15"/>
              </w:rPr>
              <w:t>8</w:t>
            </w:r>
            <w:r w:rsidR="00EF70D9">
              <w:rPr>
                <w:sz w:val="15"/>
                <w:szCs w:val="15"/>
              </w:rPr>
              <w:t>,</w:t>
            </w:r>
            <w:r w:rsidR="00C40F0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51E6C">
              <w:rPr>
                <w:sz w:val="15"/>
                <w:szCs w:val="15"/>
              </w:rPr>
              <w:t>1</w:t>
            </w:r>
            <w:r w:rsidR="009A73EE">
              <w:rPr>
                <w:sz w:val="15"/>
                <w:szCs w:val="15"/>
              </w:rPr>
              <w:t>,</w:t>
            </w:r>
            <w:r w:rsidR="00677C9C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77C9C">
              <w:rPr>
                <w:sz w:val="15"/>
                <w:szCs w:val="15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7C9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77C9C">
              <w:rPr>
                <w:sz w:val="15"/>
                <w:szCs w:val="15"/>
                <w:lang w:eastAsia="ru-RU"/>
              </w:rPr>
              <w:t>1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677C9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0,</w:t>
            </w:r>
            <w:r w:rsidR="00677C9C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677C9C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77C9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721C99">
              <w:rPr>
                <w:sz w:val="15"/>
                <w:szCs w:val="15"/>
              </w:rPr>
              <w:t>5</w:t>
            </w:r>
            <w:r w:rsidR="00897623">
              <w:rPr>
                <w:sz w:val="15"/>
                <w:szCs w:val="15"/>
              </w:rPr>
              <w:t>5</w:t>
            </w:r>
            <w:r w:rsidR="00721C99">
              <w:rPr>
                <w:sz w:val="15"/>
                <w:szCs w:val="15"/>
              </w:rPr>
              <w:t>,</w:t>
            </w:r>
            <w:r w:rsidR="00C40F0E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77C9C">
              <w:rPr>
                <w:sz w:val="15"/>
                <w:szCs w:val="15"/>
              </w:rPr>
              <w:t>1</w:t>
            </w:r>
            <w:r w:rsidR="006734EB" w:rsidRPr="00636AE9">
              <w:rPr>
                <w:sz w:val="15"/>
                <w:szCs w:val="15"/>
              </w:rPr>
              <w:t>,</w:t>
            </w:r>
            <w:r w:rsidR="00677C9C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7</w:t>
            </w:r>
            <w:r w:rsidR="008001B8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001B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  <w:r w:rsidR="0089762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001B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001B8">
              <w:rPr>
                <w:sz w:val="15"/>
                <w:szCs w:val="15"/>
                <w:lang w:eastAsia="ru-RU"/>
              </w:rPr>
              <w:t>8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 w:rsidR="008001B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97623">
              <w:rPr>
                <w:sz w:val="15"/>
                <w:szCs w:val="15"/>
              </w:rPr>
              <w:t>4</w:t>
            </w:r>
            <w:r w:rsidR="00355040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F2B30">
              <w:rPr>
                <w:sz w:val="15"/>
                <w:szCs w:val="15"/>
              </w:rPr>
              <w:t>5</w:t>
            </w:r>
            <w:r w:rsidR="009A73EE">
              <w:rPr>
                <w:sz w:val="15"/>
                <w:szCs w:val="15"/>
              </w:rPr>
              <w:t>,</w:t>
            </w:r>
            <w:r w:rsidR="008001B8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646" w:rsidRPr="005F2F2F" w:rsidRDefault="006734EB" w:rsidP="005F2F2F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677C9C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794" w:rsidRDefault="00726794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F34FF4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CB64E5">
        <w:rPr>
          <w:bCs/>
          <w:sz w:val="28"/>
          <w:szCs w:val="28"/>
        </w:rPr>
        <w:t xml:space="preserve">по данным </w:t>
      </w:r>
      <w:r w:rsidRPr="00F34FF4">
        <w:rPr>
          <w:bCs/>
          <w:sz w:val="28"/>
          <w:szCs w:val="28"/>
        </w:rPr>
        <w:t xml:space="preserve">автоматической метеостанции на высоте 2070 м </w:t>
      </w:r>
      <w:bookmarkStart w:id="20" w:name="_Hlk64285716"/>
      <w:r w:rsidRPr="00F34FF4">
        <w:rPr>
          <w:bCs/>
          <w:sz w:val="28"/>
          <w:szCs w:val="28"/>
        </w:rPr>
        <w:t>(</w:t>
      </w:r>
      <w:r w:rsidRPr="00F34FF4">
        <w:rPr>
          <w:b/>
          <w:bCs/>
          <w:sz w:val="28"/>
          <w:szCs w:val="28"/>
        </w:rPr>
        <w:t>МО г. Сочи</w:t>
      </w:r>
      <w:r w:rsidRPr="00F34FF4">
        <w:rPr>
          <w:bCs/>
          <w:sz w:val="28"/>
          <w:szCs w:val="28"/>
        </w:rPr>
        <w:t>)</w:t>
      </w:r>
      <w:bookmarkEnd w:id="20"/>
      <w:r w:rsidRPr="00F34FF4">
        <w:rPr>
          <w:bCs/>
          <w:sz w:val="28"/>
          <w:szCs w:val="28"/>
        </w:rPr>
        <w:t xml:space="preserve"> – </w:t>
      </w:r>
      <w:r w:rsidR="000C3D9F" w:rsidRPr="00F34FF4">
        <w:rPr>
          <w:bCs/>
          <w:sz w:val="28"/>
          <w:szCs w:val="28"/>
        </w:rPr>
        <w:t>1</w:t>
      </w:r>
      <w:r w:rsidR="00C40F0E" w:rsidRPr="00F34FF4">
        <w:rPr>
          <w:bCs/>
          <w:sz w:val="28"/>
          <w:szCs w:val="28"/>
        </w:rPr>
        <w:t>3</w:t>
      </w:r>
      <w:r w:rsidR="00F34FF4" w:rsidRPr="00F34FF4">
        <w:rPr>
          <w:bCs/>
          <w:sz w:val="28"/>
          <w:szCs w:val="28"/>
        </w:rPr>
        <w:t>0</w:t>
      </w:r>
      <w:r w:rsidRPr="00F34FF4">
        <w:rPr>
          <w:bCs/>
          <w:sz w:val="28"/>
          <w:szCs w:val="28"/>
        </w:rPr>
        <w:t xml:space="preserve"> см.</w:t>
      </w:r>
      <w:bookmarkEnd w:id="19"/>
    </w:p>
    <w:p w:rsidR="006734EB" w:rsidRPr="00C22134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F34FF4">
        <w:rPr>
          <w:b/>
          <w:bCs/>
          <w:sz w:val="28"/>
          <w:szCs w:val="28"/>
        </w:rPr>
        <w:t xml:space="preserve">Прогноз: </w:t>
      </w:r>
      <w:r w:rsidR="0004043C" w:rsidRPr="00F34FF4">
        <w:rPr>
          <w:i/>
          <w:iCs/>
          <w:sz w:val="28"/>
          <w:szCs w:val="28"/>
        </w:rPr>
        <w:t>30</w:t>
      </w:r>
      <w:r w:rsidR="00EC7C68" w:rsidRPr="00F34FF4">
        <w:rPr>
          <w:i/>
          <w:iCs/>
          <w:sz w:val="28"/>
          <w:szCs w:val="28"/>
        </w:rPr>
        <w:t xml:space="preserve"> </w:t>
      </w:r>
      <w:r w:rsidR="00D854E1" w:rsidRPr="00F34FF4">
        <w:rPr>
          <w:i/>
          <w:iCs/>
          <w:sz w:val="28"/>
          <w:szCs w:val="28"/>
        </w:rPr>
        <w:t>апреля</w:t>
      </w:r>
      <w:r w:rsidRPr="00F34FF4">
        <w:rPr>
          <w:sz w:val="28"/>
          <w:szCs w:val="28"/>
        </w:rPr>
        <w:t xml:space="preserve"> </w:t>
      </w:r>
      <w:r w:rsidRPr="00F34FF4">
        <w:rPr>
          <w:i/>
          <w:sz w:val="28"/>
          <w:szCs w:val="28"/>
        </w:rPr>
        <w:t xml:space="preserve">2021 </w:t>
      </w:r>
      <w:r w:rsidR="005D42C5" w:rsidRPr="00F34FF4">
        <w:rPr>
          <w:i/>
          <w:sz w:val="28"/>
          <w:szCs w:val="28"/>
        </w:rPr>
        <w:t xml:space="preserve">года </w:t>
      </w:r>
      <w:r w:rsidR="00A71338" w:rsidRPr="00F34FF4">
        <w:rPr>
          <w:iCs/>
          <w:sz w:val="28"/>
          <w:szCs w:val="28"/>
        </w:rPr>
        <w:t>в</w:t>
      </w:r>
      <w:r w:rsidR="00217F10" w:rsidRPr="00F34FF4">
        <w:rPr>
          <w:color w:val="000000"/>
          <w:sz w:val="27"/>
          <w:szCs w:val="27"/>
        </w:rPr>
        <w:t xml:space="preserve"> </w:t>
      </w:r>
      <w:r w:rsidR="00217F10" w:rsidRPr="00F34FF4">
        <w:rPr>
          <w:color w:val="000000"/>
          <w:sz w:val="28"/>
          <w:szCs w:val="28"/>
        </w:rPr>
        <w:t>горах выше 1</w:t>
      </w:r>
      <w:r w:rsidR="00BC63F0" w:rsidRPr="00F34FF4">
        <w:rPr>
          <w:color w:val="000000"/>
          <w:sz w:val="28"/>
          <w:szCs w:val="28"/>
        </w:rPr>
        <w:t>5</w:t>
      </w:r>
      <w:r w:rsidR="00217F10" w:rsidRPr="00F34FF4">
        <w:rPr>
          <w:color w:val="000000"/>
          <w:sz w:val="28"/>
          <w:szCs w:val="28"/>
        </w:rPr>
        <w:t xml:space="preserve">00 м н.у.м. </w:t>
      </w:r>
      <w:r w:rsidR="005B4A51" w:rsidRPr="00F34FF4">
        <w:rPr>
          <w:color w:val="000000"/>
          <w:sz w:val="28"/>
          <w:szCs w:val="28"/>
        </w:rPr>
        <w:t xml:space="preserve">слабая лавинная опасность. </w:t>
      </w:r>
      <w:r w:rsidRPr="00F34FF4">
        <w:rPr>
          <w:bCs/>
          <w:sz w:val="28"/>
          <w:szCs w:val="28"/>
        </w:rPr>
        <w:t>На автодороге</w:t>
      </w:r>
      <w:r w:rsidR="00AA6701" w:rsidRPr="00F34FF4">
        <w:rPr>
          <w:bCs/>
          <w:sz w:val="28"/>
          <w:szCs w:val="28"/>
        </w:rPr>
        <w:t xml:space="preserve"> </w:t>
      </w:r>
      <w:r w:rsidRPr="00F34FF4">
        <w:rPr>
          <w:bCs/>
          <w:sz w:val="28"/>
          <w:szCs w:val="28"/>
        </w:rPr>
        <w:t xml:space="preserve">А-149 Адлер – Красная Поляна </w:t>
      </w:r>
      <w:r w:rsidR="006D1F3E" w:rsidRPr="00F34FF4">
        <w:rPr>
          <w:sz w:val="28"/>
          <w:szCs w:val="28"/>
        </w:rPr>
        <w:t>нелавиноопасно.</w:t>
      </w:r>
    </w:p>
    <w:p w:rsidR="0024568B" w:rsidRPr="005A3740" w:rsidRDefault="0004043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30</w:t>
      </w:r>
      <w:r w:rsidR="00B13E78" w:rsidRPr="00C22134">
        <w:rPr>
          <w:bCs/>
          <w:i/>
          <w:sz w:val="28"/>
          <w:szCs w:val="28"/>
        </w:rPr>
        <w:t xml:space="preserve"> </w:t>
      </w:r>
      <w:r w:rsidR="00D854E1" w:rsidRPr="00C22134">
        <w:rPr>
          <w:bCs/>
          <w:i/>
          <w:sz w:val="28"/>
          <w:szCs w:val="28"/>
        </w:rPr>
        <w:t>апреля</w:t>
      </w:r>
      <w:r w:rsidR="00212459" w:rsidRPr="00C22134">
        <w:rPr>
          <w:bCs/>
          <w:i/>
          <w:sz w:val="28"/>
          <w:szCs w:val="28"/>
        </w:rPr>
        <w:t xml:space="preserve"> </w:t>
      </w:r>
      <w:r w:rsidR="006734EB" w:rsidRPr="00C22134">
        <w:rPr>
          <w:i/>
          <w:sz w:val="28"/>
          <w:szCs w:val="28"/>
        </w:rPr>
        <w:t xml:space="preserve">2021 </w:t>
      </w:r>
      <w:bookmarkStart w:id="21" w:name="_Hlk68252547"/>
      <w:r w:rsidR="006734EB" w:rsidRPr="00C22134">
        <w:rPr>
          <w:i/>
          <w:sz w:val="28"/>
          <w:szCs w:val="28"/>
        </w:rPr>
        <w:t>года</w:t>
      </w:r>
      <w:bookmarkEnd w:id="21"/>
      <w:r w:rsidR="006734EB" w:rsidRPr="00C22134">
        <w:rPr>
          <w:i/>
          <w:sz w:val="28"/>
          <w:szCs w:val="28"/>
        </w:rPr>
        <w:t xml:space="preserve"> </w:t>
      </w:r>
      <w:r w:rsidR="006734EB" w:rsidRPr="00C22134">
        <w:rPr>
          <w:iCs/>
          <w:sz w:val="28"/>
          <w:szCs w:val="28"/>
        </w:rPr>
        <w:t xml:space="preserve">в горах </w:t>
      </w:r>
      <w:r w:rsidR="006734EB" w:rsidRPr="00C22134">
        <w:rPr>
          <w:sz w:val="28"/>
          <w:szCs w:val="28"/>
        </w:rPr>
        <w:t xml:space="preserve">Краснодарского края выше </w:t>
      </w:r>
      <w:r w:rsidR="00C1113B" w:rsidRPr="00C22134">
        <w:rPr>
          <w:sz w:val="28"/>
          <w:szCs w:val="28"/>
        </w:rPr>
        <w:t>2</w:t>
      </w:r>
      <w:r w:rsidR="00FA5E7E" w:rsidRPr="00C22134">
        <w:rPr>
          <w:sz w:val="28"/>
          <w:szCs w:val="28"/>
        </w:rPr>
        <w:t>0</w:t>
      </w:r>
      <w:r w:rsidR="006734EB" w:rsidRPr="00C22134">
        <w:rPr>
          <w:sz w:val="28"/>
          <w:szCs w:val="28"/>
        </w:rPr>
        <w:t xml:space="preserve">00 м </w:t>
      </w:r>
      <w:r w:rsidR="006734EB" w:rsidRPr="00C22134">
        <w:rPr>
          <w:b/>
          <w:bCs/>
          <w:sz w:val="28"/>
          <w:szCs w:val="28"/>
        </w:rPr>
        <w:t>лавиноопасно</w:t>
      </w:r>
      <w:r w:rsidR="006734EB" w:rsidRPr="00C2213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04043C">
        <w:rPr>
          <w:bCs/>
          <w:i/>
          <w:iCs/>
          <w:sz w:val="28"/>
          <w:szCs w:val="28"/>
        </w:rPr>
        <w:t>30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>
        <w:rPr>
          <w:bCs/>
          <w:i/>
          <w:iCs/>
          <w:sz w:val="28"/>
          <w:szCs w:val="28"/>
        </w:rPr>
        <w:t>апреля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AC4DF5">
        <w:rPr>
          <w:i/>
          <w:sz w:val="28"/>
          <w:szCs w:val="28"/>
        </w:rPr>
        <w:t>года</w:t>
      </w:r>
      <w:r w:rsidR="00FD6280" w:rsidRPr="00AC4DF5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AC4DF5">
        <w:rPr>
          <w:rFonts w:eastAsia="Times New Roman"/>
          <w:iCs/>
          <w:sz w:val="28"/>
          <w:szCs w:val="28"/>
        </w:rPr>
        <w:t xml:space="preserve"> пере</w:t>
      </w:r>
      <w:r w:rsidR="00FD6280" w:rsidRPr="00AC4DF5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AC4DF5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04043C">
        <w:rPr>
          <w:i/>
          <w:sz w:val="28"/>
          <w:szCs w:val="28"/>
        </w:rPr>
        <w:t>30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2" w:name="_Hlk65664797"/>
      <w:bookmarkStart w:id="23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4043C">
        <w:rPr>
          <w:rFonts w:eastAsia="Times New Roman"/>
          <w:i/>
          <w:iCs/>
          <w:noProof/>
          <w:sz w:val="28"/>
          <w:szCs w:val="28"/>
          <w:lang w:eastAsia="x-none"/>
        </w:rPr>
        <w:t>29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A33FEB">
        <w:rPr>
          <w:rFonts w:eastAsia="Times New Roman"/>
          <w:noProof/>
          <w:sz w:val="28"/>
          <w:szCs w:val="28"/>
          <w:lang w:eastAsia="x-none"/>
        </w:rPr>
        <w:t>5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4043C">
        <w:rPr>
          <w:rFonts w:eastAsia="Times New Roman"/>
          <w:noProof/>
          <w:sz w:val="28"/>
          <w:szCs w:val="28"/>
          <w:lang w:eastAsia="x-none"/>
        </w:rPr>
        <w:t>285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</w:t>
      </w:r>
      <w:r w:rsidR="0004043C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0173">
        <w:rPr>
          <w:rFonts w:eastAsia="Times New Roman"/>
          <w:noProof/>
          <w:sz w:val="28"/>
          <w:szCs w:val="28"/>
          <w:lang w:eastAsia="x-none"/>
        </w:rPr>
        <w:t>6</w:t>
      </w:r>
      <w:r w:rsidR="00737076">
        <w:rPr>
          <w:rFonts w:eastAsia="Times New Roman"/>
          <w:noProof/>
          <w:sz w:val="28"/>
          <w:szCs w:val="28"/>
          <w:lang w:eastAsia="x-none"/>
        </w:rPr>
        <w:t>47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550173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2134">
        <w:rPr>
          <w:rFonts w:eastAsia="Times New Roman"/>
          <w:noProof/>
          <w:sz w:val="28"/>
          <w:szCs w:val="28"/>
          <w:lang w:eastAsia="x-none"/>
        </w:rPr>
        <w:t>8</w:t>
      </w:r>
      <w:r w:rsidR="00737076">
        <w:rPr>
          <w:rFonts w:eastAsia="Times New Roman"/>
          <w:noProof/>
          <w:sz w:val="28"/>
          <w:szCs w:val="28"/>
          <w:lang w:eastAsia="x-none"/>
        </w:rPr>
        <w:t>31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737076">
        <w:rPr>
          <w:rFonts w:eastAsia="Times New Roman"/>
          <w:noProof/>
          <w:sz w:val="28"/>
          <w:szCs w:val="28"/>
          <w:lang w:eastAsia="x-none"/>
        </w:rPr>
        <w:t>-18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="00737076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</w:t>
      </w:r>
      <w:r w:rsidR="00426F4E">
        <w:rPr>
          <w:rFonts w:eastAsia="Times New Roman"/>
          <w:noProof/>
          <w:sz w:val="28"/>
          <w:szCs w:val="28"/>
          <w:lang w:eastAsia="x-none"/>
        </w:rPr>
        <w:t>1</w:t>
      </w:r>
      <w:r w:rsidR="00737076">
        <w:rPr>
          <w:rFonts w:eastAsia="Times New Roman"/>
          <w:noProof/>
          <w:sz w:val="28"/>
          <w:szCs w:val="28"/>
          <w:lang w:eastAsia="x-none"/>
        </w:rPr>
        <w:t>9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7076">
        <w:rPr>
          <w:rFonts w:eastAsia="Times New Roman"/>
          <w:noProof/>
          <w:sz w:val="28"/>
          <w:szCs w:val="28"/>
          <w:lang w:eastAsia="x-none"/>
        </w:rPr>
        <w:t>114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26F4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737076">
        <w:rPr>
          <w:rFonts w:eastAsia="Times New Roman"/>
          <w:noProof/>
          <w:sz w:val="28"/>
          <w:szCs w:val="28"/>
          <w:lang w:eastAsia="x-none"/>
        </w:rPr>
        <w:t>7</w:t>
      </w:r>
      <w:r w:rsidR="00B90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7076">
        <w:rPr>
          <w:rFonts w:eastAsia="Times New Roman"/>
          <w:noProof/>
          <w:sz w:val="28"/>
          <w:szCs w:val="28"/>
          <w:lang w:eastAsia="x-none"/>
        </w:rPr>
        <w:t>036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1.8.1.</w:t>
      </w:r>
      <w:r w:rsidRPr="00230E74">
        <w:t xml:space="preserve"> </w:t>
      </w:r>
      <w:r w:rsidRPr="00DD2A7E">
        <w:rPr>
          <w:b/>
          <w:bCs/>
          <w:iCs/>
          <w:sz w:val="28"/>
          <w:szCs w:val="28"/>
        </w:rPr>
        <w:t>Обстановка по пожарам:</w:t>
      </w:r>
      <w:r w:rsidRPr="007D0EAC">
        <w:rPr>
          <w:iCs/>
          <w:sz w:val="28"/>
          <w:szCs w:val="28"/>
        </w:rPr>
        <w:t xml:space="preserve"> </w:t>
      </w:r>
      <w:r w:rsidR="00834BAD" w:rsidRPr="007D0EAC">
        <w:rPr>
          <w:iCs/>
          <w:sz w:val="28"/>
          <w:szCs w:val="28"/>
        </w:rPr>
        <w:t>за п</w:t>
      </w:r>
      <w:r w:rsidR="00D14FFF">
        <w:rPr>
          <w:iCs/>
          <w:sz w:val="28"/>
          <w:szCs w:val="28"/>
        </w:rPr>
        <w:t>рошедшие сутки</w:t>
      </w:r>
      <w:r w:rsidR="00834BAD" w:rsidRPr="007D0EAC">
        <w:rPr>
          <w:iCs/>
          <w:sz w:val="28"/>
          <w:szCs w:val="28"/>
        </w:rPr>
        <w:t xml:space="preserve"> </w:t>
      </w:r>
      <w:bookmarkStart w:id="26" w:name="_Hlk69120683"/>
      <w:r w:rsidR="005D356F" w:rsidRPr="007D0EAC">
        <w:rPr>
          <w:iCs/>
          <w:sz w:val="28"/>
          <w:szCs w:val="28"/>
        </w:rPr>
        <w:t>2</w:t>
      </w:r>
      <w:r w:rsidR="00F34FF4">
        <w:rPr>
          <w:iCs/>
          <w:sz w:val="28"/>
          <w:szCs w:val="28"/>
        </w:rPr>
        <w:t>8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A44363" w:rsidRPr="007D0EAC">
        <w:rPr>
          <w:iCs/>
          <w:sz w:val="28"/>
          <w:szCs w:val="28"/>
        </w:rPr>
        <w:t>4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6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D14FFF">
        <w:rPr>
          <w:iCs/>
          <w:sz w:val="28"/>
          <w:szCs w:val="28"/>
        </w:rPr>
        <w:t>1</w:t>
      </w:r>
      <w:r w:rsidR="00F34FF4">
        <w:rPr>
          <w:iCs/>
          <w:sz w:val="28"/>
          <w:szCs w:val="28"/>
        </w:rPr>
        <w:t>2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D14FFF">
        <w:rPr>
          <w:iCs/>
          <w:sz w:val="28"/>
          <w:szCs w:val="28"/>
        </w:rPr>
        <w:t>ов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F34FF4">
        <w:rPr>
          <w:iCs/>
          <w:sz w:val="28"/>
          <w:szCs w:val="28"/>
        </w:rPr>
        <w:t>страдало 2 человека, погибших нет</w:t>
      </w:r>
      <w:r w:rsidR="00ED727A" w:rsidRPr="007D0EAC">
        <w:rPr>
          <w:iCs/>
          <w:sz w:val="28"/>
          <w:szCs w:val="28"/>
        </w:rPr>
        <w:t>.</w:t>
      </w:r>
    </w:p>
    <w:p w:rsidR="00F34FF4" w:rsidRDefault="00F34FF4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F34FF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F34FF4">
        <w:rPr>
          <w:i/>
          <w:sz w:val="28"/>
          <w:szCs w:val="28"/>
        </w:rPr>
        <w:t xml:space="preserve"> апреля 2021 года</w:t>
      </w:r>
      <w:r>
        <w:rPr>
          <w:i/>
          <w:sz w:val="28"/>
          <w:szCs w:val="28"/>
        </w:rPr>
        <w:t>:</w:t>
      </w:r>
      <w:r w:rsidRPr="00F34FF4">
        <w:rPr>
          <w:iCs/>
          <w:sz w:val="28"/>
          <w:szCs w:val="28"/>
        </w:rPr>
        <w:t xml:space="preserve"> </w:t>
      </w:r>
    </w:p>
    <w:p w:rsidR="00F34FF4" w:rsidRDefault="00F34FF4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bookmarkStart w:id="27" w:name="_Hlk70586148"/>
      <w:r w:rsidRPr="00F34FF4">
        <w:rPr>
          <w:iCs/>
          <w:sz w:val="28"/>
          <w:szCs w:val="28"/>
        </w:rPr>
        <w:t xml:space="preserve">в </w:t>
      </w:r>
      <w:r w:rsidRPr="00F34FF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Геленджик</w:t>
      </w:r>
      <w:r w:rsidRPr="00F34FF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bookmarkEnd w:id="27"/>
      <w:r>
        <w:rPr>
          <w:iCs/>
          <w:sz w:val="28"/>
          <w:szCs w:val="28"/>
        </w:rPr>
        <w:t>на территории санатория «Голубая волна» произошел пожар на площади 25 м</w:t>
      </w:r>
      <w:r w:rsidRPr="00F34FF4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в отдельно стоящем здании бассейна. Пострадавших и погибших нет;</w:t>
      </w:r>
    </w:p>
    <w:p w:rsidR="00F34FF4" w:rsidRPr="00F34FF4" w:rsidRDefault="00F34FF4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F34FF4">
        <w:rPr>
          <w:iCs/>
          <w:sz w:val="28"/>
          <w:szCs w:val="28"/>
        </w:rPr>
        <w:t xml:space="preserve">в </w:t>
      </w:r>
      <w:r w:rsidRPr="00F34FF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Краснодар</w:t>
      </w:r>
      <w:r>
        <w:rPr>
          <w:iCs/>
          <w:sz w:val="28"/>
          <w:szCs w:val="28"/>
        </w:rPr>
        <w:t xml:space="preserve"> произошел пожар на площади 25 м</w:t>
      </w:r>
      <w:r w:rsidRPr="00F34FF4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в квартире девятиэтажного жилого дома. Пострадал 1 человек, погибших нет.</w:t>
      </w:r>
    </w:p>
    <w:p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 xml:space="preserve">за </w:t>
      </w:r>
      <w:r w:rsidR="00D14FFF">
        <w:rPr>
          <w:b w:val="0"/>
          <w:bCs w:val="0"/>
        </w:rPr>
        <w:t>прошедшие сутки</w:t>
      </w:r>
      <w:r w:rsidR="00E85E8E" w:rsidRPr="00E85E8E">
        <w:rPr>
          <w:b w:val="0"/>
          <w:bCs w:val="0"/>
        </w:rPr>
        <w:t xml:space="preserve"> </w:t>
      </w:r>
      <w:bookmarkStart w:id="28" w:name="_Hlk69120847"/>
      <w:r w:rsidR="005D356F">
        <w:rPr>
          <w:b w:val="0"/>
          <w:bCs w:val="0"/>
        </w:rPr>
        <w:t>2</w:t>
      </w:r>
      <w:r w:rsidR="00F34FF4">
        <w:rPr>
          <w:b w:val="0"/>
          <w:bCs w:val="0"/>
        </w:rPr>
        <w:t>8</w:t>
      </w:r>
      <w:r w:rsidR="00BD7C8E" w:rsidRPr="00A177E4">
        <w:rPr>
          <w:b w:val="0"/>
          <w:bCs w:val="0"/>
        </w:rPr>
        <w:t>.04.2021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8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F34FF4">
        <w:rPr>
          <w:b w:val="0"/>
          <w:bCs w:val="0"/>
        </w:rPr>
        <w:t>13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F34FF4">
        <w:rPr>
          <w:b w:val="0"/>
          <w:bCs w:val="0"/>
        </w:rPr>
        <w:t>13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 xml:space="preserve">б </w:t>
      </w:r>
      <w:r w:rsidR="00426F4E">
        <w:rPr>
          <w:b w:val="0"/>
          <w:bCs w:val="0"/>
        </w:rPr>
        <w:t>1</w:t>
      </w:r>
      <w:r w:rsidR="00AE54F7">
        <w:rPr>
          <w:b w:val="0"/>
          <w:bCs w:val="0"/>
        </w:rPr>
        <w:t xml:space="preserve"> человек</w:t>
      </w:r>
      <w:r w:rsidR="007D0EAC">
        <w:rPr>
          <w:b w:val="0"/>
          <w:bCs w:val="0"/>
        </w:rPr>
        <w:t>.</w:t>
      </w:r>
    </w:p>
    <w:p w:rsidR="00117616" w:rsidRPr="00117616" w:rsidRDefault="00426F4E" w:rsidP="00117616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9" w:name="_Hlk70587119"/>
      <w:bookmarkStart w:id="30" w:name="_Hlk70585922"/>
      <w:r w:rsidRPr="00426F4E">
        <w:rPr>
          <w:b w:val="0"/>
          <w:bCs w:val="0"/>
          <w:i/>
        </w:rPr>
        <w:t>2</w:t>
      </w:r>
      <w:r w:rsidR="00F94AEB">
        <w:rPr>
          <w:b w:val="0"/>
          <w:bCs w:val="0"/>
          <w:i/>
          <w:iCs w:val="0"/>
        </w:rPr>
        <w:t>8</w:t>
      </w:r>
      <w:r w:rsidRPr="00426F4E">
        <w:rPr>
          <w:b w:val="0"/>
          <w:bCs w:val="0"/>
          <w:i/>
        </w:rPr>
        <w:t xml:space="preserve"> апреля 2021 года</w:t>
      </w:r>
      <w:r>
        <w:rPr>
          <w:b w:val="0"/>
          <w:bCs w:val="0"/>
          <w:i/>
        </w:rPr>
        <w:t xml:space="preserve"> </w:t>
      </w:r>
      <w:r w:rsidR="00117616">
        <w:rPr>
          <w:b w:val="0"/>
          <w:bCs w:val="0"/>
          <w:iCs w:val="0"/>
        </w:rPr>
        <w:t xml:space="preserve">в </w:t>
      </w:r>
      <w:r w:rsidR="00117616" w:rsidRPr="00117616">
        <w:rPr>
          <w:iCs w:val="0"/>
        </w:rPr>
        <w:t xml:space="preserve">МО </w:t>
      </w:r>
      <w:r w:rsidR="00F34FF4">
        <w:rPr>
          <w:iCs w:val="0"/>
        </w:rPr>
        <w:t>Сочи</w:t>
      </w:r>
      <w:bookmarkEnd w:id="29"/>
      <w:r w:rsidR="00117616" w:rsidRPr="00117616">
        <w:rPr>
          <w:b w:val="0"/>
          <w:bCs w:val="0"/>
          <w:iCs w:val="0"/>
        </w:rPr>
        <w:t>,</w:t>
      </w:r>
      <w:r w:rsidR="00555A05">
        <w:rPr>
          <w:b w:val="0"/>
          <w:bCs w:val="0"/>
          <w:iCs w:val="0"/>
        </w:rPr>
        <w:t xml:space="preserve"> </w:t>
      </w:r>
      <w:bookmarkEnd w:id="30"/>
      <w:r w:rsidR="00117616">
        <w:rPr>
          <w:b w:val="0"/>
          <w:bCs w:val="0"/>
          <w:iCs w:val="0"/>
        </w:rPr>
        <w:t xml:space="preserve">на </w:t>
      </w:r>
      <w:r w:rsidR="00F34FF4">
        <w:rPr>
          <w:b w:val="0"/>
          <w:bCs w:val="0"/>
          <w:iCs w:val="0"/>
        </w:rPr>
        <w:t xml:space="preserve">134 км </w:t>
      </w:r>
      <w:r w:rsidR="00117616">
        <w:rPr>
          <w:b w:val="0"/>
          <w:bCs w:val="0"/>
          <w:iCs w:val="0"/>
        </w:rPr>
        <w:t>федеральной а/д А-</w:t>
      </w:r>
      <w:r w:rsidR="00F34FF4">
        <w:rPr>
          <w:b w:val="0"/>
          <w:bCs w:val="0"/>
          <w:iCs w:val="0"/>
        </w:rPr>
        <w:t>147</w:t>
      </w:r>
      <w:r w:rsidR="00117616">
        <w:rPr>
          <w:b w:val="0"/>
          <w:bCs w:val="0"/>
          <w:iCs w:val="0"/>
        </w:rPr>
        <w:t xml:space="preserve"> в районе </w:t>
      </w:r>
      <w:r w:rsidR="00555A05">
        <w:rPr>
          <w:b w:val="0"/>
          <w:bCs w:val="0"/>
          <w:iCs w:val="0"/>
        </w:rPr>
        <w:t>п. Головинка</w:t>
      </w:r>
      <w:r w:rsidR="00117616">
        <w:rPr>
          <w:b w:val="0"/>
          <w:bCs w:val="0"/>
          <w:iCs w:val="0"/>
        </w:rPr>
        <w:t xml:space="preserve"> произошло ДТП с участием большегрузного автомобиля. </w:t>
      </w:r>
      <w:r w:rsidR="00555A05">
        <w:rPr>
          <w:b w:val="0"/>
          <w:bCs w:val="0"/>
          <w:iCs w:val="0"/>
        </w:rPr>
        <w:t>Водитель фуры не справился с управлением</w:t>
      </w:r>
      <w:r w:rsidR="00F240AE">
        <w:rPr>
          <w:b w:val="0"/>
          <w:bCs w:val="0"/>
          <w:iCs w:val="0"/>
        </w:rPr>
        <w:t>,</w:t>
      </w:r>
      <w:r w:rsidR="00555A05">
        <w:rPr>
          <w:b w:val="0"/>
          <w:bCs w:val="0"/>
          <w:iCs w:val="0"/>
        </w:rPr>
        <w:t xml:space="preserve"> вследствие чего произошло опрокидывание грузового автомобиля. Была перекрыта одна полоса движения, организовано реверсивное движение. </w:t>
      </w:r>
      <w:r w:rsidR="00117616">
        <w:rPr>
          <w:b w:val="0"/>
          <w:bCs w:val="0"/>
          <w:iCs w:val="0"/>
        </w:rPr>
        <w:t>Пострада</w:t>
      </w:r>
      <w:r w:rsidR="00555A05">
        <w:rPr>
          <w:b w:val="0"/>
          <w:bCs w:val="0"/>
          <w:iCs w:val="0"/>
        </w:rPr>
        <w:t>вших и погибших нет</w:t>
      </w:r>
      <w:r w:rsidR="00117616">
        <w:rPr>
          <w:b w:val="0"/>
          <w:bCs w:val="0"/>
          <w:iCs w:val="0"/>
        </w:rPr>
        <w:t>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31" w:name="_Hlk70330124"/>
      <w:r w:rsidR="00E85E8E" w:rsidRPr="00722ED7">
        <w:rPr>
          <w:sz w:val="28"/>
          <w:szCs w:val="28"/>
        </w:rPr>
        <w:t>за п</w:t>
      </w:r>
      <w:bookmarkStart w:id="32" w:name="_Hlk67909714"/>
      <w:r w:rsidR="00D14FFF">
        <w:rPr>
          <w:sz w:val="28"/>
          <w:szCs w:val="28"/>
        </w:rPr>
        <w:t>рошедшие сутки</w:t>
      </w:r>
      <w:r w:rsidR="008B2AD0" w:rsidRPr="00722ED7">
        <w:rPr>
          <w:sz w:val="28"/>
          <w:szCs w:val="28"/>
        </w:rPr>
        <w:t xml:space="preserve"> </w:t>
      </w:r>
      <w:bookmarkEnd w:id="32"/>
      <w:r w:rsidR="00D14FFF">
        <w:rPr>
          <w:sz w:val="28"/>
          <w:szCs w:val="28"/>
        </w:rPr>
        <w:t>2</w:t>
      </w:r>
      <w:r w:rsidR="00555A05">
        <w:rPr>
          <w:sz w:val="28"/>
          <w:szCs w:val="28"/>
        </w:rPr>
        <w:t>8</w:t>
      </w:r>
      <w:r w:rsidR="00BD7C8E" w:rsidRPr="00BD7C8E">
        <w:rPr>
          <w:sz w:val="28"/>
          <w:szCs w:val="28"/>
        </w:rPr>
        <w:t>.04.2021</w:t>
      </w:r>
      <w:r w:rsidR="00E14CE1">
        <w:rPr>
          <w:sz w:val="28"/>
          <w:szCs w:val="28"/>
        </w:rPr>
        <w:t xml:space="preserve"> г.</w:t>
      </w:r>
      <w:bookmarkEnd w:id="31"/>
      <w:r w:rsidR="008A65F7">
        <w:rPr>
          <w:sz w:val="28"/>
          <w:szCs w:val="28"/>
        </w:rPr>
        <w:t xml:space="preserve"> </w:t>
      </w:r>
      <w:r w:rsidR="00555A05">
        <w:rPr>
          <w:sz w:val="28"/>
          <w:szCs w:val="28"/>
        </w:rPr>
        <w:t xml:space="preserve">на территории края </w:t>
      </w:r>
      <w:r w:rsidR="00D14FFF">
        <w:rPr>
          <w:bCs/>
          <w:sz w:val="28"/>
          <w:szCs w:val="28"/>
        </w:rPr>
        <w:t>взрывоопасны</w:t>
      </w:r>
      <w:r w:rsidR="00555A05">
        <w:rPr>
          <w:bCs/>
          <w:sz w:val="28"/>
          <w:szCs w:val="28"/>
        </w:rPr>
        <w:t>х</w:t>
      </w:r>
      <w:r w:rsidR="00D14FFF">
        <w:rPr>
          <w:bCs/>
          <w:sz w:val="28"/>
          <w:szCs w:val="28"/>
        </w:rPr>
        <w:t xml:space="preserve"> предмет</w:t>
      </w:r>
      <w:r w:rsidR="00555A05">
        <w:rPr>
          <w:bCs/>
          <w:sz w:val="28"/>
          <w:szCs w:val="28"/>
        </w:rPr>
        <w:t>ов</w:t>
      </w:r>
      <w:r w:rsidR="00D14FFF">
        <w:rPr>
          <w:bCs/>
          <w:sz w:val="28"/>
          <w:szCs w:val="28"/>
        </w:rPr>
        <w:t xml:space="preserve"> </w:t>
      </w:r>
      <w:r w:rsidR="00555A05">
        <w:rPr>
          <w:bCs/>
          <w:sz w:val="28"/>
          <w:szCs w:val="28"/>
        </w:rPr>
        <w:t>не обнаружено</w:t>
      </w:r>
      <w:r w:rsidR="00D14FFF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D14FFF">
        <w:rPr>
          <w:sz w:val="28"/>
          <w:szCs w:val="28"/>
        </w:rPr>
        <w:t>рошедшие сутки</w:t>
      </w:r>
      <w:r w:rsidR="00426F4E">
        <w:rPr>
          <w:sz w:val="28"/>
          <w:szCs w:val="28"/>
        </w:rPr>
        <w:t xml:space="preserve"> </w:t>
      </w:r>
      <w:r w:rsidR="00555A05">
        <w:rPr>
          <w:sz w:val="28"/>
          <w:szCs w:val="28"/>
        </w:rPr>
        <w:t xml:space="preserve"> </w:t>
      </w:r>
      <w:r w:rsidR="00D14FFF">
        <w:rPr>
          <w:sz w:val="28"/>
          <w:szCs w:val="28"/>
        </w:rPr>
        <w:t>2</w:t>
      </w:r>
      <w:r w:rsidR="00555A05">
        <w:rPr>
          <w:sz w:val="28"/>
          <w:szCs w:val="28"/>
        </w:rPr>
        <w:t>8</w:t>
      </w:r>
      <w:r w:rsidR="007916AE" w:rsidRPr="00BD7C8E">
        <w:rPr>
          <w:sz w:val="28"/>
          <w:szCs w:val="28"/>
        </w:rPr>
        <w:t>.04.2021</w:t>
      </w:r>
      <w:r w:rsidR="00426F4E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A63731">
        <w:rPr>
          <w:sz w:val="28"/>
          <w:szCs w:val="28"/>
        </w:rPr>
        <w:t>л 1 человек</w:t>
      </w:r>
      <w:r w:rsidR="00937444" w:rsidRPr="00CE1AE0">
        <w:rPr>
          <w:sz w:val="28"/>
          <w:szCs w:val="28"/>
        </w:rPr>
        <w:t>.</w:t>
      </w:r>
    </w:p>
    <w:p w:rsidR="00A63731" w:rsidRPr="00A63731" w:rsidRDefault="00A63731" w:rsidP="00A6373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94AEB">
        <w:rPr>
          <w:i/>
          <w:sz w:val="28"/>
          <w:szCs w:val="28"/>
        </w:rPr>
        <w:t xml:space="preserve">28 апреля 2021 года </w:t>
      </w:r>
      <w:r w:rsidRPr="00F94AEB">
        <w:rPr>
          <w:sz w:val="28"/>
          <w:szCs w:val="28"/>
        </w:rPr>
        <w:t xml:space="preserve">в </w:t>
      </w:r>
      <w:r w:rsidRPr="00F94AEB">
        <w:rPr>
          <w:b/>
          <w:bCs/>
          <w:sz w:val="28"/>
          <w:szCs w:val="28"/>
        </w:rPr>
        <w:t xml:space="preserve">МО </w:t>
      </w:r>
      <w:r w:rsidRPr="00F94AEB">
        <w:rPr>
          <w:b/>
          <w:bCs/>
          <w:iCs/>
          <w:sz w:val="28"/>
          <w:szCs w:val="28"/>
        </w:rPr>
        <w:t>Сочи</w:t>
      </w:r>
      <w:r w:rsidRPr="00F94AEB">
        <w:rPr>
          <w:bCs/>
          <w:sz w:val="28"/>
          <w:szCs w:val="28"/>
        </w:rPr>
        <w:t xml:space="preserve"> от оперативного дежурного ЕДДС г. Сочи поступило сообщение о том, </w:t>
      </w:r>
      <w:r>
        <w:rPr>
          <w:bCs/>
          <w:sz w:val="28"/>
          <w:szCs w:val="28"/>
        </w:rPr>
        <w:t xml:space="preserve">что </w:t>
      </w:r>
      <w:r w:rsidRPr="00F94AEB">
        <w:rPr>
          <w:bCs/>
          <w:sz w:val="28"/>
          <w:szCs w:val="28"/>
        </w:rPr>
        <w:t>2 человека застряли в районе реки Агва, самостоятельно выбраться не могут.</w:t>
      </w:r>
      <w:r>
        <w:rPr>
          <w:bCs/>
          <w:sz w:val="28"/>
          <w:szCs w:val="28"/>
        </w:rPr>
        <w:t xml:space="preserve"> </w:t>
      </w:r>
      <w:r w:rsidRPr="00F94AEB">
        <w:rPr>
          <w:bCs/>
          <w:sz w:val="28"/>
          <w:szCs w:val="28"/>
        </w:rPr>
        <w:t>По прибытию к месту</w:t>
      </w:r>
      <w:r>
        <w:rPr>
          <w:bCs/>
          <w:sz w:val="28"/>
          <w:szCs w:val="28"/>
        </w:rPr>
        <w:t xml:space="preserve"> происшествия</w:t>
      </w:r>
      <w:r w:rsidRPr="00F94AEB">
        <w:rPr>
          <w:bCs/>
          <w:sz w:val="28"/>
          <w:szCs w:val="28"/>
        </w:rPr>
        <w:t>, спасателями ЮРПСО установлено, что одного из мужчин унесло течением реки</w:t>
      </w:r>
      <w:r>
        <w:rPr>
          <w:bCs/>
          <w:sz w:val="28"/>
          <w:szCs w:val="28"/>
        </w:rPr>
        <w:t>.</w:t>
      </w:r>
      <w:r w:rsidRPr="00F94A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Мужчина </w:t>
      </w:r>
      <w:r w:rsidRPr="00F94AEB">
        <w:rPr>
          <w:bCs/>
          <w:sz w:val="28"/>
          <w:szCs w:val="28"/>
        </w:rPr>
        <w:t xml:space="preserve">был найден и доставлен </w:t>
      </w:r>
      <w:r>
        <w:rPr>
          <w:bCs/>
          <w:sz w:val="28"/>
          <w:szCs w:val="28"/>
        </w:rPr>
        <w:t xml:space="preserve">спасателями </w:t>
      </w:r>
      <w:r w:rsidRPr="00F94AEB">
        <w:rPr>
          <w:bCs/>
          <w:sz w:val="28"/>
          <w:szCs w:val="28"/>
        </w:rPr>
        <w:t xml:space="preserve">на берег, реанимационные действия к результатам не привели. Второй мужчина жив, состояние </w:t>
      </w:r>
      <w:r>
        <w:rPr>
          <w:bCs/>
          <w:sz w:val="28"/>
          <w:szCs w:val="28"/>
        </w:rPr>
        <w:t xml:space="preserve">здоровья </w:t>
      </w:r>
      <w:r w:rsidRPr="00F94AEB">
        <w:rPr>
          <w:bCs/>
          <w:sz w:val="28"/>
          <w:szCs w:val="28"/>
        </w:rPr>
        <w:t>удовлетворительное.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2A0EA6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A63731" w:rsidRPr="00A63731">
        <w:rPr>
          <w:bCs/>
          <w:sz w:val="28"/>
          <w:szCs w:val="28"/>
        </w:rPr>
        <w:t>не отмечалось.</w:t>
      </w:r>
    </w:p>
    <w:p w:rsidR="00B86079" w:rsidRPr="009B6617" w:rsidRDefault="00B86079" w:rsidP="00F94A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5726A9">
        <w:rPr>
          <w:rFonts w:eastAsia="Calibri"/>
          <w:b/>
          <w:snapToGrid w:val="0"/>
          <w:sz w:val="28"/>
          <w:szCs w:val="28"/>
          <w:lang w:eastAsia="en-US"/>
        </w:rPr>
        <w:t>30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30DC9" w:rsidRPr="003C3B4F" w:rsidRDefault="006734EB" w:rsidP="000F24F8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6" w:name="_Hlk62224372"/>
    </w:p>
    <w:bookmarkEnd w:id="36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5726A9">
        <w:rPr>
          <w:b/>
          <w:bCs/>
          <w:sz w:val="28"/>
          <w:szCs w:val="28"/>
          <w:shd w:val="clear" w:color="auto" w:fill="FFFFFF" w:themeFill="background1"/>
        </w:rPr>
        <w:t>30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61ED5" w:rsidRDefault="00161ED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61ED5" w:rsidRDefault="00161ED5" w:rsidP="00161ED5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bCs/>
          <w:szCs w:val="28"/>
        </w:rPr>
        <w:t>2.1.</w:t>
      </w:r>
      <w:r w:rsidR="00726794">
        <w:rPr>
          <w:bCs/>
          <w:szCs w:val="28"/>
        </w:rPr>
        <w:t>3</w:t>
      </w:r>
      <w:r>
        <w:rPr>
          <w:bCs/>
          <w:szCs w:val="28"/>
        </w:rPr>
        <w:t>.</w:t>
      </w:r>
      <w:r>
        <w:rPr>
          <w:rFonts w:eastAsia="Times New Roman"/>
          <w:b w:val="0"/>
          <w:snapToGrid w:val="0"/>
          <w:szCs w:val="28"/>
        </w:rPr>
        <w:t xml:space="preserve"> </w:t>
      </w:r>
      <w:r w:rsidR="005726A9">
        <w:rPr>
          <w:rFonts w:eastAsia="Times New Roman"/>
          <w:snapToGrid w:val="0"/>
          <w:szCs w:val="28"/>
        </w:rPr>
        <w:t>30</w:t>
      </w:r>
      <w:r>
        <w:rPr>
          <w:rFonts w:eastAsia="Times New Roman"/>
          <w:bCs/>
          <w:szCs w:val="28"/>
        </w:rPr>
        <w:t xml:space="preserve"> апреля </w:t>
      </w:r>
      <w:r w:rsidR="00846101">
        <w:rPr>
          <w:rFonts w:eastAsia="Times New Roman"/>
          <w:bCs/>
          <w:szCs w:val="28"/>
        </w:rPr>
        <w:t xml:space="preserve">2021 года </w:t>
      </w:r>
      <w:r>
        <w:rPr>
          <w:rFonts w:eastAsia="Times New Roman"/>
          <w:b w:val="0"/>
          <w:bCs/>
          <w:szCs w:val="28"/>
        </w:rPr>
        <w:t>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0"/>
          <w:bCs/>
          <w:szCs w:val="28"/>
        </w:rPr>
        <w:t xml:space="preserve">существует вероятность </w:t>
      </w:r>
      <w:r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>
        <w:rPr>
          <w:rFonts w:eastAsia="Times New Roman"/>
          <w:snapToGrid w:val="0"/>
          <w:szCs w:val="28"/>
        </w:rPr>
        <w:t xml:space="preserve">ЧС и </w:t>
      </w:r>
      <w:r>
        <w:rPr>
          <w:rFonts w:eastAsia="Times New Roman"/>
          <w:szCs w:val="28"/>
        </w:rPr>
        <w:t>происшествий</w:t>
      </w:r>
      <w:r>
        <w:rPr>
          <w:rFonts w:eastAsia="Times New Roman"/>
          <w:b w:val="0"/>
          <w:bCs/>
          <w:szCs w:val="28"/>
        </w:rPr>
        <w:t xml:space="preserve"> связанных с: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61ED5" w:rsidRDefault="00161ED5" w:rsidP="00161E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161ED5" w:rsidRDefault="00161ED5" w:rsidP="00161ED5">
      <w:pPr>
        <w:ind w:left="-142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Источник ЧС и происшествий – </w:t>
      </w:r>
      <w:r>
        <w:rPr>
          <w:rFonts w:eastAsia="Times New Roman"/>
          <w:b/>
          <w:sz w:val="28"/>
          <w:szCs w:val="28"/>
        </w:rPr>
        <w:t xml:space="preserve">высокие уровни воды, местами с достижением неблагоприятных отметок. </w:t>
      </w:r>
    </w:p>
    <w:p w:rsidR="00AC4DF5" w:rsidRDefault="00AC4DF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2.1.4. </w:t>
      </w:r>
      <w:r w:rsidR="00C7102F">
        <w:rPr>
          <w:b/>
          <w:bCs/>
          <w:sz w:val="28"/>
          <w:szCs w:val="28"/>
        </w:rPr>
        <w:t>30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</w:t>
      </w:r>
      <w:r w:rsidR="00A3708F">
        <w:rPr>
          <w:b/>
          <w:bCs/>
          <w:sz w:val="28"/>
          <w:szCs w:val="28"/>
        </w:rPr>
        <w:t xml:space="preserve">Курганинский, </w:t>
      </w:r>
      <w:r>
        <w:rPr>
          <w:b/>
          <w:bCs/>
          <w:sz w:val="28"/>
          <w:szCs w:val="28"/>
        </w:rPr>
        <w:t>Лабинский, Мостовски</w:t>
      </w:r>
      <w:r w:rsidRPr="0014313D">
        <w:rPr>
          <w:b/>
          <w:bCs/>
          <w:sz w:val="28"/>
          <w:szCs w:val="28"/>
        </w:rPr>
        <w:t xml:space="preserve">й, </w:t>
      </w:r>
      <w:r w:rsidR="00A3708F">
        <w:rPr>
          <w:b/>
          <w:bCs/>
          <w:sz w:val="28"/>
          <w:szCs w:val="28"/>
        </w:rPr>
        <w:t xml:space="preserve">Новокубанский, </w:t>
      </w:r>
      <w:r>
        <w:rPr>
          <w:b/>
          <w:bCs/>
          <w:sz w:val="28"/>
          <w:szCs w:val="28"/>
        </w:rPr>
        <w:t xml:space="preserve">Отрадненский, районы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237123" w:rsidRPr="00237123" w:rsidRDefault="00237123" w:rsidP="002371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37123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4313D" w:rsidRDefault="0014313D" w:rsidP="001431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14313D" w:rsidRDefault="0014313D" w:rsidP="0014313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–подъемы уровней воды в реках. </w:t>
      </w:r>
    </w:p>
    <w:p w:rsidR="0014313D" w:rsidRDefault="0014313D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C7102F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30</w:t>
      </w:r>
      <w:r w:rsidR="00EB350E">
        <w:rPr>
          <w:rFonts w:eastAsia="Calibri"/>
          <w:snapToGrid w:val="0"/>
          <w:lang w:eastAsia="en-US"/>
        </w:rPr>
        <w:t xml:space="preserve"> </w:t>
      </w:r>
      <w:r w:rsidR="00432C90">
        <w:rPr>
          <w:rFonts w:eastAsia="Calibri"/>
          <w:snapToGrid w:val="0"/>
          <w:lang w:eastAsia="en-US"/>
        </w:rPr>
        <w:t>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237123" w:rsidRPr="00027EFE" w:rsidRDefault="003F3763" w:rsidP="00C7102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>бытовых пожаров из-за нарушения техники безопасности при использования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3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C7102F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30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="0013756C">
        <w:rPr>
          <w:b/>
          <w:bCs/>
          <w:sz w:val="28"/>
          <w:szCs w:val="28"/>
        </w:rPr>
        <w:t>(ухудшение видимости в тумане</w:t>
      </w:r>
      <w:r w:rsidR="0013756C">
        <w:rPr>
          <w:rFonts w:eastAsia="Times New Roman"/>
          <w:b/>
          <w:iCs/>
          <w:sz w:val="28"/>
          <w:szCs w:val="28"/>
          <w:lang w:eastAsia="x-none"/>
        </w:rPr>
        <w:t>)</w:t>
      </w:r>
      <w:r w:rsidR="0013756C">
        <w:rPr>
          <w:rFonts w:eastAsia="Times New Roman"/>
          <w:b/>
          <w:color w:val="000000"/>
          <w:sz w:val="28"/>
          <w:szCs w:val="28"/>
        </w:rPr>
        <w:t>,</w:t>
      </w:r>
      <w:r w:rsidR="0013756C">
        <w:rPr>
          <w:b/>
          <w:color w:val="000000"/>
          <w:sz w:val="28"/>
          <w:szCs w:val="28"/>
        </w:rPr>
        <w:t xml:space="preserve"> </w:t>
      </w:r>
      <w:r w:rsidR="00237123">
        <w:rPr>
          <w:b/>
          <w:color w:val="000000"/>
          <w:sz w:val="28"/>
          <w:szCs w:val="28"/>
        </w:rPr>
        <w:t xml:space="preserve">подъёмами уровней воды, </w:t>
      </w:r>
      <w:r w:rsidR="0013756C">
        <w:rPr>
          <w:b/>
          <w:color w:val="000000"/>
          <w:sz w:val="28"/>
          <w:szCs w:val="28"/>
        </w:rPr>
        <w:t>лавиноопасность</w:t>
      </w:r>
      <w:r w:rsidR="0013756C">
        <w:rPr>
          <w:b/>
          <w:bCs/>
          <w:color w:val="000000"/>
          <w:sz w:val="28"/>
          <w:szCs w:val="28"/>
        </w:rPr>
        <w:t xml:space="preserve">ю и 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A3B0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726794" w:rsidRPr="00213613" w:rsidRDefault="00726794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5128D" w:rsidRPr="00AF5223" w:rsidRDefault="006734EB" w:rsidP="00F810A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C7102F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13756C" w:rsidRDefault="006734EB" w:rsidP="00792322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C65010" w:rsidRPr="00C65010" w:rsidRDefault="00C65010" w:rsidP="00C65010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65010">
        <w:rPr>
          <w:rFonts w:eastAsia="Times New Roman"/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:rsidR="00DD75CE" w:rsidRPr="00236E06" w:rsidRDefault="00D30F7A" w:rsidP="00CE0EAB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AC4DF5" w:rsidRDefault="00AC4DF5" w:rsidP="005F2F2F">
      <w:pPr>
        <w:pStyle w:val="14"/>
        <w:widowControl w:val="0"/>
        <w:ind w:firstLine="0"/>
        <w:jc w:val="left"/>
      </w:pPr>
    </w:p>
    <w:p w:rsidR="0065128D" w:rsidRPr="009D3C00" w:rsidRDefault="001C794C" w:rsidP="00CE0EAB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237123" w:rsidRPr="00D0608A" w:rsidRDefault="00024750" w:rsidP="000F24F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10A1" w:rsidRDefault="00024750" w:rsidP="005F2F2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726794" w:rsidRPr="003F25F2" w:rsidRDefault="00726794" w:rsidP="005F2F2F">
      <w:pPr>
        <w:ind w:firstLine="709"/>
        <w:jc w:val="both"/>
        <w:rPr>
          <w:sz w:val="28"/>
          <w:szCs w:val="28"/>
        </w:rPr>
      </w:pPr>
    </w:p>
    <w:p w:rsidR="0065128D" w:rsidRPr="00BD1A5F" w:rsidRDefault="00591BF4" w:rsidP="00CE0EA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E0EAB" w:rsidRDefault="00591BF4" w:rsidP="00CE0EA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26794" w:rsidRDefault="00726794" w:rsidP="00237123">
      <w:pPr>
        <w:jc w:val="both"/>
        <w:rPr>
          <w:sz w:val="28"/>
          <w:szCs w:val="28"/>
        </w:rPr>
      </w:pPr>
    </w:p>
    <w:p w:rsidR="0065128D" w:rsidRPr="00286503" w:rsidRDefault="00E63888" w:rsidP="00CE0EAB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5720C8" w:rsidRDefault="00E63888" w:rsidP="00CE0EA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AC4DF5" w:rsidRDefault="00AC4DF5" w:rsidP="005F2F2F">
      <w:pPr>
        <w:jc w:val="both"/>
        <w:rPr>
          <w:sz w:val="28"/>
          <w:szCs w:val="28"/>
        </w:rPr>
      </w:pPr>
    </w:p>
    <w:p w:rsidR="005720C8" w:rsidRDefault="005720C8" w:rsidP="005720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</w:t>
      </w:r>
      <w:r w:rsidR="0080492E">
        <w:rPr>
          <w:b/>
          <w:sz w:val="28"/>
          <w:szCs w:val="28"/>
        </w:rPr>
        <w:t>в случае подъемов уровней воды в реках и сохранени</w:t>
      </w:r>
      <w:r w:rsidR="001B7BBD">
        <w:rPr>
          <w:b/>
          <w:sz w:val="28"/>
          <w:szCs w:val="28"/>
        </w:rPr>
        <w:t>ю</w:t>
      </w:r>
      <w:r w:rsidR="0080492E">
        <w:rPr>
          <w:b/>
          <w:sz w:val="28"/>
          <w:szCs w:val="28"/>
        </w:rPr>
        <w:t xml:space="preserve"> их высокого фона</w:t>
      </w:r>
      <w:r>
        <w:rPr>
          <w:b/>
          <w:sz w:val="28"/>
          <w:szCs w:val="28"/>
        </w:rPr>
        <w:t>:</w:t>
      </w:r>
    </w:p>
    <w:p w:rsidR="005720C8" w:rsidRDefault="005720C8" w:rsidP="0057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37123" w:rsidRDefault="00367890" w:rsidP="000F24F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237123" w:rsidRPr="00367890" w:rsidRDefault="0080492E" w:rsidP="005906A5">
      <w:pPr>
        <w:ind w:firstLine="708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890" w:rsidRPr="00367890" w:rsidRDefault="00367890" w:rsidP="0080492E">
      <w:pPr>
        <w:ind w:firstLine="708"/>
        <w:jc w:val="both"/>
        <w:rPr>
          <w:sz w:val="28"/>
          <w:szCs w:val="28"/>
        </w:rPr>
      </w:pPr>
      <w:r w:rsidRPr="00773439">
        <w:rPr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 w:rsidR="0080492E">
        <w:rPr>
          <w:rFonts w:eastAsia="Calibri"/>
          <w:color w:val="000000"/>
          <w:sz w:val="28"/>
          <w:szCs w:val="28"/>
        </w:rPr>
        <w:t>.</w:t>
      </w:r>
    </w:p>
    <w:p w:rsidR="00CE0EAB" w:rsidRDefault="00CE0EAB" w:rsidP="0080492E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14E3" w:rsidRDefault="00024750" w:rsidP="00CE0EAB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26794" w:rsidRDefault="00726794" w:rsidP="00237123">
      <w:pPr>
        <w:pStyle w:val="14"/>
        <w:widowControl w:val="0"/>
        <w:ind w:firstLine="0"/>
        <w:jc w:val="both"/>
        <w:rPr>
          <w:b w:val="0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5128D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C4DF5" w:rsidRPr="009459F7" w:rsidRDefault="00AC4DF5" w:rsidP="005F2F2F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5128D" w:rsidRPr="0097790B" w:rsidRDefault="00024750" w:rsidP="00CE0EA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p w:rsidR="00F810A1" w:rsidRDefault="00F810A1" w:rsidP="0065285D">
      <w:pPr>
        <w:pStyle w:val="aff1"/>
        <w:ind w:left="0" w:right="-2"/>
        <w:jc w:val="both"/>
        <w:rPr>
          <w:rFonts w:eastAsia="MS Mincho"/>
          <w:szCs w:val="28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  <w:bookmarkEnd w:id="13"/>
      <w:bookmarkEnd w:id="49"/>
    </w:p>
    <w:p w:rsidR="005D0CEC" w:rsidRPr="002076BD" w:rsidRDefault="005D0CEC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524677">
        <w:rPr>
          <w:rFonts w:eastAsia="Times New Roman"/>
          <w:bCs/>
          <w:iCs/>
          <w:sz w:val="28"/>
          <w:szCs w:val="28"/>
        </w:rPr>
        <w:t xml:space="preserve">   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r w:rsidR="00337AA2">
        <w:rPr>
          <w:rFonts w:eastAsia="Times New Roman"/>
          <w:bCs/>
          <w:iCs/>
          <w:sz w:val="28"/>
          <w:szCs w:val="28"/>
        </w:rPr>
        <w:t>п/п</w:t>
      </w:r>
      <w:r w:rsidR="000F24F8">
        <w:rPr>
          <w:rFonts w:eastAsia="Times New Roman"/>
          <w:bCs/>
          <w:iCs/>
          <w:sz w:val="28"/>
          <w:szCs w:val="28"/>
        </w:rPr>
        <w:t xml:space="preserve">   </w:t>
      </w:r>
      <w:r w:rsidR="00237123">
        <w:rPr>
          <w:rFonts w:eastAsia="Times New Roman"/>
          <w:bCs/>
          <w:iCs/>
          <w:sz w:val="28"/>
          <w:szCs w:val="28"/>
        </w:rPr>
        <w:t xml:space="preserve">  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</w:t>
      </w:r>
      <w:r w:rsidR="007754AF">
        <w:rPr>
          <w:rFonts w:eastAsia="Times New Roman"/>
          <w:bCs/>
          <w:iCs/>
          <w:sz w:val="28"/>
          <w:szCs w:val="28"/>
        </w:rPr>
        <w:t xml:space="preserve"> </w:t>
      </w:r>
      <w:r w:rsidR="00F810A1">
        <w:rPr>
          <w:rFonts w:eastAsia="Times New Roman"/>
          <w:bCs/>
          <w:iCs/>
          <w:sz w:val="28"/>
          <w:szCs w:val="28"/>
        </w:rPr>
        <w:t xml:space="preserve">   </w:t>
      </w:r>
      <w:r w:rsidR="00633534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F17385">
        <w:rPr>
          <w:rFonts w:eastAsia="Times New Roman"/>
          <w:bCs/>
          <w:iCs/>
          <w:sz w:val="28"/>
          <w:szCs w:val="28"/>
        </w:rPr>
        <w:t xml:space="preserve"> </w:t>
      </w:r>
      <w:r w:rsidR="00B73A61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4"/>
      <w:bookmarkEnd w:id="52"/>
      <w:bookmarkEnd w:id="53"/>
      <w:bookmarkEnd w:id="54"/>
    </w:p>
    <w:p w:rsidR="0065128D" w:rsidRDefault="0065128D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37123" w:rsidRDefault="00237123" w:rsidP="00DB2703">
      <w:pPr>
        <w:widowControl w:val="0"/>
        <w:rPr>
          <w:rFonts w:eastAsia="Calibri"/>
        </w:rPr>
      </w:pPr>
    </w:p>
    <w:p w:rsidR="002838AF" w:rsidRDefault="002838AF" w:rsidP="00DB2703">
      <w:pPr>
        <w:widowControl w:val="0"/>
        <w:rPr>
          <w:rFonts w:eastAsia="Calibri"/>
        </w:rPr>
      </w:pPr>
    </w:p>
    <w:p w:rsidR="00F810A1" w:rsidRDefault="002838AF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bookmarkStart w:id="55" w:name="_Hlk70081671"/>
      <w:r w:rsidRPr="007C3188">
        <w:rPr>
          <w:rFonts w:eastAsia="Calibri"/>
        </w:rPr>
        <w:t>8-861-251-65-39</w:t>
      </w:r>
      <w:bookmarkEnd w:id="5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4E" w:rsidRDefault="00893F4E">
      <w:r>
        <w:separator/>
      </w:r>
    </w:p>
  </w:endnote>
  <w:endnote w:type="continuationSeparator" w:id="0">
    <w:p w:rsidR="00893F4E" w:rsidRDefault="0089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4E" w:rsidRDefault="00893F4E">
      <w:r>
        <w:separator/>
      </w:r>
    </w:p>
  </w:footnote>
  <w:footnote w:type="continuationSeparator" w:id="0">
    <w:p w:rsidR="00893F4E" w:rsidRDefault="0089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CEC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CEC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3F4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FCE8-F363-4A69-8EC4-0580ED74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212</cp:revision>
  <cp:lastPrinted>2021-04-29T09:07:00Z</cp:lastPrinted>
  <dcterms:created xsi:type="dcterms:W3CDTF">2021-04-09T09:34:00Z</dcterms:created>
  <dcterms:modified xsi:type="dcterms:W3CDTF">2021-04-29T11:43:00Z</dcterms:modified>
</cp:coreProperties>
</file>