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4B" w:rsidRDefault="0098474B" w:rsidP="00FF24BE">
      <w:pPr>
        <w:ind w:left="360"/>
        <w:jc w:val="center"/>
        <w:rPr>
          <w:sz w:val="28"/>
          <w:szCs w:val="28"/>
        </w:rPr>
      </w:pPr>
    </w:p>
    <w:tbl>
      <w:tblPr>
        <w:tblStyle w:val="a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91"/>
      </w:tblGrid>
      <w:tr w:rsidR="0098474B" w:rsidTr="0098474B">
        <w:tc>
          <w:tcPr>
            <w:tcW w:w="4926" w:type="dxa"/>
          </w:tcPr>
          <w:p w:rsidR="0098474B" w:rsidRDefault="0098474B" w:rsidP="00FF24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98474B" w:rsidRDefault="00D07F2F" w:rsidP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5363A">
              <w:rPr>
                <w:sz w:val="28"/>
                <w:szCs w:val="28"/>
              </w:rPr>
              <w:t>4</w:t>
            </w:r>
          </w:p>
          <w:p w:rsidR="0098474B" w:rsidRDefault="0098474B" w:rsidP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8474B" w:rsidRDefault="0098474B" w:rsidP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Парковского сельского поселения</w:t>
            </w:r>
          </w:p>
          <w:p w:rsidR="0098474B" w:rsidRDefault="0098474B" w:rsidP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:rsidR="0098474B" w:rsidRDefault="00874E4E" w:rsidP="00874E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20.01.2020 № 11</w:t>
            </w:r>
          </w:p>
        </w:tc>
      </w:tr>
    </w:tbl>
    <w:p w:rsidR="0098474B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F24BE" w:rsidRDefault="003E2185" w:rsidP="00FF24BE">
      <w:pPr>
        <w:ind w:left="36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</w:t>
      </w:r>
      <w:r w:rsidR="003D5A6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F07FA4">
        <w:rPr>
          <w:sz w:val="28"/>
          <w:szCs w:val="28"/>
        </w:rPr>
        <w:t>«</w:t>
      </w:r>
      <w:r w:rsidR="000200D4">
        <w:rPr>
          <w:sz w:val="28"/>
          <w:szCs w:val="28"/>
        </w:rPr>
        <w:t xml:space="preserve">Приложение </w:t>
      </w:r>
      <w:r w:rsidR="005D7E92">
        <w:rPr>
          <w:sz w:val="28"/>
          <w:szCs w:val="28"/>
        </w:rPr>
        <w:t>2</w:t>
      </w:r>
      <w:r w:rsidR="00FF24BE">
        <w:rPr>
          <w:sz w:val="28"/>
          <w:szCs w:val="28"/>
        </w:rPr>
        <w:t xml:space="preserve">  </w:t>
      </w:r>
    </w:p>
    <w:p w:rsidR="00F918AD" w:rsidRDefault="00FF24BE" w:rsidP="00FF24BE">
      <w:pPr>
        <w:ind w:left="4956"/>
        <w:jc w:val="center"/>
        <w:rPr>
          <w:sz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</w:t>
      </w:r>
      <w:r w:rsidR="00F918AD">
        <w:rPr>
          <w:sz w:val="28"/>
        </w:rPr>
        <w:t>амме Парковского сельского поселения</w:t>
      </w:r>
    </w:p>
    <w:p w:rsidR="00FF24BE" w:rsidRDefault="00F918AD" w:rsidP="00FF24BE">
      <w:pPr>
        <w:ind w:left="4956"/>
        <w:jc w:val="center"/>
        <w:rPr>
          <w:sz w:val="28"/>
        </w:rPr>
      </w:pPr>
      <w:r>
        <w:rPr>
          <w:sz w:val="28"/>
        </w:rPr>
        <w:t xml:space="preserve">Тихорецкого </w:t>
      </w:r>
      <w:r w:rsidR="00FF24BE">
        <w:rPr>
          <w:sz w:val="28"/>
        </w:rPr>
        <w:t xml:space="preserve"> район</w:t>
      </w:r>
      <w:r>
        <w:rPr>
          <w:sz w:val="28"/>
        </w:rPr>
        <w:t>а</w:t>
      </w:r>
      <w:r w:rsidR="00FF24BE">
        <w:rPr>
          <w:sz w:val="28"/>
        </w:rPr>
        <w:t xml:space="preserve"> </w:t>
      </w:r>
    </w:p>
    <w:p w:rsidR="005D7E92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>«Развитие гражданского общества</w:t>
      </w:r>
      <w:r w:rsidR="005D7E92">
        <w:rPr>
          <w:sz w:val="28"/>
        </w:rPr>
        <w:t>»</w:t>
      </w:r>
    </w:p>
    <w:p w:rsidR="00FF24BE" w:rsidRDefault="006C1686" w:rsidP="00FF24BE">
      <w:pPr>
        <w:ind w:left="4956" w:firstLine="75"/>
        <w:jc w:val="center"/>
        <w:rPr>
          <w:sz w:val="28"/>
        </w:rPr>
      </w:pPr>
      <w:r>
        <w:rPr>
          <w:sz w:val="28"/>
        </w:rPr>
        <w:t xml:space="preserve"> на 2018</w:t>
      </w:r>
      <w:r w:rsidR="00FF24BE">
        <w:rPr>
          <w:sz w:val="28"/>
        </w:rPr>
        <w:t>-20</w:t>
      </w:r>
      <w:r>
        <w:rPr>
          <w:sz w:val="28"/>
        </w:rPr>
        <w:t>20</w:t>
      </w:r>
      <w:r w:rsidR="005D7E92">
        <w:rPr>
          <w:sz w:val="28"/>
        </w:rPr>
        <w:t xml:space="preserve"> годы</w:t>
      </w:r>
    </w:p>
    <w:p w:rsidR="0048103B" w:rsidRDefault="0048103B" w:rsidP="0048103B">
      <w:pPr>
        <w:ind w:left="4820" w:firstLine="75"/>
        <w:jc w:val="center"/>
        <w:rPr>
          <w:sz w:val="28"/>
        </w:rPr>
      </w:pPr>
      <w:r>
        <w:rPr>
          <w:sz w:val="28"/>
        </w:rPr>
        <w:t>утвержденной постановлением    администрации Парковского сельского поселения Тихорецкого района</w:t>
      </w:r>
    </w:p>
    <w:p w:rsidR="000811F0" w:rsidRDefault="00874E4E" w:rsidP="00FF24BE">
      <w:pPr>
        <w:ind w:left="4956" w:firstLine="75"/>
        <w:jc w:val="center"/>
        <w:rPr>
          <w:sz w:val="28"/>
        </w:rPr>
      </w:pPr>
      <w:r>
        <w:rPr>
          <w:sz w:val="28"/>
          <w:szCs w:val="28"/>
        </w:rPr>
        <w:t>от 21.08.2017 № 161</w:t>
      </w:r>
    </w:p>
    <w:p w:rsidR="00FF24BE" w:rsidRDefault="00FF24BE" w:rsidP="00FF24BE">
      <w:pPr>
        <w:rPr>
          <w:sz w:val="28"/>
          <w:szCs w:val="28"/>
        </w:rPr>
      </w:pPr>
      <w:r>
        <w:rPr>
          <w:sz w:val="28"/>
        </w:rPr>
        <w:t xml:space="preserve">                                                </w:t>
      </w:r>
      <w:r w:rsidR="003E2185">
        <w:rPr>
          <w:sz w:val="28"/>
        </w:rPr>
        <w:t xml:space="preserve">                               </w:t>
      </w:r>
    </w:p>
    <w:p w:rsidR="00FF24BE" w:rsidRDefault="00FF24BE" w:rsidP="00FF24BE">
      <w:pPr>
        <w:ind w:left="360"/>
        <w:jc w:val="center"/>
        <w:rPr>
          <w:sz w:val="28"/>
          <w:szCs w:val="28"/>
        </w:rPr>
      </w:pPr>
    </w:p>
    <w:p w:rsidR="00376032" w:rsidRPr="00376032" w:rsidRDefault="00376032" w:rsidP="00376032">
      <w:pPr>
        <w:ind w:left="360"/>
        <w:jc w:val="center"/>
        <w:rPr>
          <w:sz w:val="28"/>
          <w:szCs w:val="28"/>
        </w:rPr>
      </w:pPr>
      <w:r w:rsidRPr="00376032">
        <w:rPr>
          <w:sz w:val="28"/>
          <w:szCs w:val="28"/>
        </w:rPr>
        <w:t xml:space="preserve">ПАСПОРТ </w:t>
      </w:r>
    </w:p>
    <w:p w:rsidR="00376032" w:rsidRPr="00376032" w:rsidRDefault="00376032" w:rsidP="00376032">
      <w:pPr>
        <w:ind w:left="360"/>
        <w:jc w:val="center"/>
        <w:rPr>
          <w:sz w:val="28"/>
          <w:szCs w:val="28"/>
        </w:rPr>
      </w:pPr>
      <w:r w:rsidRPr="00376032">
        <w:rPr>
          <w:sz w:val="28"/>
          <w:szCs w:val="28"/>
        </w:rPr>
        <w:t xml:space="preserve">подпрограммы </w:t>
      </w:r>
    </w:p>
    <w:p w:rsidR="00D07F2F" w:rsidRDefault="00376032" w:rsidP="00376032">
      <w:pPr>
        <w:ind w:firstLine="360"/>
        <w:jc w:val="center"/>
        <w:rPr>
          <w:bCs/>
          <w:color w:val="26282F"/>
          <w:sz w:val="28"/>
          <w:szCs w:val="28"/>
        </w:rPr>
      </w:pPr>
      <w:r w:rsidRPr="00376032">
        <w:rPr>
          <w:color w:val="000000"/>
          <w:sz w:val="28"/>
          <w:szCs w:val="28"/>
        </w:rPr>
        <w:t>«</w:t>
      </w:r>
      <w:r w:rsidRPr="00376032"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</w:p>
    <w:p w:rsidR="00D07F2F" w:rsidRDefault="00376032" w:rsidP="00376032">
      <w:pPr>
        <w:ind w:firstLine="360"/>
        <w:jc w:val="center"/>
        <w:rPr>
          <w:bCs/>
          <w:color w:val="26282F"/>
          <w:sz w:val="28"/>
          <w:szCs w:val="28"/>
        </w:rPr>
      </w:pPr>
      <w:r w:rsidRPr="00376032">
        <w:rPr>
          <w:bCs/>
          <w:color w:val="26282F"/>
          <w:sz w:val="28"/>
          <w:szCs w:val="28"/>
        </w:rPr>
        <w:t>Парковского сельского посе</w:t>
      </w:r>
      <w:r w:rsidR="006C1686">
        <w:rPr>
          <w:bCs/>
          <w:color w:val="26282F"/>
          <w:sz w:val="28"/>
          <w:szCs w:val="28"/>
        </w:rPr>
        <w:t>ления Тихорецкого район</w:t>
      </w:r>
      <w:r w:rsidR="00B30485">
        <w:rPr>
          <w:bCs/>
          <w:color w:val="26282F"/>
          <w:sz w:val="28"/>
          <w:szCs w:val="28"/>
        </w:rPr>
        <w:t>а</w:t>
      </w:r>
      <w:r w:rsidR="00375593">
        <w:rPr>
          <w:bCs/>
          <w:color w:val="26282F"/>
          <w:sz w:val="28"/>
          <w:szCs w:val="28"/>
        </w:rPr>
        <w:t>»</w:t>
      </w:r>
    </w:p>
    <w:p w:rsidR="00376032" w:rsidRPr="00376032" w:rsidRDefault="006C1686" w:rsidP="00376032">
      <w:pPr>
        <w:ind w:firstLine="360"/>
        <w:jc w:val="center"/>
        <w:rPr>
          <w:color w:val="000000"/>
          <w:sz w:val="28"/>
          <w:szCs w:val="28"/>
        </w:rPr>
      </w:pPr>
      <w:r>
        <w:rPr>
          <w:bCs/>
          <w:color w:val="26282F"/>
          <w:sz w:val="28"/>
          <w:szCs w:val="28"/>
        </w:rPr>
        <w:t>на 2018 - 2020</w:t>
      </w:r>
      <w:r w:rsidR="00375593">
        <w:rPr>
          <w:bCs/>
          <w:color w:val="26282F"/>
          <w:sz w:val="28"/>
          <w:szCs w:val="28"/>
        </w:rPr>
        <w:t xml:space="preserve"> годы</w:t>
      </w:r>
    </w:p>
    <w:p w:rsidR="00376032" w:rsidRPr="00376032" w:rsidRDefault="00376032" w:rsidP="00376032">
      <w:pPr>
        <w:ind w:left="360"/>
        <w:rPr>
          <w:sz w:val="28"/>
          <w:szCs w:val="28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20"/>
        <w:gridCol w:w="5400"/>
      </w:tblGrid>
      <w:tr w:rsidR="00376032" w:rsidRPr="00376032" w:rsidTr="007333AA">
        <w:tc>
          <w:tcPr>
            <w:tcW w:w="3708" w:type="dxa"/>
            <w:hideMark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1630F9" w:rsidP="00376032">
            <w:pPr>
              <w:jc w:val="both"/>
              <w:rPr>
                <w:sz w:val="28"/>
              </w:rPr>
            </w:pPr>
            <w:r>
              <w:rPr>
                <w:sz w:val="28"/>
              </w:rPr>
              <w:t>а</w:t>
            </w:r>
            <w:r w:rsidR="00376032" w:rsidRPr="00376032">
              <w:rPr>
                <w:sz w:val="28"/>
              </w:rPr>
              <w:t>дминистрация Парковского сельского поселения Тихорецкого района</w:t>
            </w:r>
          </w:p>
          <w:p w:rsidR="00376032" w:rsidRPr="00376032" w:rsidRDefault="00376032" w:rsidP="00376032">
            <w:pPr>
              <w:jc w:val="both"/>
              <w:rPr>
                <w:sz w:val="28"/>
              </w:rPr>
            </w:pPr>
          </w:p>
        </w:tc>
      </w:tr>
      <w:tr w:rsidR="00376032" w:rsidRPr="00376032" w:rsidTr="007333AA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376032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376032" w:rsidP="00376032">
            <w:pPr>
              <w:jc w:val="both"/>
              <w:rPr>
                <w:color w:val="000000"/>
                <w:sz w:val="28"/>
              </w:rPr>
            </w:pPr>
            <w:r w:rsidRPr="00376032">
              <w:rPr>
                <w:color w:val="000000"/>
                <w:sz w:val="28"/>
              </w:rPr>
              <w:t>не предусмотрено</w:t>
            </w:r>
          </w:p>
          <w:p w:rsidR="00376032" w:rsidRPr="00376032" w:rsidRDefault="00376032" w:rsidP="00376032">
            <w:pPr>
              <w:jc w:val="both"/>
              <w:rPr>
                <w:color w:val="000000"/>
                <w:sz w:val="28"/>
              </w:rPr>
            </w:pPr>
          </w:p>
        </w:tc>
      </w:tr>
      <w:tr w:rsidR="006073A9" w:rsidRPr="00376032" w:rsidTr="007333AA">
        <w:tc>
          <w:tcPr>
            <w:tcW w:w="3708" w:type="dxa"/>
          </w:tcPr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Цели подпрограммы 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Pr="006073A9" w:rsidRDefault="006073A9" w:rsidP="006073A9">
            <w:pPr>
              <w:jc w:val="both"/>
              <w:rPr>
                <w:sz w:val="28"/>
                <w:szCs w:val="28"/>
              </w:rPr>
            </w:pPr>
            <w:r w:rsidRPr="006073A9">
              <w:rPr>
                <w:sz w:val="28"/>
                <w:szCs w:val="28"/>
              </w:rPr>
              <w:t>содействие развитию государственного и муниципального управления и граждан</w:t>
            </w:r>
            <w:r>
              <w:rPr>
                <w:sz w:val="28"/>
                <w:szCs w:val="28"/>
              </w:rPr>
              <w:t>ской службы в Парковском сельском поселении Тихорецкого района</w:t>
            </w:r>
          </w:p>
        </w:tc>
      </w:tr>
      <w:tr w:rsidR="006073A9" w:rsidRPr="00376032" w:rsidTr="007333AA">
        <w:tc>
          <w:tcPr>
            <w:tcW w:w="3708" w:type="dxa"/>
          </w:tcPr>
          <w:p w:rsidR="006073A9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Задачи подпрограммы 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</w:tcPr>
          <w:p w:rsidR="006073A9" w:rsidRDefault="006073A9" w:rsidP="003760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073A9" w:rsidRDefault="006073A9" w:rsidP="006073A9">
            <w:pPr>
              <w:jc w:val="both"/>
              <w:rPr>
                <w:sz w:val="28"/>
                <w:szCs w:val="28"/>
              </w:rPr>
            </w:pPr>
            <w:r w:rsidRPr="006073A9">
              <w:rPr>
                <w:sz w:val="28"/>
                <w:szCs w:val="28"/>
              </w:rPr>
              <w:t>создание условий для стабильного социально-экономическ</w:t>
            </w:r>
            <w:r>
              <w:rPr>
                <w:sz w:val="28"/>
                <w:szCs w:val="28"/>
              </w:rPr>
              <w:t xml:space="preserve">ого развития Парковского сельского поселения </w:t>
            </w:r>
            <w:r w:rsidRPr="006073A9">
              <w:rPr>
                <w:sz w:val="28"/>
                <w:szCs w:val="28"/>
              </w:rPr>
              <w:t xml:space="preserve"> посредством профессионального развития и дополнительного профессионального образования</w:t>
            </w:r>
            <w:r>
              <w:rPr>
                <w:sz w:val="28"/>
                <w:szCs w:val="28"/>
              </w:rPr>
              <w:t>;</w:t>
            </w:r>
            <w:r w:rsidRPr="006073A9">
              <w:rPr>
                <w:sz w:val="28"/>
                <w:szCs w:val="28"/>
              </w:rPr>
              <w:t xml:space="preserve"> </w:t>
            </w:r>
          </w:p>
          <w:p w:rsidR="006073A9" w:rsidRPr="00376032" w:rsidRDefault="006073A9" w:rsidP="006073A9">
            <w:pPr>
              <w:jc w:val="both"/>
              <w:rPr>
                <w:sz w:val="28"/>
                <w:szCs w:val="28"/>
              </w:rPr>
            </w:pPr>
            <w:r w:rsidRPr="006073A9">
              <w:rPr>
                <w:sz w:val="28"/>
                <w:szCs w:val="28"/>
                <w:lang w:eastAsia="en-US"/>
              </w:rPr>
              <w:t xml:space="preserve">повышение эффективности работы органов местного самоуправления, органов территориального общественного </w:t>
            </w:r>
            <w:r w:rsidRPr="006073A9">
              <w:rPr>
                <w:sz w:val="28"/>
                <w:szCs w:val="28"/>
                <w:lang w:eastAsia="en-US"/>
              </w:rPr>
              <w:lastRenderedPageBreak/>
              <w:t>са</w:t>
            </w:r>
            <w:r>
              <w:rPr>
                <w:sz w:val="28"/>
                <w:szCs w:val="28"/>
                <w:lang w:eastAsia="en-US"/>
              </w:rPr>
              <w:t>моуправления сельского поселения</w:t>
            </w:r>
            <w:r w:rsidRPr="006073A9">
              <w:rPr>
                <w:sz w:val="28"/>
                <w:szCs w:val="28"/>
                <w:lang w:eastAsia="en-US"/>
              </w:rPr>
              <w:t xml:space="preserve"> по решению вопросов местного значения, развитию и укреплению экономического пот</w:t>
            </w:r>
            <w:r>
              <w:rPr>
                <w:sz w:val="28"/>
                <w:szCs w:val="28"/>
                <w:lang w:eastAsia="en-US"/>
              </w:rPr>
              <w:t>енциала сельского поселения</w:t>
            </w:r>
          </w:p>
        </w:tc>
      </w:tr>
      <w:tr w:rsidR="006073A9" w:rsidRPr="00376032" w:rsidTr="007333AA">
        <w:tc>
          <w:tcPr>
            <w:tcW w:w="3708" w:type="dxa"/>
            <w:hideMark/>
          </w:tcPr>
          <w:p w:rsidR="006073A9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>Перечень целевых показателей подпрограммы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 </w:t>
            </w: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Default="006073A9" w:rsidP="006073A9">
            <w:pPr>
              <w:jc w:val="both"/>
              <w:rPr>
                <w:sz w:val="28"/>
                <w:szCs w:val="28"/>
              </w:rPr>
            </w:pPr>
          </w:p>
          <w:p w:rsidR="006073A9" w:rsidRDefault="006073A9" w:rsidP="006073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073A9">
              <w:rPr>
                <w:sz w:val="28"/>
                <w:szCs w:val="28"/>
              </w:rPr>
              <w:t>оля лиц, заме</w:t>
            </w:r>
            <w:r w:rsidR="00A11187">
              <w:rPr>
                <w:sz w:val="28"/>
                <w:szCs w:val="28"/>
              </w:rPr>
              <w:t>щающих</w:t>
            </w:r>
            <w:r w:rsidRPr="006073A9">
              <w:rPr>
                <w:sz w:val="28"/>
                <w:szCs w:val="28"/>
              </w:rPr>
              <w:t xml:space="preserve"> должности</w:t>
            </w:r>
            <w:r w:rsidR="00A11187">
              <w:rPr>
                <w:sz w:val="28"/>
                <w:szCs w:val="28"/>
              </w:rPr>
              <w:t xml:space="preserve"> муниципальной</w:t>
            </w:r>
            <w:r w:rsidRPr="006073A9">
              <w:rPr>
                <w:sz w:val="28"/>
                <w:szCs w:val="28"/>
              </w:rPr>
              <w:t xml:space="preserve"> слу</w:t>
            </w:r>
            <w:r w:rsidR="00A11187">
              <w:rPr>
                <w:sz w:val="28"/>
                <w:szCs w:val="28"/>
              </w:rPr>
              <w:t>жбы в администрации Парковского сельского поселения Тихорецкого района</w:t>
            </w:r>
            <w:r w:rsidRPr="006073A9">
              <w:rPr>
                <w:sz w:val="28"/>
                <w:szCs w:val="28"/>
              </w:rPr>
              <w:t xml:space="preserve">, от общего числа прошедших </w:t>
            </w:r>
            <w:proofErr w:type="gramStart"/>
            <w:r w:rsidRPr="006073A9">
              <w:rPr>
                <w:sz w:val="28"/>
                <w:szCs w:val="28"/>
              </w:rPr>
              <w:t>обучение по программам</w:t>
            </w:r>
            <w:proofErr w:type="gramEnd"/>
            <w:r w:rsidRPr="006073A9">
              <w:rPr>
                <w:sz w:val="28"/>
                <w:szCs w:val="28"/>
              </w:rPr>
              <w:t xml:space="preserve"> дополнительного профессионального образования</w:t>
            </w:r>
            <w:r w:rsidR="000A31E0">
              <w:rPr>
                <w:sz w:val="28"/>
                <w:szCs w:val="28"/>
              </w:rPr>
              <w:t>;</w:t>
            </w:r>
          </w:p>
          <w:p w:rsidR="000A31E0" w:rsidRPr="000A31E0" w:rsidRDefault="005F117C" w:rsidP="006073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</w:t>
            </w:r>
            <w:r w:rsidR="000A31E0" w:rsidRPr="000A31E0">
              <w:rPr>
                <w:sz w:val="28"/>
                <w:szCs w:val="28"/>
              </w:rPr>
              <w:t xml:space="preserve"> студентов образовательных учреждений, расположенных на территории Краснодарского края, прошедших практику в администрации </w:t>
            </w:r>
            <w:r w:rsidR="000A31E0" w:rsidRPr="000A31E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  <w:tr w:rsidR="006073A9" w:rsidRPr="00376032" w:rsidTr="00EB1561">
        <w:tc>
          <w:tcPr>
            <w:tcW w:w="3708" w:type="dxa"/>
          </w:tcPr>
          <w:p w:rsidR="006073A9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>Этапы и сроки реализации подпрограммы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Default="006073A9" w:rsidP="00376032">
            <w:pPr>
              <w:jc w:val="both"/>
              <w:rPr>
                <w:sz w:val="28"/>
              </w:rPr>
            </w:pPr>
          </w:p>
          <w:p w:rsidR="006073A9" w:rsidRPr="00376032" w:rsidRDefault="006073A9" w:rsidP="00376032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2018 - 2020</w:t>
            </w:r>
            <w:r w:rsidRPr="00376032"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6073A9" w:rsidRPr="00376032" w:rsidTr="00EB1561">
        <w:tc>
          <w:tcPr>
            <w:tcW w:w="3708" w:type="dxa"/>
          </w:tcPr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6073A9" w:rsidRPr="00376032" w:rsidRDefault="006073A9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6073A9" w:rsidRPr="00376032" w:rsidRDefault="006073A9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6073A9" w:rsidRPr="00376032" w:rsidRDefault="006073A9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общий объем финансирования подпрограммы из средств бюджета муниципального образования Ти</w:t>
            </w:r>
            <w:r w:rsidR="00922620">
              <w:rPr>
                <w:sz w:val="28"/>
                <w:szCs w:val="28"/>
              </w:rPr>
              <w:t>хорецкий район составляет  172,9</w:t>
            </w:r>
            <w:r w:rsidRPr="00376032">
              <w:rPr>
                <w:sz w:val="28"/>
                <w:szCs w:val="28"/>
              </w:rPr>
              <w:t xml:space="preserve"> тыс. рублей, из них по годам:</w:t>
            </w:r>
          </w:p>
          <w:p w:rsidR="006073A9" w:rsidRPr="00376032" w:rsidRDefault="00DE318E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45,0</w:t>
            </w:r>
            <w:r w:rsidR="006073A9" w:rsidRPr="00376032">
              <w:rPr>
                <w:sz w:val="28"/>
                <w:szCs w:val="28"/>
              </w:rPr>
              <w:t xml:space="preserve"> тыс. рублей</w:t>
            </w:r>
          </w:p>
          <w:p w:rsidR="006073A9" w:rsidRPr="00376032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43,9</w:t>
            </w:r>
            <w:r w:rsidR="00FB476E">
              <w:rPr>
                <w:sz w:val="28"/>
                <w:szCs w:val="28"/>
              </w:rPr>
              <w:t>,</w:t>
            </w:r>
            <w:r w:rsidR="006073A9">
              <w:rPr>
                <w:sz w:val="28"/>
                <w:szCs w:val="28"/>
              </w:rPr>
              <w:t xml:space="preserve"> </w:t>
            </w:r>
            <w:r w:rsidR="006073A9" w:rsidRPr="00376032">
              <w:rPr>
                <w:sz w:val="28"/>
                <w:szCs w:val="28"/>
              </w:rPr>
              <w:t>тыс. рублей</w:t>
            </w:r>
          </w:p>
          <w:p w:rsidR="006073A9" w:rsidRPr="00376032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84</w:t>
            </w:r>
            <w:r w:rsidR="006073A9">
              <w:rPr>
                <w:sz w:val="28"/>
                <w:szCs w:val="28"/>
              </w:rPr>
              <w:t>,0</w:t>
            </w:r>
            <w:r w:rsidR="006073A9" w:rsidRPr="00376032">
              <w:rPr>
                <w:sz w:val="28"/>
                <w:szCs w:val="28"/>
              </w:rPr>
              <w:t xml:space="preserve"> тыс. рублей    </w:t>
            </w:r>
          </w:p>
        </w:tc>
      </w:tr>
    </w:tbl>
    <w:p w:rsidR="00EB1561" w:rsidRDefault="00EB1561" w:rsidP="00376032">
      <w:pPr>
        <w:keepNext/>
        <w:jc w:val="center"/>
        <w:outlineLvl w:val="0"/>
        <w:rPr>
          <w:sz w:val="28"/>
          <w:szCs w:val="28"/>
        </w:rPr>
      </w:pPr>
    </w:p>
    <w:p w:rsidR="00376032" w:rsidRPr="00376032" w:rsidRDefault="00375593" w:rsidP="00376032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76032" w:rsidRPr="00376032">
        <w:rPr>
          <w:sz w:val="28"/>
          <w:szCs w:val="28"/>
        </w:rPr>
        <w:t>. Цели, задачи и целевые показатели достижений целей и решения задач, сроки и этапы реализации подпрограммы</w:t>
      </w:r>
    </w:p>
    <w:p w:rsidR="00376032" w:rsidRPr="00376032" w:rsidRDefault="00376032" w:rsidP="00376032">
      <w:pPr>
        <w:jc w:val="both"/>
        <w:rPr>
          <w:color w:val="FF0000"/>
          <w:sz w:val="28"/>
          <w:szCs w:val="28"/>
        </w:rPr>
      </w:pPr>
    </w:p>
    <w:p w:rsidR="00376032" w:rsidRPr="00376032" w:rsidRDefault="00376032" w:rsidP="0037603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Целью подпрограммы является совершенствование механизмов управления развитием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>.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создание условий для стабильного социально-экономического развития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 xml:space="preserve"> посредством профессионального развития и подготовки кадров органов управления, лиц, включенных в резерв управленческих кадров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>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lastRenderedPageBreak/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формирования кадрового состава администрации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 xml:space="preserve"> из числа студентов образовательных учреждений, расположенных в Краснодарском крае.</w:t>
      </w:r>
    </w:p>
    <w:p w:rsidR="000A31E0" w:rsidRPr="00376032" w:rsidRDefault="000A31E0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630F9" w:rsidRDefault="00375593" w:rsidP="001630F9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Целевые показат</w:t>
      </w:r>
      <w:r w:rsidR="001630F9">
        <w:rPr>
          <w:sz w:val="28"/>
          <w:szCs w:val="28"/>
        </w:rPr>
        <w:t>ели реализации подпрограммы  приведены в пункте 2 таблицы № 1  муниципальной программы Парковского сельского поселения Тихорецкого района «Развитие гражданского общества»    на 20</w:t>
      </w:r>
      <w:r w:rsidR="001630F9">
        <w:rPr>
          <w:color w:val="000000"/>
          <w:sz w:val="28"/>
          <w:szCs w:val="28"/>
        </w:rPr>
        <w:t>18-2020 годы.</w:t>
      </w:r>
    </w:p>
    <w:p w:rsidR="001630F9" w:rsidRDefault="001630F9" w:rsidP="001630F9">
      <w:pPr>
        <w:ind w:firstLine="360"/>
        <w:jc w:val="both"/>
        <w:rPr>
          <w:color w:val="000000"/>
          <w:sz w:val="28"/>
          <w:szCs w:val="28"/>
        </w:rPr>
      </w:pPr>
    </w:p>
    <w:p w:rsidR="00376032" w:rsidRPr="00376032" w:rsidRDefault="00376032" w:rsidP="00376032">
      <w:pPr>
        <w:ind w:firstLine="360"/>
        <w:jc w:val="both"/>
        <w:rPr>
          <w:color w:val="000000"/>
          <w:sz w:val="28"/>
          <w:szCs w:val="28"/>
        </w:rPr>
      </w:pPr>
      <w:r w:rsidRPr="00376032">
        <w:rPr>
          <w:color w:val="000000"/>
          <w:sz w:val="28"/>
          <w:szCs w:val="28"/>
        </w:rPr>
        <w:t>Ср</w:t>
      </w:r>
      <w:r w:rsidR="006C1686">
        <w:rPr>
          <w:color w:val="000000"/>
          <w:sz w:val="28"/>
          <w:szCs w:val="28"/>
        </w:rPr>
        <w:t>ок реализации подпрограммы: 2018 - 2020</w:t>
      </w:r>
      <w:r w:rsidRPr="00376032">
        <w:rPr>
          <w:color w:val="000000"/>
          <w:sz w:val="28"/>
          <w:szCs w:val="28"/>
        </w:rPr>
        <w:t xml:space="preserve"> годы.</w:t>
      </w:r>
    </w:p>
    <w:p w:rsidR="00376032" w:rsidRDefault="00376032" w:rsidP="00376032">
      <w:pPr>
        <w:rPr>
          <w:color w:val="FF0000"/>
          <w:sz w:val="28"/>
          <w:szCs w:val="28"/>
        </w:rPr>
      </w:pPr>
    </w:p>
    <w:p w:rsidR="008F130B" w:rsidRPr="00376032" w:rsidRDefault="008F130B" w:rsidP="00376032">
      <w:pPr>
        <w:rPr>
          <w:color w:val="FF0000"/>
          <w:sz w:val="28"/>
          <w:szCs w:val="28"/>
        </w:rPr>
        <w:sectPr w:rsidR="008F130B" w:rsidRPr="00376032" w:rsidSect="003D5A68">
          <w:headerReference w:type="default" r:id="rId9"/>
          <w:headerReference w:type="first" r:id="rId10"/>
          <w:pgSz w:w="11905" w:h="16837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376032" w:rsidRPr="00376032" w:rsidRDefault="008F130B" w:rsidP="00376032">
      <w:pPr>
        <w:keepNext/>
        <w:jc w:val="center"/>
        <w:outlineLvl w:val="0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76032" w:rsidRPr="00376032">
        <w:rPr>
          <w:sz w:val="28"/>
          <w:szCs w:val="28"/>
        </w:rPr>
        <w:t xml:space="preserve">.Перечень мероприятий подпрограммы </w:t>
      </w:r>
      <w:r w:rsidR="00376032" w:rsidRPr="00376032">
        <w:rPr>
          <w:color w:val="000000"/>
          <w:sz w:val="28"/>
          <w:szCs w:val="28"/>
        </w:rPr>
        <w:t>«</w:t>
      </w:r>
      <w:r w:rsidR="00376032" w:rsidRPr="00376032"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</w:p>
    <w:p w:rsidR="00376032" w:rsidRPr="00376032" w:rsidRDefault="00376032" w:rsidP="00376032">
      <w:pPr>
        <w:keepNext/>
        <w:jc w:val="center"/>
        <w:outlineLvl w:val="0"/>
        <w:rPr>
          <w:b/>
          <w:color w:val="000000"/>
          <w:sz w:val="28"/>
          <w:szCs w:val="28"/>
        </w:rPr>
      </w:pP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="000025DC">
        <w:rPr>
          <w:bCs/>
          <w:sz w:val="28"/>
          <w:szCs w:val="28"/>
        </w:rPr>
        <w:t>»</w:t>
      </w:r>
      <w:r w:rsidR="006C1686">
        <w:rPr>
          <w:bCs/>
          <w:color w:val="26282F"/>
          <w:sz w:val="28"/>
          <w:szCs w:val="28"/>
        </w:rPr>
        <w:t xml:space="preserve"> на 2018 – 2020</w:t>
      </w:r>
      <w:r w:rsidRPr="00376032">
        <w:rPr>
          <w:bCs/>
          <w:color w:val="26282F"/>
          <w:sz w:val="28"/>
          <w:szCs w:val="28"/>
        </w:rPr>
        <w:t xml:space="preserve"> годы</w:t>
      </w:r>
      <w:r w:rsidRPr="00376032">
        <w:rPr>
          <w:b/>
          <w:color w:val="000000"/>
          <w:sz w:val="28"/>
          <w:szCs w:val="28"/>
        </w:rPr>
        <w:t>.</w:t>
      </w:r>
    </w:p>
    <w:p w:rsidR="00376032" w:rsidRPr="00376032" w:rsidRDefault="00376032" w:rsidP="00376032">
      <w:pPr>
        <w:ind w:firstLine="36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5"/>
        <w:gridCol w:w="2400"/>
        <w:gridCol w:w="6"/>
        <w:gridCol w:w="939"/>
        <w:gridCol w:w="903"/>
        <w:gridCol w:w="217"/>
        <w:gridCol w:w="980"/>
        <w:gridCol w:w="363"/>
        <w:gridCol w:w="617"/>
        <w:gridCol w:w="375"/>
        <w:gridCol w:w="709"/>
        <w:gridCol w:w="283"/>
        <w:gridCol w:w="992"/>
        <w:gridCol w:w="2694"/>
        <w:gridCol w:w="2126"/>
      </w:tblGrid>
      <w:tr w:rsidR="00376032" w:rsidRPr="00376032" w:rsidTr="007333AA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№</w:t>
            </w:r>
            <w:r w:rsidRPr="00376032">
              <w:rPr>
                <w:sz w:val="22"/>
                <w:szCs w:val="22"/>
              </w:rPr>
              <w:br/>
            </w:r>
            <w:proofErr w:type="gramStart"/>
            <w:r w:rsidRPr="00376032">
              <w:rPr>
                <w:sz w:val="22"/>
                <w:szCs w:val="22"/>
              </w:rPr>
              <w:t>п</w:t>
            </w:r>
            <w:proofErr w:type="gramEnd"/>
            <w:r w:rsidRPr="00376032">
              <w:rPr>
                <w:sz w:val="22"/>
                <w:szCs w:val="22"/>
              </w:rPr>
              <w:t>/п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Наименование мероприятия</w:t>
            </w:r>
          </w:p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5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Объем финансирования, тыс. рублей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76032" w:rsidRPr="00376032" w:rsidTr="007333A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 xml:space="preserve">всего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в разрезе источников финансирования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федеральный</w:t>
            </w:r>
            <w:r w:rsidR="00376032" w:rsidRPr="00376032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местный</w:t>
            </w:r>
            <w:r w:rsidR="00376032" w:rsidRPr="00376032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10</w:t>
            </w:r>
          </w:p>
        </w:tc>
      </w:tr>
      <w:tr w:rsidR="00376032" w:rsidRPr="00376032" w:rsidTr="007333AA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Цель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6A3454" w:rsidP="00376032">
            <w:pPr>
              <w:jc w:val="both"/>
            </w:pPr>
            <w:r>
              <w:t xml:space="preserve"> содействие развитию  муниципального управления и гражданской службы в Парковском сельском поселении Тихорецкого района</w:t>
            </w:r>
          </w:p>
        </w:tc>
      </w:tr>
      <w:tr w:rsidR="00376032" w:rsidRPr="00376032" w:rsidTr="007333AA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Задача</w:t>
            </w:r>
            <w:r w:rsidR="000A31E0">
              <w:t xml:space="preserve"> № 1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8F130B" w:rsidP="00376032">
            <w:pPr>
              <w:widowControl w:val="0"/>
              <w:autoSpaceDE w:val="0"/>
              <w:autoSpaceDN w:val="0"/>
              <w:adjustRightInd w:val="0"/>
            </w:pPr>
            <w:r>
              <w:t>. с</w:t>
            </w:r>
            <w:r w:rsidR="006A3454">
              <w:t>оздание условий для стабильного социально-экономического развития сельского поселения посредством профессионального развития и дополнительного профессионального образования кадров органов управления</w:t>
            </w:r>
          </w:p>
        </w:tc>
      </w:tr>
      <w:tr w:rsidR="00376032" w:rsidRPr="00376032" w:rsidTr="007333AA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1.1.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r w:rsidRPr="00376032"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</w:t>
            </w:r>
            <w:r w:rsidR="00376032" w:rsidRPr="0037603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r w:rsidRPr="00376032"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rPr>
                <w:sz w:val="22"/>
                <w:szCs w:val="22"/>
              </w:rPr>
              <w:t xml:space="preserve">администрация  Парковского сельского поселения Тихорецкого района, общественное объединение – получатель субсидии </w:t>
            </w:r>
          </w:p>
        </w:tc>
      </w:tr>
      <w:tr w:rsidR="00376032" w:rsidRPr="00376032" w:rsidTr="007333A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1424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20</w:t>
            </w:r>
            <w:r w:rsidR="00573CAB">
              <w:rPr>
                <w:sz w:val="22"/>
                <w:szCs w:val="22"/>
              </w:rPr>
              <w:t>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1424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20</w:t>
            </w:r>
            <w:r w:rsidR="00573CAB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1424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40</w:t>
            </w:r>
            <w:r w:rsidR="002225CC">
              <w:rPr>
                <w:sz w:val="22"/>
                <w:szCs w:val="22"/>
              </w:rPr>
              <w:t>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</w:t>
            </w:r>
            <w:r w:rsidR="002225C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1424E" w:rsidP="009148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40</w:t>
            </w:r>
            <w:r w:rsidR="00914879">
              <w:rPr>
                <w:sz w:val="22"/>
                <w:szCs w:val="22"/>
              </w:rPr>
              <w:t>,</w:t>
            </w:r>
            <w:r w:rsidR="00376032" w:rsidRPr="0037603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</w:t>
            </w:r>
            <w:r w:rsidR="0061424E">
              <w:rPr>
                <w:sz w:val="22"/>
                <w:szCs w:val="22"/>
              </w:rPr>
              <w:t>5</w:t>
            </w:r>
            <w:r w:rsidR="00573CAB">
              <w:rPr>
                <w:sz w:val="22"/>
                <w:szCs w:val="22"/>
              </w:rPr>
              <w:t>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</w:t>
            </w:r>
            <w:r w:rsidR="002225C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</w:t>
            </w:r>
            <w:r w:rsidR="0061424E">
              <w:rPr>
                <w:sz w:val="22"/>
                <w:szCs w:val="22"/>
              </w:rPr>
              <w:t>5</w:t>
            </w:r>
            <w:r w:rsidR="00573CAB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376032" w:rsidRPr="00376032" w:rsidRDefault="000A31E0" w:rsidP="000A31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Обеспечение организации и проведения практики студентов образовательных учреждений, расположенных на территории Краснодарского края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формирование кадрового резерва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rPr>
                <w:sz w:val="22"/>
                <w:szCs w:val="22"/>
              </w:rPr>
              <w:t>администрация  Парковского сельского поселения Тихорецкого района</w:t>
            </w: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Задача</w:t>
            </w:r>
            <w:r w:rsidR="000A31E0">
              <w:rPr>
                <w:sz w:val="22"/>
                <w:szCs w:val="22"/>
              </w:rPr>
              <w:t xml:space="preserve"> № 2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эффективности работы органов местного самоуправления, органов территориального </w:t>
            </w:r>
            <w:r>
              <w:lastRenderedPageBreak/>
              <w:t>общественного самоуправления сельского поселения по решению вопросов местного значения, развитию и укреплению экономического потенциала сельского поселения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lastRenderedPageBreak/>
              <w:t>2</w:t>
            </w:r>
            <w:r w:rsidR="00376032" w:rsidRPr="00376032">
              <w:rPr>
                <w:sz w:val="22"/>
                <w:szCs w:val="22"/>
              </w:rPr>
              <w:t>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Проведение        диспансеризации муниципальных служащих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DE318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DE318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 xml:space="preserve">администрация  </w:t>
            </w:r>
            <w:r w:rsidRPr="0037603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1424E" w:rsidP="00573CA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1424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</w:t>
            </w:r>
            <w:r w:rsidR="00922620">
              <w:rPr>
                <w:sz w:val="22"/>
                <w:szCs w:val="22"/>
              </w:rPr>
              <w:t>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</w:t>
            </w:r>
            <w:r w:rsidR="00922620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0A31E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376032" w:rsidRPr="00376032">
              <w:t>.2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1C32D7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Проведение аттестации десяти </w:t>
            </w:r>
            <w:r w:rsidR="00376032" w:rsidRPr="00376032">
              <w:t xml:space="preserve"> рабочих мест работников администрации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8474B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8474B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0A31E0" w:rsidRDefault="000A31E0" w:rsidP="00376032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</w:t>
            </w:r>
            <w:r w:rsidR="00376032" w:rsidRPr="000A31E0">
              <w:rPr>
                <w:lang w:eastAsia="ar-SA"/>
              </w:rPr>
              <w:t>овышение эффективности и результативности работы муниципальных служащих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 xml:space="preserve">администрация  </w:t>
            </w:r>
            <w:r w:rsidRPr="0037603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573CAB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573CAB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55E9D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DE318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DE318E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43,9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84,0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172,9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914879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914879" w:rsidRDefault="00922620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376032" w:rsidRPr="00376032" w:rsidRDefault="00376032" w:rsidP="00376032">
      <w:pPr>
        <w:rPr>
          <w:color w:val="000000"/>
          <w:sz w:val="28"/>
          <w:szCs w:val="28"/>
        </w:rPr>
        <w:sectPr w:rsidR="00376032" w:rsidRPr="00376032" w:rsidSect="005D7E92">
          <w:pgSz w:w="16837" w:h="11905" w:orient="landscape"/>
          <w:pgMar w:top="1134" w:right="567" w:bottom="851" w:left="1701" w:header="720" w:footer="720" w:gutter="0"/>
          <w:cols w:space="720"/>
        </w:sectPr>
      </w:pPr>
    </w:p>
    <w:p w:rsidR="000025DC" w:rsidRPr="000025DC" w:rsidRDefault="000025DC" w:rsidP="000025DC">
      <w:pPr>
        <w:keepNext/>
        <w:jc w:val="center"/>
        <w:outlineLvl w:val="0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76032" w:rsidRPr="00376032">
        <w:rPr>
          <w:sz w:val="28"/>
          <w:szCs w:val="28"/>
        </w:rPr>
        <w:t>. Обоснование ресурсного обеспечения подпрограммы</w:t>
      </w:r>
      <w:r>
        <w:rPr>
          <w:sz w:val="28"/>
          <w:szCs w:val="28"/>
        </w:rPr>
        <w:t xml:space="preserve">  </w:t>
      </w:r>
      <w:r w:rsidRPr="00376032">
        <w:rPr>
          <w:color w:val="000000"/>
          <w:sz w:val="28"/>
          <w:szCs w:val="28"/>
        </w:rPr>
        <w:t>«</w:t>
      </w:r>
      <w:r w:rsidRPr="00376032"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bCs/>
          <w:sz w:val="28"/>
          <w:szCs w:val="28"/>
        </w:rPr>
        <w:t>»</w:t>
      </w:r>
      <w:r>
        <w:rPr>
          <w:bCs/>
          <w:color w:val="26282F"/>
          <w:sz w:val="28"/>
          <w:szCs w:val="28"/>
        </w:rPr>
        <w:t xml:space="preserve"> на 2018 – 2020</w:t>
      </w:r>
      <w:r w:rsidRPr="00376032">
        <w:rPr>
          <w:bCs/>
          <w:color w:val="26282F"/>
          <w:sz w:val="28"/>
          <w:szCs w:val="28"/>
        </w:rPr>
        <w:t xml:space="preserve"> годы</w:t>
      </w:r>
      <w:r w:rsidRPr="00376032">
        <w:rPr>
          <w:b/>
          <w:color w:val="000000"/>
          <w:sz w:val="28"/>
          <w:szCs w:val="28"/>
        </w:rPr>
        <w:t>.</w:t>
      </w:r>
    </w:p>
    <w:p w:rsidR="000025DC" w:rsidRDefault="000025DC" w:rsidP="000025DC">
      <w:pPr>
        <w:keepNext/>
        <w:outlineLvl w:val="0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34"/>
        <w:gridCol w:w="1418"/>
        <w:gridCol w:w="1134"/>
        <w:gridCol w:w="1134"/>
        <w:gridCol w:w="1984"/>
      </w:tblGrid>
      <w:tr w:rsidR="000025DC" w:rsidRPr="000025DC" w:rsidTr="00F54A18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Год реализации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Объем финансирования, тыс. рублей</w:t>
            </w:r>
          </w:p>
        </w:tc>
      </w:tr>
      <w:tr w:rsidR="000025DC" w:rsidRPr="000025DC" w:rsidTr="00F54A18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в разрезе источников финансирования</w:t>
            </w:r>
          </w:p>
        </w:tc>
      </w:tr>
      <w:tr w:rsidR="000025DC" w:rsidRPr="000025DC" w:rsidTr="00F54A18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внебюджетные источники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DE318E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DE318E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922620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922620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922620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922620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  <w:tr w:rsidR="000025DC" w:rsidRPr="000025DC" w:rsidTr="00F54A18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</w:pPr>
            <w:r w:rsidRPr="000025DC"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922620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DC" w:rsidRPr="000025DC" w:rsidRDefault="00922620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5DC" w:rsidRPr="000025DC" w:rsidRDefault="000025DC" w:rsidP="00002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5DC">
              <w:t>-</w:t>
            </w:r>
          </w:p>
        </w:tc>
      </w:tr>
    </w:tbl>
    <w:p w:rsidR="00376032" w:rsidRPr="00376032" w:rsidRDefault="00376032" w:rsidP="00376032">
      <w:pPr>
        <w:rPr>
          <w:sz w:val="28"/>
          <w:szCs w:val="28"/>
        </w:rPr>
      </w:pPr>
    </w:p>
    <w:p w:rsidR="00376032" w:rsidRPr="00376032" w:rsidRDefault="00376032" w:rsidP="00376032">
      <w:pPr>
        <w:ind w:firstLine="360"/>
        <w:jc w:val="both"/>
        <w:rPr>
          <w:sz w:val="28"/>
        </w:rPr>
      </w:pPr>
      <w:r w:rsidRPr="00376032">
        <w:rPr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6C1686">
        <w:rPr>
          <w:sz w:val="28"/>
        </w:rPr>
        <w:t>ероприятий, действовавших в 2017</w:t>
      </w:r>
      <w:r w:rsidRPr="00376032">
        <w:rPr>
          <w:sz w:val="28"/>
        </w:rPr>
        <w:t xml:space="preserve"> году.</w:t>
      </w:r>
    </w:p>
    <w:p w:rsidR="00376032" w:rsidRPr="00376032" w:rsidRDefault="00376032" w:rsidP="00376032">
      <w:pPr>
        <w:ind w:firstLine="360"/>
        <w:jc w:val="both"/>
        <w:rPr>
          <w:sz w:val="28"/>
          <w:szCs w:val="28"/>
        </w:rPr>
      </w:pPr>
      <w:r w:rsidRPr="00376032">
        <w:rPr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376032" w:rsidRPr="00376032" w:rsidRDefault="00376032" w:rsidP="00376032">
      <w:pPr>
        <w:ind w:firstLine="360"/>
        <w:jc w:val="center"/>
        <w:rPr>
          <w:sz w:val="28"/>
          <w:szCs w:val="28"/>
        </w:rPr>
      </w:pPr>
    </w:p>
    <w:p w:rsidR="00376032" w:rsidRPr="00376032" w:rsidRDefault="000025DC" w:rsidP="00376032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376032" w:rsidRPr="00376032">
        <w:rPr>
          <w:sz w:val="28"/>
          <w:szCs w:val="28"/>
        </w:rPr>
        <w:t>.Механизм реализации подпрограммы</w:t>
      </w:r>
    </w:p>
    <w:p w:rsidR="001630F9" w:rsidRDefault="001630F9" w:rsidP="00376032">
      <w:pPr>
        <w:ind w:firstLine="851"/>
        <w:jc w:val="both"/>
        <w:rPr>
          <w:sz w:val="28"/>
          <w:szCs w:val="28"/>
        </w:rPr>
      </w:pP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обеспечивает разработку и реализацию подпрограммы;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Механизм реализации подпрограммы предусматривает: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 (мероприятия подпрограммы 1,3);</w:t>
      </w:r>
    </w:p>
    <w:p w:rsidR="00376032" w:rsidRPr="00326965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376032">
        <w:rPr>
          <w:sz w:val="28"/>
          <w:szCs w:val="28"/>
        </w:rPr>
        <w:lastRenderedPageBreak/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1" w:history="1">
        <w:r w:rsidRPr="00326965">
          <w:rPr>
            <w:sz w:val="28"/>
            <w:szCs w:val="28"/>
          </w:rPr>
          <w:t>порядке</w:t>
        </w:r>
      </w:hyperlink>
      <w:r w:rsidRPr="00326965">
        <w:rPr>
          <w:sz w:val="28"/>
          <w:szCs w:val="28"/>
        </w:rPr>
        <w:t>,</w:t>
      </w:r>
      <w:r w:rsidRPr="00EB1561">
        <w:rPr>
          <w:sz w:val="28"/>
          <w:szCs w:val="28"/>
        </w:rPr>
        <w:t xml:space="preserve"> определенном </w:t>
      </w:r>
      <w:hyperlink r:id="rId12" w:history="1">
        <w:r w:rsidRPr="00326965">
          <w:rPr>
            <w:sz w:val="28"/>
            <w:szCs w:val="28"/>
          </w:rPr>
          <w:t>постановлением</w:t>
        </w:r>
      </w:hyperlink>
      <w:r w:rsidRPr="00326965">
        <w:rPr>
          <w:sz w:val="28"/>
          <w:szCs w:val="28"/>
        </w:rPr>
        <w:t xml:space="preserve"> </w:t>
      </w:r>
      <w:r w:rsidRPr="00376032">
        <w:rPr>
          <w:sz w:val="28"/>
          <w:szCs w:val="28"/>
        </w:rPr>
        <w:t xml:space="preserve">Законодательного Собрания Краснодарского края от 25 марта 2009 года № 1234-П «Об утверждении Положения об организации и проведении практики (стажировки) студентов образовательных учреждений высшего профессионального образования, имеющих государственную аккредитацию, в государственных органах Краснодарского края» </w:t>
      </w:r>
      <w:r w:rsidRPr="00326965">
        <w:rPr>
          <w:sz w:val="28"/>
          <w:szCs w:val="28"/>
        </w:rPr>
        <w:t>(</w:t>
      </w:r>
      <w:hyperlink r:id="rId13" w:anchor="sub_103013" w:history="1">
        <w:r w:rsidRPr="00326965">
          <w:rPr>
            <w:sz w:val="28"/>
            <w:szCs w:val="28"/>
          </w:rPr>
          <w:t>мероприятия подпрограммы № 2</w:t>
        </w:r>
      </w:hyperlink>
      <w:r w:rsidRPr="00326965">
        <w:rPr>
          <w:sz w:val="28"/>
          <w:szCs w:val="28"/>
        </w:rPr>
        <w:t>);</w:t>
      </w:r>
      <w:proofErr w:type="gramEnd"/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Методика </w:t>
      </w:r>
      <w:proofErr w:type="gramStart"/>
      <w:r w:rsidRPr="00376032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376032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</w:t>
      </w:r>
      <w:r w:rsidR="001C32D7">
        <w:rPr>
          <w:sz w:val="28"/>
          <w:szCs w:val="28"/>
        </w:rPr>
        <w:t xml:space="preserve"> по результатам отчетного года</w:t>
      </w:r>
      <w:r w:rsidRPr="00376032">
        <w:rPr>
          <w:sz w:val="28"/>
          <w:szCs w:val="28"/>
        </w:rPr>
        <w:t>.</w:t>
      </w:r>
      <w:r w:rsidR="00326965">
        <w:rPr>
          <w:sz w:val="28"/>
          <w:szCs w:val="28"/>
        </w:rPr>
        <w:t>».</w:t>
      </w:r>
    </w:p>
    <w:p w:rsidR="00376032" w:rsidRDefault="00376032" w:rsidP="008653B0">
      <w:pPr>
        <w:jc w:val="both"/>
        <w:rPr>
          <w:sz w:val="28"/>
        </w:rPr>
      </w:pPr>
    </w:p>
    <w:p w:rsidR="00376032" w:rsidRDefault="00376032" w:rsidP="008653B0">
      <w:pPr>
        <w:jc w:val="both"/>
        <w:rPr>
          <w:sz w:val="28"/>
        </w:rPr>
      </w:pPr>
    </w:p>
    <w:p w:rsidR="008653B0" w:rsidRDefault="00326965" w:rsidP="008653B0">
      <w:pPr>
        <w:jc w:val="both"/>
        <w:rPr>
          <w:sz w:val="28"/>
        </w:rPr>
      </w:pPr>
      <w:r>
        <w:rPr>
          <w:sz w:val="28"/>
        </w:rPr>
        <w:t>Ведущий специалист</w:t>
      </w:r>
    </w:p>
    <w:p w:rsidR="00326965" w:rsidRDefault="00326965" w:rsidP="008653B0">
      <w:pPr>
        <w:jc w:val="both"/>
        <w:rPr>
          <w:sz w:val="28"/>
        </w:rPr>
      </w:pPr>
      <w:r>
        <w:rPr>
          <w:sz w:val="28"/>
        </w:rPr>
        <w:t>финансовой службы администрации</w:t>
      </w: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Парковского сельского поселения</w:t>
      </w:r>
    </w:p>
    <w:p w:rsidR="008653B0" w:rsidRDefault="008653B0" w:rsidP="008653B0">
      <w:pPr>
        <w:jc w:val="both"/>
        <w:rPr>
          <w:sz w:val="28"/>
          <w:szCs w:val="28"/>
        </w:rPr>
      </w:pPr>
      <w:r>
        <w:rPr>
          <w:sz w:val="28"/>
        </w:rPr>
        <w:t xml:space="preserve">Тихорецкого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95663"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8A100A">
        <w:rPr>
          <w:sz w:val="28"/>
        </w:rPr>
        <w:t xml:space="preserve">          </w:t>
      </w:r>
      <w:r w:rsidR="00326965">
        <w:rPr>
          <w:sz w:val="28"/>
        </w:rPr>
        <w:t xml:space="preserve"> </w:t>
      </w:r>
      <w:proofErr w:type="spellStart"/>
      <w:r w:rsidR="00326965">
        <w:rPr>
          <w:sz w:val="28"/>
        </w:rPr>
        <w:t>А.Д.Романченко</w:t>
      </w:r>
      <w:proofErr w:type="spellEnd"/>
    </w:p>
    <w:sectPr w:rsidR="008653B0" w:rsidSect="00326965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7A" w:rsidRDefault="000D4F7A" w:rsidP="00501571">
      <w:r>
        <w:separator/>
      </w:r>
    </w:p>
  </w:endnote>
  <w:endnote w:type="continuationSeparator" w:id="0">
    <w:p w:rsidR="000D4F7A" w:rsidRDefault="000D4F7A" w:rsidP="005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7A" w:rsidRDefault="000D4F7A" w:rsidP="00501571">
      <w:r>
        <w:separator/>
      </w:r>
    </w:p>
  </w:footnote>
  <w:footnote w:type="continuationSeparator" w:id="0">
    <w:p w:rsidR="000D4F7A" w:rsidRDefault="000D4F7A" w:rsidP="0050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106899"/>
      <w:docPartObj>
        <w:docPartGallery w:val="Page Numbers (Top of Page)"/>
        <w:docPartUnique/>
      </w:docPartObj>
    </w:sdtPr>
    <w:sdtEndPr/>
    <w:sdtContent>
      <w:p w:rsidR="00376032" w:rsidRDefault="003760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4E">
          <w:rPr>
            <w:noProof/>
          </w:rPr>
          <w:t>2</w:t>
        </w:r>
        <w:r>
          <w:fldChar w:fldCharType="end"/>
        </w:r>
      </w:p>
    </w:sdtContent>
  </w:sdt>
  <w:p w:rsidR="00376032" w:rsidRDefault="0037603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032" w:rsidRDefault="00376032">
    <w:pPr>
      <w:pStyle w:val="a7"/>
      <w:jc w:val="center"/>
    </w:pPr>
  </w:p>
  <w:p w:rsidR="00376032" w:rsidRDefault="0037603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367853"/>
      <w:docPartObj>
        <w:docPartGallery w:val="Page Numbers (Top of Page)"/>
        <w:docPartUnique/>
      </w:docPartObj>
    </w:sdtPr>
    <w:sdtEndPr/>
    <w:sdtContent>
      <w:p w:rsidR="003D5A68" w:rsidRDefault="003D5A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4E">
          <w:rPr>
            <w:noProof/>
          </w:rPr>
          <w:t>7</w:t>
        </w:r>
        <w:r>
          <w:fldChar w:fldCharType="end"/>
        </w:r>
      </w:p>
    </w:sdtContent>
  </w:sdt>
  <w:p w:rsidR="00501571" w:rsidRDefault="0050157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8" w:rsidRDefault="003D5A68">
    <w:pPr>
      <w:pStyle w:val="a7"/>
      <w:jc w:val="center"/>
    </w:pPr>
  </w:p>
  <w:p w:rsidR="003D5A68" w:rsidRDefault="003D5A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E27"/>
    <w:rsid w:val="000025DC"/>
    <w:rsid w:val="0001336B"/>
    <w:rsid w:val="000200D4"/>
    <w:rsid w:val="0005291E"/>
    <w:rsid w:val="000575B0"/>
    <w:rsid w:val="000659E5"/>
    <w:rsid w:val="000811F0"/>
    <w:rsid w:val="000907C0"/>
    <w:rsid w:val="000A31E0"/>
    <w:rsid w:val="000A45E3"/>
    <w:rsid w:val="000D4F7A"/>
    <w:rsid w:val="00123C40"/>
    <w:rsid w:val="001630F9"/>
    <w:rsid w:val="0017181D"/>
    <w:rsid w:val="001807D5"/>
    <w:rsid w:val="0018545B"/>
    <w:rsid w:val="00197928"/>
    <w:rsid w:val="001B4EFE"/>
    <w:rsid w:val="001C32D7"/>
    <w:rsid w:val="001E4C12"/>
    <w:rsid w:val="00201E6C"/>
    <w:rsid w:val="00216D8E"/>
    <w:rsid w:val="002225CC"/>
    <w:rsid w:val="00236390"/>
    <w:rsid w:val="00260E83"/>
    <w:rsid w:val="0029187F"/>
    <w:rsid w:val="002A6735"/>
    <w:rsid w:val="002C391B"/>
    <w:rsid w:val="002C525A"/>
    <w:rsid w:val="002D3CCE"/>
    <w:rsid w:val="002F4710"/>
    <w:rsid w:val="00326965"/>
    <w:rsid w:val="0033396D"/>
    <w:rsid w:val="00344064"/>
    <w:rsid w:val="00344E27"/>
    <w:rsid w:val="00355E9D"/>
    <w:rsid w:val="00375593"/>
    <w:rsid w:val="00376032"/>
    <w:rsid w:val="00394411"/>
    <w:rsid w:val="00395BF5"/>
    <w:rsid w:val="003D5A68"/>
    <w:rsid w:val="003E2185"/>
    <w:rsid w:val="003E382C"/>
    <w:rsid w:val="003E3D22"/>
    <w:rsid w:val="00447836"/>
    <w:rsid w:val="0048103B"/>
    <w:rsid w:val="004D0A68"/>
    <w:rsid w:val="004D6202"/>
    <w:rsid w:val="00501571"/>
    <w:rsid w:val="005067F2"/>
    <w:rsid w:val="00532670"/>
    <w:rsid w:val="005348B5"/>
    <w:rsid w:val="0056348B"/>
    <w:rsid w:val="00567307"/>
    <w:rsid w:val="00573CAB"/>
    <w:rsid w:val="00573F0E"/>
    <w:rsid w:val="005860AE"/>
    <w:rsid w:val="005861DA"/>
    <w:rsid w:val="005D10D8"/>
    <w:rsid w:val="005D1D9D"/>
    <w:rsid w:val="005D7E92"/>
    <w:rsid w:val="005F117C"/>
    <w:rsid w:val="006073A9"/>
    <w:rsid w:val="0061424E"/>
    <w:rsid w:val="006168B4"/>
    <w:rsid w:val="00616D89"/>
    <w:rsid w:val="00617D6E"/>
    <w:rsid w:val="00636DF9"/>
    <w:rsid w:val="0065005F"/>
    <w:rsid w:val="00695663"/>
    <w:rsid w:val="006A3454"/>
    <w:rsid w:val="006C1686"/>
    <w:rsid w:val="006D1F52"/>
    <w:rsid w:val="006F20A8"/>
    <w:rsid w:val="006F2CE4"/>
    <w:rsid w:val="0072039D"/>
    <w:rsid w:val="007759AE"/>
    <w:rsid w:val="0078096D"/>
    <w:rsid w:val="007B1D0F"/>
    <w:rsid w:val="007B3FFC"/>
    <w:rsid w:val="007F3284"/>
    <w:rsid w:val="00805914"/>
    <w:rsid w:val="00854425"/>
    <w:rsid w:val="008653B0"/>
    <w:rsid w:val="00874E4E"/>
    <w:rsid w:val="00876771"/>
    <w:rsid w:val="008A100A"/>
    <w:rsid w:val="008A407E"/>
    <w:rsid w:val="008B259F"/>
    <w:rsid w:val="008D16B3"/>
    <w:rsid w:val="008E139D"/>
    <w:rsid w:val="008F130B"/>
    <w:rsid w:val="00914879"/>
    <w:rsid w:val="00922620"/>
    <w:rsid w:val="009514C7"/>
    <w:rsid w:val="0098474B"/>
    <w:rsid w:val="009D215B"/>
    <w:rsid w:val="009E7FB7"/>
    <w:rsid w:val="009F3AAB"/>
    <w:rsid w:val="00A11187"/>
    <w:rsid w:val="00A25FD4"/>
    <w:rsid w:val="00A360E2"/>
    <w:rsid w:val="00A362FA"/>
    <w:rsid w:val="00A60600"/>
    <w:rsid w:val="00AA1741"/>
    <w:rsid w:val="00B30485"/>
    <w:rsid w:val="00B47F9D"/>
    <w:rsid w:val="00B645BA"/>
    <w:rsid w:val="00B82ED0"/>
    <w:rsid w:val="00BA609E"/>
    <w:rsid w:val="00C10764"/>
    <w:rsid w:val="00C8142D"/>
    <w:rsid w:val="00CD38E7"/>
    <w:rsid w:val="00CE0001"/>
    <w:rsid w:val="00D03280"/>
    <w:rsid w:val="00D07F2F"/>
    <w:rsid w:val="00D261CE"/>
    <w:rsid w:val="00D27D67"/>
    <w:rsid w:val="00D3228D"/>
    <w:rsid w:val="00D5363A"/>
    <w:rsid w:val="00D77567"/>
    <w:rsid w:val="00DA01C3"/>
    <w:rsid w:val="00DC7616"/>
    <w:rsid w:val="00DE318E"/>
    <w:rsid w:val="00E23497"/>
    <w:rsid w:val="00E52EE5"/>
    <w:rsid w:val="00E967D5"/>
    <w:rsid w:val="00EB1561"/>
    <w:rsid w:val="00EE572F"/>
    <w:rsid w:val="00EF57F4"/>
    <w:rsid w:val="00F07FA4"/>
    <w:rsid w:val="00F42254"/>
    <w:rsid w:val="00F54A18"/>
    <w:rsid w:val="00F918AD"/>
    <w:rsid w:val="00FA5A5B"/>
    <w:rsid w:val="00FB476E"/>
    <w:rsid w:val="00FF24BE"/>
    <w:rsid w:val="00FF7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unhideWhenUsed/>
    <w:rsid w:val="00FF24BE"/>
    <w:pPr>
      <w:spacing w:after="120"/>
    </w:p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7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7E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73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d">
    <w:name w:val="Table Grid"/>
    <w:basedOn w:val="a1"/>
    <w:uiPriority w:val="59"/>
    <w:rsid w:val="00984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3961308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961308.100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49A4-7CBB-4DA1-A3C7-291B17BA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общий отдел</cp:lastModifiedBy>
  <cp:revision>101</cp:revision>
  <cp:lastPrinted>2020-02-13T04:41:00Z</cp:lastPrinted>
  <dcterms:created xsi:type="dcterms:W3CDTF">2014-08-26T11:21:00Z</dcterms:created>
  <dcterms:modified xsi:type="dcterms:W3CDTF">2020-02-20T07:13:00Z</dcterms:modified>
</cp:coreProperties>
</file>