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87" w:rsidRPr="00FD2302" w:rsidRDefault="00C76787" w:rsidP="00C7678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6787" w:rsidRPr="00C76787" w:rsidRDefault="00C76787" w:rsidP="00C76787">
      <w:pPr>
        <w:ind w:left="360"/>
        <w:jc w:val="center"/>
        <w:rPr>
          <w:rFonts w:eastAsia="Cambria"/>
        </w:rPr>
      </w:pPr>
      <w:r w:rsidRPr="00C76787">
        <w:rPr>
          <w:rFonts w:eastAsia="Cambria"/>
        </w:rPr>
        <w:t xml:space="preserve">                                                               </w:t>
      </w:r>
      <w:r w:rsidR="00617DE3">
        <w:rPr>
          <w:rFonts w:eastAsia="Cambria"/>
        </w:rPr>
        <w:t xml:space="preserve">Приложение </w:t>
      </w:r>
      <w:r w:rsidR="007A55E2">
        <w:rPr>
          <w:rFonts w:eastAsia="Cambria"/>
        </w:rPr>
        <w:t>7</w:t>
      </w:r>
    </w:p>
    <w:p w:rsidR="00C76787" w:rsidRPr="00C76787" w:rsidRDefault="00C76787" w:rsidP="00C76787">
      <w:pPr>
        <w:ind w:left="4956"/>
        <w:jc w:val="center"/>
        <w:rPr>
          <w:rFonts w:eastAsia="Cambria"/>
          <w:szCs w:val="24"/>
        </w:rPr>
      </w:pPr>
      <w:r w:rsidRPr="00C76787">
        <w:rPr>
          <w:rFonts w:eastAsia="Cambria"/>
        </w:rPr>
        <w:t xml:space="preserve">к </w:t>
      </w:r>
      <w:r w:rsidRPr="00C76787">
        <w:rPr>
          <w:rFonts w:eastAsia="Cambria"/>
          <w:szCs w:val="24"/>
        </w:rPr>
        <w:t>постановлению администрации</w:t>
      </w:r>
    </w:p>
    <w:p w:rsidR="00C76787" w:rsidRPr="00C76787" w:rsidRDefault="00C76787" w:rsidP="00C76787">
      <w:pPr>
        <w:ind w:left="4956"/>
        <w:jc w:val="center"/>
        <w:rPr>
          <w:rFonts w:eastAsia="Cambria"/>
          <w:szCs w:val="24"/>
        </w:rPr>
      </w:pPr>
      <w:r w:rsidRPr="00C76787">
        <w:rPr>
          <w:rFonts w:eastAsia="Cambria"/>
          <w:szCs w:val="24"/>
        </w:rPr>
        <w:t>Парковского сельского поселения</w:t>
      </w:r>
    </w:p>
    <w:p w:rsidR="00C76787" w:rsidRPr="00C76787" w:rsidRDefault="00C76787" w:rsidP="00C76787">
      <w:pPr>
        <w:ind w:left="4956"/>
        <w:jc w:val="center"/>
        <w:rPr>
          <w:rFonts w:eastAsia="Cambria"/>
          <w:szCs w:val="24"/>
        </w:rPr>
      </w:pPr>
      <w:r w:rsidRPr="00C76787">
        <w:rPr>
          <w:rFonts w:eastAsia="Cambria"/>
          <w:szCs w:val="24"/>
        </w:rPr>
        <w:t xml:space="preserve">Тихорецкого района </w:t>
      </w:r>
    </w:p>
    <w:p w:rsidR="00C76787" w:rsidRPr="00C76787" w:rsidRDefault="00C76787" w:rsidP="00C76787">
      <w:pPr>
        <w:rPr>
          <w:rFonts w:eastAsia="Cambria"/>
        </w:rPr>
      </w:pPr>
      <w:r w:rsidRPr="00C76787">
        <w:rPr>
          <w:rFonts w:eastAsia="Cambria"/>
          <w:szCs w:val="24"/>
        </w:rPr>
        <w:t xml:space="preserve">                                             </w:t>
      </w:r>
      <w:r w:rsidR="005A6556">
        <w:rPr>
          <w:rFonts w:eastAsia="Cambria"/>
          <w:szCs w:val="24"/>
        </w:rPr>
        <w:t xml:space="preserve">                            </w:t>
      </w:r>
      <w:r w:rsidR="0079679F">
        <w:rPr>
          <w:rFonts w:eastAsia="Cambria"/>
          <w:szCs w:val="24"/>
        </w:rPr>
        <w:t xml:space="preserve"> </w:t>
      </w:r>
      <w:r w:rsidR="007E4E02">
        <w:rPr>
          <w:rFonts w:eastAsia="Cambria"/>
          <w:color w:val="000000"/>
        </w:rPr>
        <w:t xml:space="preserve">от </w:t>
      </w:r>
      <w:r w:rsidR="002A158B">
        <w:rPr>
          <w:rFonts w:eastAsia="Cambria"/>
          <w:color w:val="000000"/>
        </w:rPr>
        <w:t>20.01.2020</w:t>
      </w:r>
      <w:r w:rsidR="00E227E5">
        <w:rPr>
          <w:rFonts w:eastAsia="Cambria"/>
          <w:color w:val="000000"/>
        </w:rPr>
        <w:t xml:space="preserve"> </w:t>
      </w:r>
      <w:r w:rsidR="007E4E02">
        <w:rPr>
          <w:rFonts w:eastAsia="Cambria"/>
          <w:color w:val="000000"/>
        </w:rPr>
        <w:t xml:space="preserve">№ </w:t>
      </w:r>
      <w:r w:rsidR="002A158B">
        <w:rPr>
          <w:rFonts w:eastAsia="Cambria"/>
          <w:color w:val="000000"/>
        </w:rPr>
        <w:t>11</w:t>
      </w:r>
    </w:p>
    <w:p w:rsidR="00C76787" w:rsidRPr="00C76787" w:rsidRDefault="00C76787" w:rsidP="00C76787">
      <w:pPr>
        <w:ind w:left="360"/>
        <w:jc w:val="center"/>
        <w:rPr>
          <w:rFonts w:eastAsia="Cambria"/>
        </w:rPr>
      </w:pPr>
    </w:p>
    <w:p w:rsidR="00C76787" w:rsidRDefault="00C76787" w:rsidP="00C76787">
      <w:pPr>
        <w:ind w:left="360"/>
        <w:jc w:val="center"/>
        <w:rPr>
          <w:rFonts w:eastAsia="Cambria"/>
        </w:rPr>
      </w:pPr>
      <w:r w:rsidRPr="00C76787">
        <w:rPr>
          <w:rFonts w:eastAsia="Cambria"/>
        </w:rPr>
        <w:t xml:space="preserve">                                              </w:t>
      </w:r>
      <w:r w:rsidR="00173844">
        <w:rPr>
          <w:rFonts w:eastAsia="Cambria"/>
        </w:rPr>
        <w:t xml:space="preserve">                « Приложение</w:t>
      </w:r>
    </w:p>
    <w:p w:rsidR="005A6556" w:rsidRDefault="005A6556" w:rsidP="00C76787">
      <w:pPr>
        <w:ind w:left="360"/>
        <w:jc w:val="center"/>
        <w:rPr>
          <w:rFonts w:eastAsia="Cambria"/>
        </w:rPr>
      </w:pPr>
    </w:p>
    <w:p w:rsidR="005A6556" w:rsidRPr="00C76787" w:rsidRDefault="005A6556" w:rsidP="00C76787">
      <w:pPr>
        <w:ind w:left="360"/>
        <w:jc w:val="center"/>
        <w:rPr>
          <w:rFonts w:eastAsia="Cambria"/>
        </w:rPr>
      </w:pPr>
      <w:r>
        <w:rPr>
          <w:rFonts w:eastAsia="Cambria"/>
        </w:rPr>
        <w:t xml:space="preserve">                                                                    УТВЕРЖДЕНА</w:t>
      </w:r>
    </w:p>
    <w:p w:rsidR="00C76787" w:rsidRPr="00C76787" w:rsidRDefault="005A6556" w:rsidP="00C76787">
      <w:pPr>
        <w:ind w:left="4956"/>
        <w:jc w:val="center"/>
        <w:rPr>
          <w:rFonts w:eastAsia="Cambria"/>
          <w:szCs w:val="24"/>
        </w:rPr>
      </w:pPr>
      <w:r>
        <w:rPr>
          <w:rFonts w:eastAsia="Cambria"/>
        </w:rPr>
        <w:t>постановлением администрации</w:t>
      </w:r>
      <w:r w:rsidR="00C76787" w:rsidRPr="00C76787">
        <w:rPr>
          <w:rFonts w:eastAsia="Cambria"/>
          <w:szCs w:val="24"/>
        </w:rPr>
        <w:t xml:space="preserve"> Парковского сельского поселения Тихорецкого района </w:t>
      </w:r>
    </w:p>
    <w:p w:rsidR="00C76787" w:rsidRDefault="00E227E5" w:rsidP="00C76787">
      <w:pPr>
        <w:ind w:left="4956" w:firstLine="75"/>
        <w:jc w:val="center"/>
        <w:rPr>
          <w:rFonts w:eastAsia="Cambria"/>
          <w:szCs w:val="24"/>
        </w:rPr>
      </w:pPr>
      <w:r>
        <w:rPr>
          <w:rFonts w:eastAsia="Cambria"/>
          <w:szCs w:val="24"/>
        </w:rPr>
        <w:t>от 4 сентября 2017 года № 173</w:t>
      </w:r>
    </w:p>
    <w:p w:rsidR="005A6556" w:rsidRDefault="00C76787" w:rsidP="00C76787">
      <w:pPr>
        <w:rPr>
          <w:rFonts w:eastAsia="Cambria"/>
          <w:szCs w:val="24"/>
        </w:rPr>
      </w:pPr>
      <w:bookmarkStart w:id="0" w:name="_GoBack"/>
      <w:bookmarkEnd w:id="0"/>
      <w:r w:rsidRPr="00C76787">
        <w:rPr>
          <w:rFonts w:eastAsia="Cambria"/>
          <w:szCs w:val="24"/>
        </w:rPr>
        <w:t xml:space="preserve">                                                                               </w:t>
      </w:r>
    </w:p>
    <w:p w:rsidR="00C76787" w:rsidRPr="00C76787" w:rsidRDefault="00C76787" w:rsidP="00C76787">
      <w:pPr>
        <w:rPr>
          <w:rFonts w:eastAsia="Cambria"/>
        </w:rPr>
      </w:pPr>
    </w:p>
    <w:p w:rsidR="00C62B56" w:rsidRPr="00C62B56" w:rsidRDefault="00C62B56" w:rsidP="00C62B56">
      <w:pPr>
        <w:jc w:val="center"/>
        <w:rPr>
          <w:color w:val="000000"/>
          <w:spacing w:val="-1"/>
        </w:rPr>
      </w:pPr>
      <w:r w:rsidRPr="00C62B56">
        <w:rPr>
          <w:color w:val="000000"/>
          <w:spacing w:val="-1"/>
        </w:rPr>
        <w:t xml:space="preserve">МУНИЦИПАЛЬНАЯ ПРОГРАММА ПАРКОВСКОГО СЕЛЬСКОГО ПОСЕЛЕНИЯ ТИХОРЕЦКОГО РАЙОНА </w:t>
      </w:r>
    </w:p>
    <w:p w:rsidR="00C62B56" w:rsidRPr="00C62B56" w:rsidRDefault="00C62B56" w:rsidP="00C62B56">
      <w:pPr>
        <w:jc w:val="center"/>
        <w:rPr>
          <w:color w:val="000000"/>
          <w:spacing w:val="-1"/>
        </w:rPr>
      </w:pPr>
      <w:r w:rsidRPr="00C62B56">
        <w:rPr>
          <w:color w:val="000000"/>
          <w:spacing w:val="-1"/>
        </w:rPr>
        <w:t>«Развитие физической культуры и спорта» на 2018-2020 годы</w:t>
      </w:r>
    </w:p>
    <w:p w:rsidR="00C62B56" w:rsidRPr="00C62B56" w:rsidRDefault="00C62B56" w:rsidP="00C62B56">
      <w:pPr>
        <w:suppressAutoHyphens/>
        <w:jc w:val="both"/>
      </w:pPr>
    </w:p>
    <w:p w:rsidR="00DF2865" w:rsidRPr="00DF2865" w:rsidRDefault="00C62B56" w:rsidP="00DF2865">
      <w:pPr>
        <w:jc w:val="center"/>
        <w:rPr>
          <w:color w:val="000000"/>
          <w:spacing w:val="-1"/>
        </w:rPr>
      </w:pPr>
      <w:r w:rsidRPr="00C62B56">
        <w:rPr>
          <w:color w:val="000000"/>
          <w:spacing w:val="-1"/>
        </w:rPr>
        <w:t>«</w:t>
      </w:r>
      <w:r w:rsidR="00DF2865" w:rsidRPr="00DF2865">
        <w:rPr>
          <w:color w:val="000000"/>
          <w:spacing w:val="-1"/>
        </w:rPr>
        <w:t xml:space="preserve">ПАСПОРТ </w:t>
      </w:r>
    </w:p>
    <w:p w:rsidR="00DF2865" w:rsidRPr="00DF2865" w:rsidRDefault="00DF2865" w:rsidP="00DF2865">
      <w:pPr>
        <w:jc w:val="center"/>
        <w:rPr>
          <w:color w:val="000000"/>
          <w:spacing w:val="-1"/>
        </w:rPr>
      </w:pPr>
      <w:r w:rsidRPr="00DF2865">
        <w:rPr>
          <w:color w:val="000000"/>
          <w:spacing w:val="-1"/>
        </w:rPr>
        <w:t xml:space="preserve">муниципальной программы Парковского  </w:t>
      </w:r>
      <w:proofErr w:type="gramStart"/>
      <w:r w:rsidRPr="00DF2865">
        <w:rPr>
          <w:color w:val="000000"/>
          <w:spacing w:val="-1"/>
        </w:rPr>
        <w:t>сельского</w:t>
      </w:r>
      <w:proofErr w:type="gramEnd"/>
      <w:r w:rsidRPr="00DF2865">
        <w:rPr>
          <w:color w:val="000000"/>
          <w:spacing w:val="-1"/>
        </w:rPr>
        <w:t xml:space="preserve"> </w:t>
      </w:r>
    </w:p>
    <w:p w:rsidR="00DF2865" w:rsidRPr="00DF2865" w:rsidRDefault="00DF2865" w:rsidP="00DF2865">
      <w:pPr>
        <w:jc w:val="center"/>
        <w:rPr>
          <w:color w:val="000000"/>
          <w:spacing w:val="-1"/>
        </w:rPr>
      </w:pPr>
      <w:r w:rsidRPr="00DF2865">
        <w:rPr>
          <w:color w:val="000000"/>
          <w:spacing w:val="-1"/>
        </w:rPr>
        <w:t xml:space="preserve">поселения Тихорецкого района </w:t>
      </w:r>
    </w:p>
    <w:p w:rsidR="00DF2865" w:rsidRPr="00DF2865" w:rsidRDefault="00DF2865" w:rsidP="00DF2865">
      <w:pPr>
        <w:suppressAutoHyphens/>
        <w:jc w:val="center"/>
        <w:rPr>
          <w:color w:val="000000"/>
          <w:spacing w:val="-1"/>
        </w:rPr>
      </w:pPr>
      <w:r w:rsidRPr="00DF2865">
        <w:rPr>
          <w:color w:val="000000"/>
          <w:spacing w:val="-1"/>
        </w:rPr>
        <w:t>«Развитие физической культуры и спорта» на 2018-2020 годы</w:t>
      </w:r>
    </w:p>
    <w:p w:rsidR="00DF2865" w:rsidRPr="00DF2865" w:rsidRDefault="00DF2865" w:rsidP="00DF2865">
      <w:pPr>
        <w:suppressAutoHyphens/>
        <w:rPr>
          <w:lang w:eastAsia="ar-S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751"/>
      </w:tblGrid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МКУ «Спортивный зал поселка  Парковый»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не предусмотрены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color w:val="C00000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color w:val="C00000"/>
                <w:lang w:eastAsia="ar-SA"/>
              </w:rPr>
            </w:pP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не предусмотрены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 xml:space="preserve">создание условий, обеспечивающих возможность гражданам систематически заниматься физической культурой и спортом путем развития </w:t>
            </w:r>
            <w:r w:rsidRPr="00DF2865">
              <w:rPr>
                <w:lang w:eastAsia="ar-SA"/>
              </w:rPr>
              <w:lastRenderedPageBreak/>
              <w:t>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Задачи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развитие инфраструктуры физической культуры и спорта (расширение сети спортивных сооружений, строительство и реконструкция спортивных объектов муниципальной собственности).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удельный вес населения поселения, систематически занимающегося физической культурой и спортом в общей численности на</w:t>
            </w:r>
            <w:r w:rsidRPr="00DF2865">
              <w:rPr>
                <w:sz w:val="24"/>
                <w:szCs w:val="24"/>
                <w:lang w:eastAsia="ar-SA"/>
              </w:rPr>
              <w:t xml:space="preserve"> </w:t>
            </w:r>
            <w:r w:rsidRPr="00DF2865">
              <w:rPr>
                <w:lang w:eastAsia="ar-SA"/>
              </w:rPr>
              <w:t>количество проведенных физкультурно-спортивных мероприятий селения</w:t>
            </w:r>
          </w:p>
        </w:tc>
      </w:tr>
      <w:tr w:rsidR="00DF2865" w:rsidRPr="00DF2865" w:rsidTr="007A55E2"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  <w:r w:rsidRPr="00DF2865">
              <w:rPr>
                <w:lang w:eastAsia="ar-SA"/>
              </w:rPr>
              <w:t>Этапы и сроки реализации муниципальной программы</w:t>
            </w:r>
          </w:p>
          <w:p w:rsidR="00DF2865" w:rsidRPr="00DF2865" w:rsidRDefault="00DF2865" w:rsidP="00DF2865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срок с 2018г. по 2020 г., этапы реализации не предусмотрены</w:t>
            </w:r>
          </w:p>
        </w:tc>
      </w:tr>
      <w:tr w:rsidR="00DF2865" w:rsidRPr="00DF2865" w:rsidTr="007A55E2">
        <w:trPr>
          <w:trHeight w:val="2370"/>
        </w:trPr>
        <w:tc>
          <w:tcPr>
            <w:tcW w:w="3969" w:type="dxa"/>
            <w:shd w:val="clear" w:color="auto" w:fill="auto"/>
          </w:tcPr>
          <w:p w:rsidR="00DF2865" w:rsidRPr="00DF2865" w:rsidRDefault="00DF2865" w:rsidP="00DF2865">
            <w:pPr>
              <w:suppressAutoHyphens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Объем финансирования муниципаль</w:t>
            </w:r>
            <w:r w:rsidR="007A55E2">
              <w:rPr>
                <w:lang w:eastAsia="ar-SA"/>
              </w:rPr>
              <w:t>ной программы составляет 13036,3</w:t>
            </w:r>
            <w:r w:rsidRPr="00DF2865">
              <w:rPr>
                <w:lang w:eastAsia="ar-SA"/>
              </w:rPr>
              <w:t xml:space="preserve"> тыс. рублей, в том числе: федеральный бюджет 1914,0 тыс. рублей, краевой бюджет 604,4 тыс. рублей  с разбивкой по годам:</w:t>
            </w:r>
          </w:p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2018 год-  2716,9 тыс. рублей;</w:t>
            </w:r>
          </w:p>
          <w:p w:rsidR="00DF2865" w:rsidRPr="00DF2865" w:rsidRDefault="007A55E2" w:rsidP="00DF2865">
            <w:pPr>
              <w:suppressAutoHyphens/>
              <w:ind w:left="601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2019 год-  7569,4</w:t>
            </w:r>
            <w:r w:rsidR="00DF2865" w:rsidRPr="00DF2865">
              <w:rPr>
                <w:lang w:eastAsia="ar-SA"/>
              </w:rPr>
              <w:t xml:space="preserve"> тыс. рублей</w:t>
            </w:r>
          </w:p>
          <w:p w:rsidR="00DF2865" w:rsidRPr="00DF2865" w:rsidRDefault="00DF2865" w:rsidP="00DF2865">
            <w:pPr>
              <w:suppressAutoHyphens/>
              <w:ind w:left="601"/>
              <w:jc w:val="both"/>
              <w:rPr>
                <w:lang w:eastAsia="ar-SA"/>
              </w:rPr>
            </w:pPr>
            <w:r w:rsidRPr="00DF2865">
              <w:rPr>
                <w:lang w:eastAsia="ar-SA"/>
              </w:rPr>
              <w:t>2020 год-  2750,0 тыс. рублей</w:t>
            </w:r>
          </w:p>
        </w:tc>
      </w:tr>
    </w:tbl>
    <w:p w:rsidR="00DF2865" w:rsidRPr="00DF2865" w:rsidRDefault="00DF2865" w:rsidP="00DF2865">
      <w:pPr>
        <w:suppressAutoHyphens/>
        <w:jc w:val="center"/>
        <w:rPr>
          <w:bCs/>
          <w:lang w:eastAsia="ar-SA"/>
        </w:rPr>
      </w:pPr>
    </w:p>
    <w:p w:rsidR="00DF2865" w:rsidRPr="00DF2865" w:rsidRDefault="00DF2865" w:rsidP="00DF2865">
      <w:pPr>
        <w:suppressAutoHyphens/>
        <w:jc w:val="center"/>
        <w:rPr>
          <w:lang w:eastAsia="ar-SA"/>
        </w:rPr>
      </w:pPr>
    </w:p>
    <w:p w:rsidR="00DF2865" w:rsidRPr="00DF2865" w:rsidRDefault="00DF2865" w:rsidP="00DF2865">
      <w:pPr>
        <w:suppressAutoHyphens/>
        <w:jc w:val="center"/>
        <w:rPr>
          <w:lang w:eastAsia="ar-SA"/>
        </w:rPr>
      </w:pPr>
    </w:p>
    <w:p w:rsidR="00DF2865" w:rsidRPr="00DF2865" w:rsidRDefault="00DF2865" w:rsidP="00DF2865">
      <w:pPr>
        <w:suppressAutoHyphens/>
        <w:jc w:val="center"/>
        <w:rPr>
          <w:lang w:eastAsia="ar-SA"/>
        </w:rPr>
      </w:pPr>
    </w:p>
    <w:p w:rsidR="00DF2865" w:rsidRPr="00DF2865" w:rsidRDefault="00DF2865" w:rsidP="00DF2865">
      <w:pPr>
        <w:suppressAutoHyphens/>
        <w:jc w:val="center"/>
        <w:rPr>
          <w:lang w:eastAsia="ar-SA"/>
        </w:rPr>
      </w:pPr>
      <w:r w:rsidRPr="00DF2865">
        <w:rPr>
          <w:lang w:eastAsia="ar-SA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 Основополагающей задачей политики Парковского  сельского поселения Тихорецкого района является создание условий для роста благосостояния населения поселения, национального самосознания и обеспечения </w:t>
      </w:r>
      <w:r w:rsidRPr="00DF2865">
        <w:rPr>
          <w:lang w:eastAsia="ar-SA"/>
        </w:rPr>
        <w:lastRenderedPageBreak/>
        <w:t xml:space="preserve">долгосрочной социальной стабильности. Создание базы для сохранения и улучшения физического и духовного здоровья граждан в значительной степени способствует решению указанной задачи. В то же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жителя поселения. 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 Роль спорта становится не только все более заметным социальным, но и политическим фактором в современном мире. Улучшение социально-экономического положения страны в последнее десятилетие положительно сказалось на преодолении негативных тенденций в сфере физической культуры и спорта, наблюдавшихся в 90-е годы.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Одним из основных приоритетных направлений государственной политики является вовлечение граждан в регулярные занятия физической культурой и спортом.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ab/>
        <w:t>В числе главных направлений развития физической культуры и спорта являются: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-организация работы среди детей и подростков по месту жительства населения; 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ab/>
        <w:t xml:space="preserve">-пропаганда здорового образа жизни, физической культуры и спорта и информирование жителей Парковского  сельского поселения Тихорецкого района о состоянии дел в этой области; 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-создания необходимой материально-технической базы;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Однако уровень развития физической культуры и спорта в поселении еще не в полной мере соответствует общим положительным социально-экономическим преобразованиям в Российской Федерации. При этом расходы поселения на занятия граждан физической культурой и спортом являются экономически эффективным вложением в улучшения качества жизни населения края. 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Таким образом, перед сферой физической культуры и спорта стоят задачи по решению комплекса проблем. Первой проблемой является ухудшение здоровья, физического развития и физической подготовленности населения края. Второй проблемой является отсутствие эффективной системы детско-юношеского спорта. Третьей проблемой является недостаточно развитая материально-техническая спортивная база. Это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DF2865" w:rsidRPr="00DF2865" w:rsidRDefault="00DF2865" w:rsidP="00DF2865">
      <w:pPr>
        <w:tabs>
          <w:tab w:val="left" w:pos="851"/>
        </w:tabs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Выполнение мероприятий Программы позволит обеспечить реализацию целей государственной политики в сфере физической культуры и спорта на долгосрочный период, способствует повышению экономической рентабельности этой сферы, раскрытию ее социального потенциала.</w:t>
      </w:r>
    </w:p>
    <w:p w:rsidR="00DF2865" w:rsidRPr="00DF2865" w:rsidRDefault="00DF2865" w:rsidP="00DF2865">
      <w:pPr>
        <w:tabs>
          <w:tab w:val="left" w:pos="851"/>
        </w:tabs>
        <w:suppressAutoHyphens/>
        <w:rPr>
          <w:bCs/>
          <w:lang w:eastAsia="ar-SA"/>
        </w:rPr>
      </w:pPr>
    </w:p>
    <w:p w:rsidR="00DF2865" w:rsidRPr="00DF2865" w:rsidRDefault="00DF2865" w:rsidP="00DF2865">
      <w:pPr>
        <w:suppressAutoHyphens/>
        <w:jc w:val="center"/>
        <w:rPr>
          <w:lang w:eastAsia="ar-SA"/>
        </w:rPr>
      </w:pPr>
      <w:r w:rsidRPr="00DF2865">
        <w:rPr>
          <w:lang w:eastAsia="ar-SA"/>
        </w:rPr>
        <w:t xml:space="preserve">2. Цели, задачи и целевые показатели, сроки и этапы реализации муниципальной программы </w:t>
      </w:r>
    </w:p>
    <w:p w:rsidR="00DF2865" w:rsidRPr="00DF2865" w:rsidRDefault="00DF2865" w:rsidP="00DF2865">
      <w:pPr>
        <w:suppressAutoHyphens/>
        <w:rPr>
          <w:b/>
          <w:lang w:eastAsia="ar-SA"/>
        </w:rPr>
      </w:pP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 2.1.Целью муниципальной программы является: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lastRenderedPageBreak/>
        <w:t xml:space="preserve">             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спортом.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 2.2.Для достижения цели необходимо решение следующих задач: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  повышение мотивации граждан к регулярным занятиям физической культурой и спортом и ведению здорового образа жизни.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ab/>
        <w:t xml:space="preserve">Целевые показатели муниципальной программы приведены в таблице 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№ 1 и рассчитываются по </w:t>
      </w:r>
      <w:proofErr w:type="gramStart"/>
      <w:r w:rsidRPr="00DF2865">
        <w:rPr>
          <w:lang w:eastAsia="ar-SA"/>
        </w:rPr>
        <w:t>методике</w:t>
      </w:r>
      <w:proofErr w:type="gramEnd"/>
      <w:r w:rsidRPr="00DF2865">
        <w:rPr>
          <w:lang w:eastAsia="ar-SA"/>
        </w:rPr>
        <w:t xml:space="preserve"> приведенной в таблице № 2.</w:t>
      </w:r>
    </w:p>
    <w:p w:rsidR="00DF2865" w:rsidRPr="00DF2865" w:rsidRDefault="00DF2865" w:rsidP="00DF2865">
      <w:pPr>
        <w:tabs>
          <w:tab w:val="left" w:pos="851"/>
        </w:tabs>
        <w:suppressAutoHyphens/>
        <w:ind w:firstLine="851"/>
        <w:rPr>
          <w:bCs/>
          <w:lang w:eastAsia="ar-SA"/>
        </w:rPr>
      </w:pPr>
      <w:r w:rsidRPr="00DF2865">
        <w:rPr>
          <w:bCs/>
          <w:lang w:eastAsia="ar-SA"/>
        </w:rPr>
        <w:t>2.3.Целевые показатели муниципальной программы Парковского сельского поселения Тихорецкого района «</w:t>
      </w:r>
      <w:r w:rsidRPr="00DF2865">
        <w:rPr>
          <w:color w:val="000000"/>
          <w:spacing w:val="-1"/>
        </w:rPr>
        <w:t>Развитие физической культуры и спорта» на 2018-2020 годы</w:t>
      </w:r>
      <w:r w:rsidRPr="00DF2865">
        <w:rPr>
          <w:bCs/>
          <w:lang w:eastAsia="ar-SA"/>
        </w:rPr>
        <w:t>.</w:t>
      </w:r>
    </w:p>
    <w:p w:rsidR="00DF2865" w:rsidRPr="00DF2865" w:rsidRDefault="00DF2865" w:rsidP="00DF286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2865">
        <w:rPr>
          <w:rFonts w:eastAsia="Calibri"/>
          <w:lang w:eastAsia="en-US"/>
        </w:rPr>
        <w:t xml:space="preserve">                                                                                                         Таблица № 1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3605"/>
        <w:gridCol w:w="709"/>
        <w:gridCol w:w="840"/>
        <w:gridCol w:w="861"/>
        <w:gridCol w:w="992"/>
        <w:gridCol w:w="992"/>
        <w:gridCol w:w="1134"/>
      </w:tblGrid>
      <w:tr w:rsidR="00DF2865" w:rsidRPr="00DF2865" w:rsidTr="007A55E2">
        <w:trPr>
          <w:trHeight w:val="360"/>
          <w:tblHeader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DF2865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DF2865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Статус</w:t>
            </w:r>
            <w:hyperlink w:anchor="sub_10" w:history="1">
              <w:r w:rsidRPr="00DF2865">
                <w:rPr>
                  <w:sz w:val="24"/>
                  <w:szCs w:val="24"/>
                  <w:lang w:eastAsia="ar-SA"/>
                </w:rPr>
                <w:t>*</w:t>
              </w:r>
            </w:hyperlink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DF2865" w:rsidRPr="00DF2865" w:rsidTr="007A55E2">
        <w:trPr>
          <w:trHeight w:val="667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2020 год</w:t>
            </w:r>
          </w:p>
        </w:tc>
      </w:tr>
      <w:tr w:rsidR="00DF2865" w:rsidRPr="00DF2865" w:rsidTr="007A55E2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DF2865" w:rsidRPr="00DF2865" w:rsidTr="007A55E2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удельный вес населения поселения, систематически занимающегося физической культурой и спортом в общей численности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6,2</w:t>
            </w:r>
          </w:p>
        </w:tc>
      </w:tr>
      <w:tr w:rsidR="00DF2865" w:rsidRPr="00DF2865" w:rsidTr="007A55E2">
        <w:trPr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количество проведенных физкультурно-спортивных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DF2865">
              <w:rPr>
                <w:sz w:val="24"/>
                <w:szCs w:val="24"/>
                <w:lang w:eastAsia="ar-SA"/>
              </w:rPr>
              <w:t>23</w:t>
            </w:r>
          </w:p>
        </w:tc>
      </w:tr>
    </w:tbl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>3*- показатели рассчитываются по методике, включенной в состав муниципальной программы (таблица № 2).</w:t>
      </w:r>
      <w:r w:rsidRPr="00DF2865">
        <w:rPr>
          <w:lang w:eastAsia="ar-SA"/>
        </w:rPr>
        <w:tab/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t xml:space="preserve">                                                                                                         Таблица № 2 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F2865" w:rsidRPr="00617DE3" w:rsidTr="007A55E2">
        <w:tc>
          <w:tcPr>
            <w:tcW w:w="4927" w:type="dxa"/>
          </w:tcPr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4927" w:type="dxa"/>
          </w:tcPr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Методика расчета</w:t>
            </w:r>
          </w:p>
        </w:tc>
      </w:tr>
      <w:tr w:rsidR="00DF2865" w:rsidRPr="00617DE3" w:rsidTr="007A55E2">
        <w:tc>
          <w:tcPr>
            <w:tcW w:w="4927" w:type="dxa"/>
          </w:tcPr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Удельный вес населения поселения, систематически занимающегося физической культурой и спортом в общей численности населения</w:t>
            </w:r>
            <w:proofErr w:type="gramStart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(%)  ( </w:t>
            </w:r>
            <w:proofErr w:type="gramEnd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по отношению к предыдущему году)</w:t>
            </w:r>
          </w:p>
        </w:tc>
        <w:tc>
          <w:tcPr>
            <w:tcW w:w="4927" w:type="dxa"/>
          </w:tcPr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Рассчитывается по формуле:</w:t>
            </w:r>
          </w:p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</w:t>
            </w:r>
            <w:r w:rsidRPr="00617DE3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Ч зан</w:t>
            </w:r>
            <w:proofErr w:type="gramStart"/>
            <w:r w:rsidRPr="00617DE3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.х</w:t>
            </w:r>
            <w:proofErr w:type="gramEnd"/>
            <w:r w:rsidRPr="00617DE3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100%</w:t>
            </w:r>
          </w:p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Ч нас</w:t>
            </w:r>
            <w:proofErr w:type="gramStart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., </w:t>
            </w:r>
            <w:proofErr w:type="gramEnd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где</w:t>
            </w:r>
          </w:p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 </w:t>
            </w:r>
            <w:proofErr w:type="spellStart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зан</w:t>
            </w:r>
            <w:proofErr w:type="spellEnd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– число </w:t>
            </w:r>
            <w:proofErr w:type="gramStart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занимающихся</w:t>
            </w:r>
            <w:proofErr w:type="gramEnd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Ч нас</w:t>
            </w:r>
            <w:proofErr w:type="gramStart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proofErr w:type="gramStart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proofErr w:type="gramEnd"/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бщая численность населения.</w:t>
            </w:r>
          </w:p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К числу систематически занимающихся физической культурой и спортом, относятся физические лица, занимающиеся избранным видом спорта или общей физической подготовкой в организационной форме занятий (кроме урочной формы занятий в образовательных учреждениях).</w:t>
            </w:r>
          </w:p>
        </w:tc>
      </w:tr>
      <w:tr w:rsidR="00DF2865" w:rsidRPr="00617DE3" w:rsidTr="007A55E2">
        <w:tc>
          <w:tcPr>
            <w:tcW w:w="4927" w:type="dxa"/>
          </w:tcPr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проведенных физкультурно-спортивных мероприятий</w:t>
            </w:r>
          </w:p>
        </w:tc>
        <w:tc>
          <w:tcPr>
            <w:tcW w:w="4927" w:type="dxa"/>
          </w:tcPr>
          <w:p w:rsidR="00DF2865" w:rsidRPr="00617DE3" w:rsidRDefault="00DF2865" w:rsidP="00617DE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DE3">
              <w:rPr>
                <w:rFonts w:ascii="Times New Roman" w:hAnsi="Times New Roman"/>
                <w:sz w:val="24"/>
                <w:szCs w:val="24"/>
                <w:lang w:eastAsia="ar-SA"/>
              </w:rPr>
              <w:t>Показатель определяется  методом прямого счета по итогам реализации физкультурно-спортивных мероприятий</w:t>
            </w:r>
          </w:p>
        </w:tc>
      </w:tr>
    </w:tbl>
    <w:p w:rsidR="00DF2865" w:rsidRPr="00DF2865" w:rsidRDefault="00DF2865" w:rsidP="00DF2865">
      <w:pPr>
        <w:suppressAutoHyphens/>
        <w:jc w:val="both"/>
        <w:rPr>
          <w:lang w:eastAsia="ar-SA"/>
        </w:rPr>
      </w:pPr>
    </w:p>
    <w:p w:rsidR="00DF2865" w:rsidRPr="00DF2865" w:rsidRDefault="00DF2865" w:rsidP="00DF2865">
      <w:pPr>
        <w:suppressAutoHyphens/>
        <w:jc w:val="both"/>
        <w:rPr>
          <w:lang w:eastAsia="ar-SA"/>
        </w:rPr>
      </w:pPr>
      <w:r w:rsidRPr="00DF2865">
        <w:rPr>
          <w:lang w:eastAsia="ar-SA"/>
        </w:rPr>
        <w:lastRenderedPageBreak/>
        <w:tab/>
        <w:t xml:space="preserve"> Сроки реализации Программы с 2018 г  по 2020 г.,</w:t>
      </w:r>
      <w:r w:rsidRPr="00DF2865">
        <w:rPr>
          <w:sz w:val="24"/>
          <w:szCs w:val="24"/>
          <w:lang w:eastAsia="ar-SA"/>
        </w:rPr>
        <w:t xml:space="preserve"> </w:t>
      </w:r>
      <w:r w:rsidRPr="00DF2865">
        <w:rPr>
          <w:lang w:eastAsia="ar-SA"/>
        </w:rPr>
        <w:t>этапы реализации не предусмотрены.</w:t>
      </w:r>
    </w:p>
    <w:p w:rsidR="00DF2865" w:rsidRPr="00DF2865" w:rsidRDefault="00DF2865" w:rsidP="00DF2865">
      <w:pPr>
        <w:suppressAutoHyphens/>
        <w:jc w:val="both"/>
        <w:rPr>
          <w:lang w:eastAsia="ar-SA"/>
        </w:rPr>
      </w:pPr>
    </w:p>
    <w:p w:rsidR="00DF2865" w:rsidRPr="00DF2865" w:rsidRDefault="00DF2865" w:rsidP="00DF2865">
      <w:pPr>
        <w:suppressAutoHyphens/>
        <w:jc w:val="center"/>
        <w:rPr>
          <w:lang w:eastAsia="ar-SA"/>
        </w:rPr>
      </w:pPr>
      <w:r w:rsidRPr="00DF2865">
        <w:rPr>
          <w:lang w:eastAsia="ar-SA"/>
        </w:rPr>
        <w:t xml:space="preserve">3.Перечень основных мероприятий муниципальной программы </w:t>
      </w:r>
    </w:p>
    <w:p w:rsidR="00DF2865" w:rsidRPr="00DF2865" w:rsidRDefault="00DF2865" w:rsidP="00DF2865">
      <w:pPr>
        <w:suppressAutoHyphens/>
        <w:jc w:val="center"/>
        <w:rPr>
          <w:lang w:eastAsia="ar-SA"/>
        </w:rPr>
      </w:pPr>
      <w:r w:rsidRPr="00DF2865">
        <w:rPr>
          <w:lang w:eastAsia="ar-SA"/>
        </w:rPr>
        <w:t xml:space="preserve">Парковского сельского поселения Тихорецкого района </w:t>
      </w:r>
    </w:p>
    <w:p w:rsidR="00DF2865" w:rsidRPr="00DF2865" w:rsidRDefault="00DF2865" w:rsidP="00DF2865">
      <w:pPr>
        <w:suppressAutoHyphens/>
        <w:jc w:val="center"/>
        <w:rPr>
          <w:bCs/>
          <w:color w:val="26282F"/>
          <w:lang w:eastAsia="ar-SA"/>
        </w:rPr>
      </w:pPr>
      <w:r w:rsidRPr="00DF2865">
        <w:rPr>
          <w:bCs/>
          <w:lang w:eastAsia="ar-SA"/>
        </w:rPr>
        <w:t>«</w:t>
      </w:r>
      <w:r w:rsidRPr="00DF2865">
        <w:rPr>
          <w:color w:val="000000"/>
          <w:spacing w:val="-1"/>
        </w:rPr>
        <w:t>Развитие физической культуры и спорта» на 2018-2020 годы</w:t>
      </w:r>
      <w:r w:rsidRPr="00DF2865">
        <w:rPr>
          <w:bCs/>
          <w:lang w:eastAsia="ar-SA"/>
        </w:rPr>
        <w:t>:</w:t>
      </w:r>
    </w:p>
    <w:p w:rsidR="00DF2865" w:rsidRPr="00DF2865" w:rsidRDefault="00DF2865" w:rsidP="00DF2865">
      <w:pPr>
        <w:suppressAutoHyphens/>
        <w:jc w:val="center"/>
        <w:rPr>
          <w:color w:val="FF0000"/>
          <w:sz w:val="24"/>
          <w:szCs w:val="24"/>
          <w:lang w:eastAsia="ar-SA"/>
        </w:rPr>
      </w:pPr>
      <w:r w:rsidRPr="00DF2865">
        <w:rPr>
          <w:lang w:eastAsia="ar-SA"/>
        </w:rPr>
        <w:t xml:space="preserve"> </w:t>
      </w:r>
    </w:p>
    <w:tbl>
      <w:tblPr>
        <w:tblW w:w="10571" w:type="dxa"/>
        <w:tblInd w:w="-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773"/>
        <w:gridCol w:w="74"/>
        <w:gridCol w:w="422"/>
        <w:gridCol w:w="765"/>
        <w:gridCol w:w="30"/>
        <w:gridCol w:w="750"/>
        <w:gridCol w:w="14"/>
        <w:gridCol w:w="853"/>
        <w:gridCol w:w="850"/>
        <w:gridCol w:w="818"/>
        <w:gridCol w:w="31"/>
        <w:gridCol w:w="852"/>
        <w:gridCol w:w="1564"/>
        <w:gridCol w:w="142"/>
        <w:gridCol w:w="1136"/>
      </w:tblGrid>
      <w:tr w:rsidR="00DF2865" w:rsidRPr="00DF2865" w:rsidTr="007A55E2">
        <w:trPr>
          <w:cantSplit/>
          <w:trHeight w:val="780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 xml:space="preserve">№ </w:t>
            </w:r>
            <w:proofErr w:type="gramStart"/>
            <w:r w:rsidRPr="00DF2865">
              <w:rPr>
                <w:sz w:val="18"/>
                <w:szCs w:val="18"/>
                <w:lang w:eastAsia="ar-SA"/>
              </w:rPr>
              <w:t>п</w:t>
            </w:r>
            <w:proofErr w:type="gramEnd"/>
            <w:r w:rsidRPr="00DF2865">
              <w:rPr>
                <w:sz w:val="18"/>
                <w:szCs w:val="18"/>
                <w:lang w:eastAsia="ar-SA"/>
              </w:rPr>
              <w:t>/п</w:t>
            </w: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7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Наименование мероприятия</w:t>
            </w: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9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pacing w:after="200" w:line="276" w:lineRule="auto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статус</w:t>
            </w:r>
          </w:p>
          <w:p w:rsidR="00DF2865" w:rsidRPr="00DF2865" w:rsidRDefault="00DF2865" w:rsidP="00DF2865">
            <w:pPr>
              <w:spacing w:after="200" w:line="276" w:lineRule="auto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pacing w:after="200" w:line="276" w:lineRule="auto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Годы реализации</w:t>
            </w: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198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Объем финансирования, тыс. рублей</w:t>
            </w:r>
          </w:p>
        </w:tc>
        <w:tc>
          <w:tcPr>
            <w:tcW w:w="1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Непосредственный результат реализации мероприятий</w:t>
            </w:r>
          </w:p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tabs>
                <w:tab w:val="left" w:pos="408"/>
              </w:tabs>
              <w:suppressAutoHyphens/>
              <w:rPr>
                <w:sz w:val="18"/>
                <w:szCs w:val="18"/>
                <w:lang w:eastAsia="ar-SA"/>
              </w:rPr>
            </w:pPr>
          </w:p>
          <w:p w:rsidR="00DF2865" w:rsidRPr="00DF2865" w:rsidRDefault="00DF2865" w:rsidP="00DF2865">
            <w:pPr>
              <w:tabs>
                <w:tab w:val="left" w:pos="408"/>
              </w:tabs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Муниципальный заказчик, главный распорядитель  бюджетных средств, исполнитель</w:t>
            </w:r>
          </w:p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</w:trPr>
        <w:tc>
          <w:tcPr>
            <w:tcW w:w="49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73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6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65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 разрезе источников финансирования</w:t>
            </w: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360"/>
        </w:trPr>
        <w:tc>
          <w:tcPr>
            <w:tcW w:w="49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6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94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 xml:space="preserve">краевой бюджет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56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68"/>
        </w:trPr>
        <w:tc>
          <w:tcPr>
            <w:tcW w:w="4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tabs>
                <w:tab w:val="left" w:pos="408"/>
              </w:tabs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11</w:t>
            </w:r>
          </w:p>
        </w:tc>
      </w:tr>
      <w:tr w:rsidR="00DF2865" w:rsidRPr="00DF2865" w:rsidTr="007A55E2">
        <w:trPr>
          <w:cantSplit/>
          <w:trHeight w:val="3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Цель: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80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-создание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</w:t>
            </w:r>
          </w:p>
        </w:tc>
      </w:tr>
      <w:tr w:rsidR="00DF2865" w:rsidRPr="00DF2865" w:rsidTr="007A55E2">
        <w:trPr>
          <w:cantSplit/>
          <w:trHeight w:val="3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1.1</w:t>
            </w:r>
          </w:p>
        </w:tc>
        <w:tc>
          <w:tcPr>
            <w:tcW w:w="184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Задача: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80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-повышение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-развитие инфраструктуры физической культуры и спорта (расширение сети спортивных сооружений, строительство и реконструкция спортивных объектов муниципальной собственности).</w:t>
            </w:r>
          </w:p>
        </w:tc>
      </w:tr>
      <w:tr w:rsidR="00DF2865" w:rsidRPr="00DF2865" w:rsidTr="007A55E2">
        <w:trPr>
          <w:cantSplit/>
          <w:trHeight w:val="171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Укрепление материально-технической базы (приобретение спортивного инвентаря для спортивного зала и для спортивных площадок)</w:t>
            </w:r>
          </w:p>
        </w:tc>
        <w:tc>
          <w:tcPr>
            <w:tcW w:w="42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84,8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84,8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Увеличение количества жителей поселения, систематически занимающегося физической культурой и спортом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МКУ «Спортивный зал пос. Парковый»</w:t>
            </w:r>
          </w:p>
        </w:tc>
      </w:tr>
      <w:tr w:rsidR="00DF2865" w:rsidRPr="00DF2865" w:rsidTr="007A55E2">
        <w:trPr>
          <w:cantSplit/>
          <w:trHeight w:val="275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E832F1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143,1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E832F1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143,1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21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E152DD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  <w:r w:rsidR="00DF2865" w:rsidRPr="00DF2865"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E152DD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  <w:r w:rsidR="00DF2865" w:rsidRPr="00DF2865"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13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E152DD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367,9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E152DD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367,9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196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Проведение Кубков Парковского сельского поселения Тихорецкого района по волейболу, футболу, тхэквондо (призы, кубки, грамоты)</w:t>
            </w:r>
          </w:p>
        </w:tc>
        <w:tc>
          <w:tcPr>
            <w:tcW w:w="42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 xml:space="preserve">Увеличение количества проведенных физкультурно-спортивных мероприятий 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МКУ «Спортивный зал пос. Парковый»</w:t>
            </w:r>
          </w:p>
        </w:tc>
      </w:tr>
      <w:tr w:rsidR="00DF2865" w:rsidRPr="00DF2865" w:rsidTr="007A55E2">
        <w:trPr>
          <w:cantSplit/>
          <w:trHeight w:val="270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0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55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135"/>
        </w:trPr>
        <w:tc>
          <w:tcPr>
            <w:tcW w:w="4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Финансовое обеспечение деятельности (оказание услуг) МКУ «Спортивный зал пос. Парковый»</w:t>
            </w:r>
          </w:p>
        </w:tc>
        <w:tc>
          <w:tcPr>
            <w:tcW w:w="42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 xml:space="preserve"> 2592,1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2592,1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Обеспечение деятельности учреждения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DF2865" w:rsidRPr="00DF2865" w:rsidTr="007A55E2">
        <w:trPr>
          <w:cantSplit/>
          <w:trHeight w:val="105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</w:t>
            </w:r>
            <w:r w:rsidR="00E832F1">
              <w:rPr>
                <w:sz w:val="18"/>
                <w:szCs w:val="18"/>
                <w:lang w:eastAsia="ar-SA"/>
              </w:rPr>
              <w:t>591,7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</w:t>
            </w:r>
            <w:r w:rsidR="00E832F1">
              <w:rPr>
                <w:sz w:val="18"/>
                <w:szCs w:val="18"/>
                <w:lang w:eastAsia="ar-SA"/>
              </w:rPr>
              <w:t>591,7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120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E152DD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26</w:t>
            </w:r>
            <w:r w:rsidR="00DF2865" w:rsidRPr="00DF2865">
              <w:rPr>
                <w:sz w:val="18"/>
                <w:szCs w:val="18"/>
                <w:lang w:eastAsia="ar-SA"/>
              </w:rPr>
              <w:t>10,0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E152DD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26</w:t>
            </w:r>
            <w:r w:rsidR="00DF2865" w:rsidRPr="00DF2865">
              <w:rPr>
                <w:sz w:val="18"/>
                <w:szCs w:val="18"/>
                <w:lang w:eastAsia="ar-SA"/>
              </w:rPr>
              <w:t>10,0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675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  <w:r w:rsidR="00E152DD">
              <w:rPr>
                <w:sz w:val="18"/>
                <w:szCs w:val="18"/>
                <w:lang w:eastAsia="ar-SA"/>
              </w:rPr>
              <w:t>793,8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  <w:r w:rsidR="00E152DD">
              <w:rPr>
                <w:sz w:val="18"/>
                <w:szCs w:val="18"/>
                <w:lang w:eastAsia="ar-SA"/>
              </w:rPr>
              <w:t>793,8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Строительство спортивной площадки в п. Шоссейном (253 м</w:t>
            </w:r>
            <w:proofErr w:type="gramStart"/>
            <w:r w:rsidRPr="00DF2865">
              <w:rPr>
                <w:sz w:val="18"/>
                <w:szCs w:val="18"/>
              </w:rPr>
              <w:t>2</w:t>
            </w:r>
            <w:proofErr w:type="gramEnd"/>
            <w:r w:rsidRPr="00DF2865">
              <w:rPr>
                <w:sz w:val="18"/>
                <w:szCs w:val="18"/>
              </w:rPr>
              <w:t>)  (1202,63 тыс. рублей)  оплата за тех. надзор 30,3+25,8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Увеличение количества жителей поселения, систематически занимающегося физической культурой и спортом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</w:t>
            </w:r>
            <w:r w:rsidR="00493299">
              <w:rPr>
                <w:sz w:val="18"/>
                <w:szCs w:val="18"/>
                <w:lang w:eastAsia="ar-SA"/>
              </w:rPr>
              <w:t>1</w:t>
            </w:r>
            <w:r w:rsidR="00E152DD">
              <w:rPr>
                <w:sz w:val="18"/>
                <w:szCs w:val="18"/>
                <w:lang w:eastAsia="ar-SA"/>
              </w:rPr>
              <w:t>60,5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</w:t>
            </w:r>
            <w:r w:rsidR="00493299">
              <w:rPr>
                <w:sz w:val="18"/>
                <w:szCs w:val="18"/>
                <w:lang w:eastAsia="ar-SA"/>
              </w:rPr>
              <w:t>1</w:t>
            </w:r>
            <w:r w:rsidR="00E152DD">
              <w:rPr>
                <w:sz w:val="18"/>
                <w:szCs w:val="18"/>
                <w:lang w:eastAsia="ar-SA"/>
              </w:rPr>
              <w:t>60,5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</w:t>
            </w:r>
            <w:r w:rsidR="00493299">
              <w:rPr>
                <w:sz w:val="18"/>
                <w:szCs w:val="18"/>
                <w:lang w:eastAsia="ar-SA"/>
              </w:rPr>
              <w:t>1</w:t>
            </w:r>
            <w:r w:rsidR="00E152DD">
              <w:rPr>
                <w:sz w:val="18"/>
                <w:szCs w:val="18"/>
                <w:lang w:eastAsia="ar-SA"/>
              </w:rPr>
              <w:t>60,5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</w:t>
            </w:r>
            <w:r w:rsidR="00493299">
              <w:rPr>
                <w:sz w:val="18"/>
                <w:szCs w:val="18"/>
                <w:lang w:eastAsia="ar-SA"/>
              </w:rPr>
              <w:t>1</w:t>
            </w:r>
            <w:r w:rsidR="00E152DD">
              <w:rPr>
                <w:sz w:val="18"/>
                <w:szCs w:val="18"/>
                <w:lang w:eastAsia="ar-SA"/>
              </w:rPr>
              <w:t>60,5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1847" w:type="dxa"/>
            <w:gridSpan w:val="2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 xml:space="preserve">Изготовление проектной документации на </w:t>
            </w:r>
            <w:proofErr w:type="spellStart"/>
            <w:r w:rsidRPr="00DF2865">
              <w:rPr>
                <w:sz w:val="18"/>
                <w:szCs w:val="18"/>
              </w:rPr>
              <w:t>стро</w:t>
            </w:r>
            <w:proofErr w:type="spellEnd"/>
            <w:r w:rsidRPr="00DF2865">
              <w:rPr>
                <w:sz w:val="18"/>
                <w:szCs w:val="18"/>
              </w:rPr>
              <w:t xml:space="preserve">-во спортивной </w:t>
            </w:r>
            <w:r w:rsidRPr="00DF2865">
              <w:rPr>
                <w:sz w:val="18"/>
                <w:szCs w:val="18"/>
              </w:rPr>
              <w:lastRenderedPageBreak/>
              <w:t xml:space="preserve">площадки в п. Зеленом, в п. Садовом </w:t>
            </w:r>
            <w:proofErr w:type="gramStart"/>
            <w:r w:rsidRPr="00DF2865">
              <w:rPr>
                <w:sz w:val="18"/>
                <w:szCs w:val="18"/>
              </w:rPr>
              <w:t xml:space="preserve">( </w:t>
            </w:r>
            <w:proofErr w:type="gramEnd"/>
            <w:r w:rsidRPr="00DF2865">
              <w:rPr>
                <w:sz w:val="18"/>
                <w:szCs w:val="18"/>
              </w:rPr>
              <w:t>99,9 + сметы (38,9 +37,0)</w:t>
            </w:r>
          </w:p>
        </w:tc>
        <w:tc>
          <w:tcPr>
            <w:tcW w:w="422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 xml:space="preserve">Увеличение количества жителей поселения, систематически </w:t>
            </w:r>
            <w:r w:rsidRPr="00DF2865">
              <w:rPr>
                <w:sz w:val="18"/>
                <w:szCs w:val="18"/>
                <w:lang w:eastAsia="ar-SA"/>
              </w:rPr>
              <w:lastRenderedPageBreak/>
              <w:t>занимающегося физической культурой и спортом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lastRenderedPageBreak/>
              <w:t xml:space="preserve">Администрация Парковского сельского </w:t>
            </w:r>
            <w:r w:rsidRPr="00DF2865">
              <w:rPr>
                <w:sz w:val="18"/>
                <w:szCs w:val="18"/>
                <w:lang w:eastAsia="ar-SA"/>
              </w:rPr>
              <w:lastRenderedPageBreak/>
              <w:t>поселения Тихорецкого района</w:t>
            </w: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175,</w:t>
            </w:r>
            <w:r w:rsidR="00E152D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175,</w:t>
            </w:r>
            <w:r w:rsidR="00E152D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175,</w:t>
            </w:r>
            <w:r w:rsidR="00E152D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175,</w:t>
            </w:r>
            <w:r w:rsidR="00E152DD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lastRenderedPageBreak/>
              <w:t>6.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Строительство спортивной площадки в пос. Парковом (адре</w:t>
            </w:r>
            <w:proofErr w:type="gramStart"/>
            <w:r w:rsidRPr="00DF2865">
              <w:rPr>
                <w:sz w:val="18"/>
                <w:szCs w:val="18"/>
              </w:rPr>
              <w:t>с-</w:t>
            </w:r>
            <w:proofErr w:type="gramEnd"/>
            <w:r w:rsidRPr="00DF2865">
              <w:rPr>
                <w:sz w:val="18"/>
                <w:szCs w:val="18"/>
              </w:rPr>
              <w:t xml:space="preserve"> ул. Дружбы № 2)(595 м2)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Увеличение количества жителей поселения, систематически занимающегося физической культурой и спортом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3</w:t>
            </w:r>
            <w:r w:rsidR="00E832F1">
              <w:rPr>
                <w:sz w:val="18"/>
                <w:szCs w:val="18"/>
                <w:lang w:eastAsia="ar-SA"/>
              </w:rPr>
              <w:t>426,8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1914,0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604,4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9</w:t>
            </w:r>
            <w:r w:rsidR="007A55E2">
              <w:rPr>
                <w:sz w:val="18"/>
                <w:szCs w:val="18"/>
                <w:lang w:eastAsia="ar-SA"/>
              </w:rPr>
              <w:t>08,</w:t>
            </w:r>
            <w:r w:rsidR="00493299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34</w:t>
            </w:r>
            <w:r w:rsidR="007A55E2">
              <w:rPr>
                <w:sz w:val="18"/>
                <w:szCs w:val="18"/>
                <w:lang w:eastAsia="ar-SA"/>
              </w:rPr>
              <w:t>26,8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1914,0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604,4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9</w:t>
            </w:r>
            <w:r w:rsidR="007A55E2">
              <w:rPr>
                <w:sz w:val="18"/>
                <w:szCs w:val="18"/>
                <w:lang w:eastAsia="ar-SA"/>
              </w:rPr>
              <w:t>08,4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7.</w:t>
            </w:r>
          </w:p>
        </w:tc>
        <w:tc>
          <w:tcPr>
            <w:tcW w:w="1847" w:type="dxa"/>
            <w:gridSpan w:val="2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 xml:space="preserve">Технический надзор по строительству спортивной площадки в п. </w:t>
            </w:r>
            <w:proofErr w:type="gramStart"/>
            <w:r w:rsidRPr="00DF2865">
              <w:rPr>
                <w:sz w:val="18"/>
                <w:szCs w:val="18"/>
              </w:rPr>
              <w:t>Парковом</w:t>
            </w:r>
            <w:proofErr w:type="gramEnd"/>
            <w:r w:rsidRPr="00DF2865">
              <w:rPr>
                <w:sz w:val="18"/>
                <w:szCs w:val="18"/>
              </w:rPr>
              <w:t xml:space="preserve"> по ул. Дружбы, 2</w:t>
            </w:r>
          </w:p>
        </w:tc>
        <w:tc>
          <w:tcPr>
            <w:tcW w:w="422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Увеличение количества жителей поселения, систематически занимающегося физической культурой и спортом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  <w:r w:rsidR="00E152DD">
              <w:rPr>
                <w:sz w:val="18"/>
                <w:szCs w:val="18"/>
                <w:lang w:eastAsia="ar-SA"/>
              </w:rPr>
              <w:t>1,8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  <w:r w:rsidR="00E152DD">
              <w:rPr>
                <w:sz w:val="18"/>
                <w:szCs w:val="18"/>
                <w:lang w:eastAsia="ar-SA"/>
              </w:rPr>
              <w:t>1,8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  <w:r w:rsidR="00E152DD">
              <w:rPr>
                <w:sz w:val="18"/>
                <w:szCs w:val="18"/>
                <w:lang w:eastAsia="ar-SA"/>
              </w:rPr>
              <w:t>1,8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  <w:r w:rsidR="00E152DD">
              <w:rPr>
                <w:sz w:val="18"/>
                <w:szCs w:val="18"/>
                <w:lang w:eastAsia="ar-SA"/>
              </w:rPr>
              <w:t>1,8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9"/>
        </w:trPr>
        <w:tc>
          <w:tcPr>
            <w:tcW w:w="49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F2865">
              <w:rPr>
                <w:sz w:val="18"/>
                <w:szCs w:val="18"/>
              </w:rPr>
              <w:t>Итого</w:t>
            </w: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2018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2716,9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2716,9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42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74"/>
        </w:trPr>
        <w:tc>
          <w:tcPr>
            <w:tcW w:w="497" w:type="dxa"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6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7</w:t>
            </w:r>
            <w:r w:rsidR="00493299">
              <w:rPr>
                <w:sz w:val="18"/>
                <w:szCs w:val="18"/>
                <w:lang w:eastAsia="ar-SA"/>
              </w:rPr>
              <w:t>569,4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1914,0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604,4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5</w:t>
            </w:r>
            <w:r w:rsidR="00493299">
              <w:rPr>
                <w:sz w:val="18"/>
                <w:szCs w:val="18"/>
                <w:lang w:eastAsia="ar-SA"/>
              </w:rPr>
              <w:t>051,0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42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66"/>
        </w:trPr>
        <w:tc>
          <w:tcPr>
            <w:tcW w:w="497" w:type="dxa"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6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2750,0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2750,0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42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DF2865" w:rsidRPr="00DF2865" w:rsidTr="007A55E2">
        <w:trPr>
          <w:cantSplit/>
          <w:trHeight w:val="224"/>
        </w:trPr>
        <w:tc>
          <w:tcPr>
            <w:tcW w:w="49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226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13</w:t>
            </w:r>
            <w:r w:rsidR="00493299">
              <w:rPr>
                <w:sz w:val="18"/>
                <w:szCs w:val="18"/>
                <w:lang w:eastAsia="ar-SA"/>
              </w:rPr>
              <w:t>036,3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1914,0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ind w:left="-65"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604,4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10</w:t>
            </w:r>
            <w:r w:rsidR="00493299">
              <w:rPr>
                <w:sz w:val="18"/>
                <w:szCs w:val="18"/>
                <w:lang w:eastAsia="ar-SA"/>
              </w:rPr>
              <w:t>517,9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F2865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42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</w:tbl>
    <w:p w:rsidR="00DF2865" w:rsidRPr="00DF2865" w:rsidRDefault="00DF2865" w:rsidP="00DF2865">
      <w:pPr>
        <w:suppressAutoHyphens/>
        <w:rPr>
          <w:rFonts w:eastAsia="Cambria"/>
          <w:lang w:eastAsia="x-none"/>
        </w:rPr>
      </w:pPr>
    </w:p>
    <w:p w:rsidR="00DF2865" w:rsidRPr="00DF2865" w:rsidRDefault="00DF2865" w:rsidP="00DF2865">
      <w:pPr>
        <w:suppressAutoHyphens/>
        <w:jc w:val="center"/>
        <w:rPr>
          <w:bCs/>
          <w:color w:val="26282F"/>
          <w:lang w:eastAsia="ar-SA"/>
        </w:rPr>
      </w:pPr>
      <w:r w:rsidRPr="00DF2865">
        <w:rPr>
          <w:rFonts w:eastAsia="Cambria"/>
          <w:lang w:val="x-none" w:eastAsia="x-none"/>
        </w:rPr>
        <w:t>4. Обоснование ресурсного обеспечения подпрограммы</w:t>
      </w:r>
      <w:r w:rsidRPr="00DF2865">
        <w:rPr>
          <w:rFonts w:eastAsia="Cambria"/>
          <w:lang w:eastAsia="x-none"/>
        </w:rPr>
        <w:t xml:space="preserve">  </w:t>
      </w:r>
      <w:r w:rsidRPr="00DF2865">
        <w:rPr>
          <w:bCs/>
          <w:lang w:eastAsia="ar-SA"/>
        </w:rPr>
        <w:t>«</w:t>
      </w:r>
      <w:r w:rsidRPr="00DF2865">
        <w:rPr>
          <w:color w:val="000000"/>
          <w:spacing w:val="-1"/>
        </w:rPr>
        <w:t>Развитие физической культуры и спорта» на 2018-2020 годы</w:t>
      </w:r>
      <w:r w:rsidRPr="00DF2865">
        <w:rPr>
          <w:bCs/>
          <w:lang w:eastAsia="ar-SA"/>
        </w:rPr>
        <w:t>:</w:t>
      </w:r>
    </w:p>
    <w:tbl>
      <w:tblPr>
        <w:tblW w:w="10571" w:type="dxa"/>
        <w:tblInd w:w="-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1"/>
        <w:gridCol w:w="1701"/>
        <w:gridCol w:w="1984"/>
        <w:gridCol w:w="1418"/>
        <w:gridCol w:w="2126"/>
        <w:gridCol w:w="1701"/>
      </w:tblGrid>
      <w:tr w:rsidR="00DF2865" w:rsidRPr="00DF2865" w:rsidTr="007A55E2">
        <w:trPr>
          <w:cantSplit/>
          <w:trHeight w:val="438"/>
        </w:trPr>
        <w:tc>
          <w:tcPr>
            <w:tcW w:w="1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всего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4"/>
                <w:szCs w:val="24"/>
              </w:rPr>
            </w:pPr>
            <w:r w:rsidRPr="00DF2865">
              <w:rPr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DF2865">
              <w:rPr>
                <w:sz w:val="24"/>
                <w:szCs w:val="24"/>
              </w:rPr>
              <w:t>тыс</w:t>
            </w:r>
            <w:proofErr w:type="gramStart"/>
            <w:r w:rsidRPr="00DF2865">
              <w:rPr>
                <w:sz w:val="24"/>
                <w:szCs w:val="24"/>
              </w:rPr>
              <w:t>.р</w:t>
            </w:r>
            <w:proofErr w:type="gramEnd"/>
            <w:r w:rsidRPr="00DF2865">
              <w:rPr>
                <w:sz w:val="24"/>
                <w:szCs w:val="24"/>
              </w:rPr>
              <w:t>ублей</w:t>
            </w:r>
            <w:proofErr w:type="spellEnd"/>
          </w:p>
          <w:p w:rsidR="00DF2865" w:rsidRPr="00DF2865" w:rsidRDefault="00DF2865" w:rsidP="00DF2865">
            <w:pPr>
              <w:jc w:val="center"/>
              <w:rPr>
                <w:sz w:val="24"/>
                <w:szCs w:val="24"/>
              </w:rPr>
            </w:pPr>
          </w:p>
        </w:tc>
      </w:tr>
      <w:tr w:rsidR="00DF2865" w:rsidRPr="00DF2865" w:rsidTr="007A55E2">
        <w:trPr>
          <w:cantSplit/>
          <w:trHeight w:val="456"/>
        </w:trPr>
        <w:tc>
          <w:tcPr>
            <w:tcW w:w="16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4"/>
                <w:szCs w:val="24"/>
              </w:rPr>
            </w:pPr>
            <w:r w:rsidRPr="00DF286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DF2865" w:rsidRPr="00DF2865" w:rsidTr="007A55E2">
        <w:trPr>
          <w:cantSplit/>
          <w:trHeight w:val="401"/>
        </w:trPr>
        <w:tc>
          <w:tcPr>
            <w:tcW w:w="16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внебюджетные источники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6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05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«Развитие физической культуры и спорта» на 2018-2020 годы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2716,9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7</w:t>
            </w:r>
            <w:r w:rsidR="00493299">
              <w:rPr>
                <w:sz w:val="20"/>
                <w:szCs w:val="20"/>
              </w:rPr>
              <w:t>569,4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1914,0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604,4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5</w:t>
            </w:r>
            <w:r w:rsidR="00493299">
              <w:rPr>
                <w:sz w:val="20"/>
                <w:szCs w:val="20"/>
              </w:rPr>
              <w:t>051,0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057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Общий объем финансирования по муниципальной программе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2716,9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493299" w:rsidP="00DF2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7569,4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1914,0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604,4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5</w:t>
            </w:r>
            <w:r w:rsidR="00493299">
              <w:rPr>
                <w:sz w:val="20"/>
                <w:szCs w:val="20"/>
              </w:rPr>
              <w:t>051,0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2750,0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</w:tr>
      <w:tr w:rsidR="00DF2865" w:rsidRPr="00DF2865" w:rsidTr="007A55E2">
        <w:trPr>
          <w:cantSplit/>
          <w:trHeight w:val="201"/>
        </w:trPr>
        <w:tc>
          <w:tcPr>
            <w:tcW w:w="16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13</w:t>
            </w:r>
            <w:r w:rsidR="00493299">
              <w:rPr>
                <w:sz w:val="20"/>
                <w:szCs w:val="20"/>
              </w:rPr>
              <w:t>036,3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1914,0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604,4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10</w:t>
            </w:r>
            <w:r w:rsidR="00493299">
              <w:rPr>
                <w:sz w:val="20"/>
                <w:szCs w:val="20"/>
              </w:rPr>
              <w:t>517,9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2865" w:rsidRPr="00DF2865" w:rsidRDefault="00DF2865" w:rsidP="00DF2865">
            <w:pPr>
              <w:jc w:val="center"/>
              <w:rPr>
                <w:sz w:val="20"/>
                <w:szCs w:val="20"/>
              </w:rPr>
            </w:pPr>
            <w:r w:rsidRPr="00DF2865">
              <w:rPr>
                <w:sz w:val="20"/>
                <w:szCs w:val="20"/>
              </w:rPr>
              <w:t>0,0</w:t>
            </w:r>
          </w:p>
        </w:tc>
      </w:tr>
    </w:tbl>
    <w:p w:rsidR="00DF2865" w:rsidRPr="00DF2865" w:rsidRDefault="00DF2865" w:rsidP="00DF2865">
      <w:pPr>
        <w:widowControl w:val="0"/>
        <w:tabs>
          <w:tab w:val="left" w:pos="9610"/>
        </w:tabs>
        <w:autoSpaceDE w:val="0"/>
        <w:autoSpaceDN w:val="0"/>
        <w:adjustRightInd w:val="0"/>
        <w:jc w:val="both"/>
        <w:rPr>
          <w:rFonts w:eastAsia="Calibri"/>
          <w:color w:val="FF0000"/>
          <w:lang w:eastAsia="en-US"/>
        </w:rPr>
      </w:pPr>
    </w:p>
    <w:p w:rsidR="00DF2865" w:rsidRPr="00DF2865" w:rsidRDefault="00DF2865" w:rsidP="00DF2865">
      <w:pPr>
        <w:widowControl w:val="0"/>
        <w:tabs>
          <w:tab w:val="left" w:pos="9610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2865">
        <w:rPr>
          <w:rFonts w:eastAsia="Calibri"/>
          <w:color w:val="FF0000"/>
          <w:lang w:eastAsia="en-US"/>
        </w:rPr>
        <w:t xml:space="preserve">           </w:t>
      </w:r>
      <w:r w:rsidRPr="00DF2865">
        <w:rPr>
          <w:rFonts w:eastAsia="Calibri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2017 году.</w:t>
      </w:r>
    </w:p>
    <w:p w:rsidR="00DF2865" w:rsidRPr="00DF2865" w:rsidRDefault="00DF2865" w:rsidP="00DF2865">
      <w:pPr>
        <w:widowControl w:val="0"/>
        <w:tabs>
          <w:tab w:val="left" w:pos="9610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2865">
        <w:rPr>
          <w:rFonts w:eastAsia="Calibri"/>
          <w:lang w:eastAsia="en-US"/>
        </w:rPr>
        <w:t xml:space="preserve">           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Парковского сельского поселения Тихорецкого района о местном бюджете на очередной финансовый год.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jc w:val="center"/>
      </w:pPr>
      <w:r w:rsidRPr="00DF2865">
        <w:t xml:space="preserve">5. Прогноз сводных показателей  муниципальных заданий  на оказание муниципальных услуг (выполнение работ) муниципальными учреждениями в </w:t>
      </w:r>
      <w:r w:rsidRPr="00DF2865">
        <w:lastRenderedPageBreak/>
        <w:t>сфере реализации муниципальной программы на очередной финансовый год и плановый период.</w:t>
      </w:r>
    </w:p>
    <w:p w:rsidR="00DF2865" w:rsidRPr="00DF2865" w:rsidRDefault="00DF2865" w:rsidP="00DF2865">
      <w:pPr>
        <w:widowControl w:val="0"/>
        <w:tabs>
          <w:tab w:val="left" w:pos="1365"/>
        </w:tabs>
        <w:autoSpaceDE w:val="0"/>
        <w:autoSpaceDN w:val="0"/>
        <w:adjustRightInd w:val="0"/>
        <w:rPr>
          <w:b/>
        </w:rPr>
      </w:pPr>
    </w:p>
    <w:p w:rsidR="00DF2865" w:rsidRPr="00DF2865" w:rsidRDefault="00DF2865" w:rsidP="00DF2865">
      <w:pPr>
        <w:widowControl w:val="0"/>
        <w:suppressAutoHyphens/>
        <w:ind w:firstLine="851"/>
        <w:jc w:val="both"/>
        <w:rPr>
          <w:lang w:eastAsia="ar-SA"/>
        </w:rPr>
      </w:pPr>
      <w:r w:rsidRPr="00DF2865">
        <w:rPr>
          <w:lang w:eastAsia="ar-SA"/>
        </w:rPr>
        <w:t xml:space="preserve">Муниципальное задание на оказание муниципальных услуг в рамках муниципальной программы </w:t>
      </w:r>
      <w:r w:rsidRPr="00DF2865">
        <w:rPr>
          <w:color w:val="000000"/>
          <w:spacing w:val="-1"/>
          <w:lang w:eastAsia="ar-SA"/>
        </w:rPr>
        <w:t>«</w:t>
      </w:r>
      <w:r w:rsidRPr="00DF2865">
        <w:t>Развитие физической культуры и спорта</w:t>
      </w:r>
      <w:r w:rsidRPr="00DF2865">
        <w:rPr>
          <w:color w:val="000000"/>
          <w:spacing w:val="-1"/>
          <w:lang w:eastAsia="ar-SA"/>
        </w:rPr>
        <w:t>» на 2018-2020 годы</w:t>
      </w:r>
      <w:r w:rsidRPr="00DF2865">
        <w:rPr>
          <w:sz w:val="36"/>
          <w:lang w:eastAsia="ar-SA"/>
        </w:rPr>
        <w:t xml:space="preserve">  </w:t>
      </w:r>
      <w:r w:rsidRPr="00DF2865">
        <w:rPr>
          <w:lang w:eastAsia="ar-SA"/>
        </w:rPr>
        <w:t>не формируется.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center"/>
      </w:pPr>
    </w:p>
    <w:p w:rsidR="00DF2865" w:rsidRPr="00DF2865" w:rsidRDefault="00DF2865" w:rsidP="00DF2865">
      <w:pPr>
        <w:widowControl w:val="0"/>
        <w:autoSpaceDE w:val="0"/>
        <w:autoSpaceDN w:val="0"/>
        <w:adjustRightInd w:val="0"/>
        <w:jc w:val="center"/>
      </w:pPr>
      <w:r w:rsidRPr="00DF2865"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center"/>
      </w:pP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Меры регулирования в сфере муниципальной программы не предусмотрены.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В качестве основных рисков следует считать: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риск неэффективности организации и управления процессом реализации программных мероприятий;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экономические риски, которые могут привести к снижению объема привлекаемых средств.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Осуществление контроля качества выполнения муниципальной программы;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планирование бюджетных расходов и определение приоритетов для первоочередного финансирования;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детальное планирование хода реализации муниципальной программы;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r w:rsidRPr="00DF2865"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DF2865" w:rsidRPr="00DF2865" w:rsidRDefault="00DF2865" w:rsidP="00DF2865">
      <w:pPr>
        <w:widowControl w:val="0"/>
        <w:suppressAutoHyphens/>
        <w:rPr>
          <w:color w:val="000000"/>
          <w:szCs w:val="24"/>
          <w:lang w:eastAsia="ar-SA" w:bidi="ru-RU"/>
        </w:rPr>
      </w:pPr>
    </w:p>
    <w:p w:rsidR="00DF2865" w:rsidRPr="00DF2865" w:rsidRDefault="00DF2865" w:rsidP="00DF2865">
      <w:pPr>
        <w:widowControl w:val="0"/>
        <w:suppressAutoHyphens/>
        <w:jc w:val="center"/>
        <w:rPr>
          <w:color w:val="000000"/>
          <w:szCs w:val="24"/>
          <w:lang w:eastAsia="ar-SA" w:bidi="ru-RU"/>
        </w:rPr>
      </w:pPr>
    </w:p>
    <w:p w:rsidR="00DF2865" w:rsidRPr="00DF2865" w:rsidRDefault="00DF2865" w:rsidP="00DF2865">
      <w:pPr>
        <w:widowControl w:val="0"/>
        <w:suppressAutoHyphens/>
        <w:jc w:val="center"/>
        <w:rPr>
          <w:sz w:val="32"/>
          <w:lang w:eastAsia="ar-SA"/>
        </w:rPr>
      </w:pPr>
      <w:r w:rsidRPr="00DF2865">
        <w:rPr>
          <w:color w:val="000000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DF2865" w:rsidRPr="00DF2865" w:rsidRDefault="00DF2865" w:rsidP="00DF2865">
      <w:pPr>
        <w:suppressAutoHyphens/>
        <w:ind w:firstLine="851"/>
        <w:jc w:val="both"/>
        <w:rPr>
          <w:lang w:eastAsia="ar-SA"/>
        </w:rPr>
      </w:pPr>
    </w:p>
    <w:p w:rsidR="00DF2865" w:rsidRPr="00DF2865" w:rsidRDefault="00DF2865" w:rsidP="00DF2865">
      <w:pPr>
        <w:suppressAutoHyphens/>
        <w:ind w:firstLine="851"/>
        <w:jc w:val="both"/>
        <w:rPr>
          <w:lang w:eastAsia="ar-SA"/>
        </w:rPr>
      </w:pPr>
      <w:r w:rsidRPr="00DF2865">
        <w:rPr>
          <w:lang w:eastAsia="ar-SA"/>
        </w:rPr>
        <w:lastRenderedPageBreak/>
        <w:t xml:space="preserve">Принятие нормативно-правовых актов с изменениями правового регулирования в сфере реализации муниципальной программы </w:t>
      </w:r>
      <w:r w:rsidRPr="00DF2865">
        <w:t>«Развитие физической культуры и спорта» на 2018-2020 годы</w:t>
      </w:r>
      <w:r w:rsidRPr="00DF2865">
        <w:rPr>
          <w:lang w:eastAsia="ar-SA"/>
        </w:rPr>
        <w:t xml:space="preserve"> не планируется.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jc w:val="center"/>
      </w:pPr>
    </w:p>
    <w:p w:rsidR="00DF2865" w:rsidRPr="00DF2865" w:rsidRDefault="00DF2865" w:rsidP="00DF2865">
      <w:pPr>
        <w:widowControl w:val="0"/>
        <w:autoSpaceDE w:val="0"/>
        <w:autoSpaceDN w:val="0"/>
        <w:adjustRightInd w:val="0"/>
        <w:jc w:val="center"/>
      </w:pPr>
      <w:r w:rsidRPr="00DF2865">
        <w:t>8.Методика оценки эффективности реализации муниципальной программы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center"/>
        <w:rPr>
          <w:b/>
        </w:rPr>
      </w:pP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DF2865"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№336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 сельского поселения Тихорецкого</w:t>
      </w:r>
      <w:proofErr w:type="gramEnd"/>
      <w:r w:rsidRPr="00DF2865">
        <w:t xml:space="preserve"> района».</w:t>
      </w:r>
    </w:p>
    <w:p w:rsidR="00DF2865" w:rsidRPr="00DF2865" w:rsidRDefault="00DF2865" w:rsidP="00DF2865">
      <w:pPr>
        <w:widowControl w:val="0"/>
        <w:autoSpaceDE w:val="0"/>
        <w:autoSpaceDN w:val="0"/>
        <w:adjustRightInd w:val="0"/>
        <w:ind w:firstLine="851"/>
        <w:jc w:val="both"/>
      </w:pPr>
    </w:p>
    <w:p w:rsidR="00DF2865" w:rsidRPr="00DF2865" w:rsidRDefault="00DF2865" w:rsidP="00DF2865">
      <w:pPr>
        <w:autoSpaceDE w:val="0"/>
        <w:autoSpaceDN w:val="0"/>
        <w:adjustRightInd w:val="0"/>
        <w:jc w:val="center"/>
        <w:outlineLvl w:val="1"/>
      </w:pPr>
      <w:r w:rsidRPr="00DF2865">
        <w:t xml:space="preserve">9. Механизм реализации муниципальной программы и </w:t>
      </w:r>
      <w:proofErr w:type="gramStart"/>
      <w:r w:rsidRPr="00DF2865">
        <w:t>контроль за</w:t>
      </w:r>
      <w:proofErr w:type="gramEnd"/>
      <w:r w:rsidRPr="00DF2865">
        <w:t xml:space="preserve"> ее выполнением</w:t>
      </w:r>
    </w:p>
    <w:p w:rsidR="00DF2865" w:rsidRPr="00DF2865" w:rsidRDefault="00DF2865" w:rsidP="00DF2865">
      <w:pPr>
        <w:autoSpaceDE w:val="0"/>
        <w:autoSpaceDN w:val="0"/>
        <w:adjustRightInd w:val="0"/>
        <w:jc w:val="both"/>
        <w:outlineLvl w:val="1"/>
      </w:pPr>
      <w:r w:rsidRPr="00DF2865">
        <w:t xml:space="preserve">          Текущее управление муниципальной программой осуществляет ее координатор, который:</w:t>
      </w:r>
    </w:p>
    <w:p w:rsidR="00DF2865" w:rsidRPr="00DF2865" w:rsidRDefault="00DF2865" w:rsidP="00DF2865">
      <w:pPr>
        <w:ind w:firstLine="851"/>
        <w:jc w:val="both"/>
      </w:pPr>
      <w:r w:rsidRPr="00DF2865">
        <w:t>обеспечивает разработку муниципальной программы, ее согласование с участниками муниципальной программы;</w:t>
      </w:r>
    </w:p>
    <w:p w:rsidR="00DF2865" w:rsidRPr="00DF2865" w:rsidRDefault="00DF2865" w:rsidP="00DF2865">
      <w:pPr>
        <w:ind w:firstLine="851"/>
        <w:jc w:val="both"/>
      </w:pPr>
      <w:r w:rsidRPr="00DF2865">
        <w:t>формирует структуру муниципальной программы и перечень участников муниципальной программы;</w:t>
      </w:r>
    </w:p>
    <w:p w:rsidR="00DF2865" w:rsidRPr="00DF2865" w:rsidRDefault="00DF2865" w:rsidP="00DF2865">
      <w:pPr>
        <w:ind w:firstLine="851"/>
        <w:jc w:val="both"/>
      </w:pPr>
      <w:r w:rsidRPr="00DF2865">
        <w:t>организует реализацию муниципальной программы, координацию деятельности участников муниципальной программы;</w:t>
      </w:r>
    </w:p>
    <w:p w:rsidR="00DF2865" w:rsidRPr="00DF2865" w:rsidRDefault="00DF2865" w:rsidP="00DF2865">
      <w:pPr>
        <w:ind w:firstLine="851"/>
        <w:jc w:val="both"/>
      </w:pPr>
      <w:r w:rsidRPr="00DF2865">
        <w:t>принимает решение о необходимости внесения в установленном порядке изменений в муниципальную программу;</w:t>
      </w:r>
    </w:p>
    <w:p w:rsidR="00DF2865" w:rsidRPr="00DF2865" w:rsidRDefault="00DF2865" w:rsidP="00DF2865">
      <w:pPr>
        <w:ind w:firstLine="851"/>
        <w:jc w:val="both"/>
      </w:pPr>
      <w:r w:rsidRPr="00DF2865">
        <w:t>несет ответственность за достижение целевых показателей муниципальной программы;</w:t>
      </w:r>
    </w:p>
    <w:p w:rsidR="00DF2865" w:rsidRPr="00DF2865" w:rsidRDefault="00DF2865" w:rsidP="00DF2865">
      <w:pPr>
        <w:ind w:firstLine="851"/>
        <w:jc w:val="both"/>
      </w:pPr>
      <w:r w:rsidRPr="00DF2865">
        <w:t>осуществляет подготовку предложений по объемам и источникам финансирования реализации муниципальной программы;</w:t>
      </w:r>
    </w:p>
    <w:p w:rsidR="00DF2865" w:rsidRPr="00DF2865" w:rsidRDefault="00DF2865" w:rsidP="00DF2865">
      <w:pPr>
        <w:ind w:firstLine="851"/>
        <w:jc w:val="both"/>
      </w:pPr>
      <w:r w:rsidRPr="00DF2865">
        <w:t xml:space="preserve">разрабатывает формы отчетности, необходимые для осуществления </w:t>
      </w:r>
      <w:proofErr w:type="gramStart"/>
      <w:r w:rsidRPr="00DF2865">
        <w:t>контроля за</w:t>
      </w:r>
      <w:proofErr w:type="gramEnd"/>
      <w:r w:rsidRPr="00DF2865">
        <w:t xml:space="preserve"> выполнением муниципальной программы, устанавливает сроки их предоставления;</w:t>
      </w:r>
    </w:p>
    <w:p w:rsidR="00DF2865" w:rsidRPr="00DF2865" w:rsidRDefault="00DF2865" w:rsidP="00DF2865">
      <w:pPr>
        <w:ind w:firstLine="851"/>
        <w:jc w:val="both"/>
      </w:pPr>
      <w:r w:rsidRPr="00DF2865"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DF2865" w:rsidRPr="00DF2865" w:rsidRDefault="00DF2865" w:rsidP="00DF2865">
      <w:pPr>
        <w:ind w:firstLine="851"/>
        <w:jc w:val="both"/>
      </w:pPr>
      <w:r w:rsidRPr="00DF2865">
        <w:t>ежегодно проводит оценку эффективности реализации муниципальной программы;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lastRenderedPageBreak/>
        <w:t>размещает информацию о ходе реализации и достигнутых результатах муниципальной программы на официальном сайте;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осуществляет иные полномочия, установленные муниципальной программой.</w:t>
      </w:r>
    </w:p>
    <w:p w:rsidR="00DF2865" w:rsidRPr="00DF2865" w:rsidRDefault="00DF2865" w:rsidP="00DF286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DF2865">
        <w:rPr>
          <w:sz w:val="27"/>
          <w:szCs w:val="27"/>
        </w:rPr>
        <w:t xml:space="preserve">          Координатор муниципальной программы ежеквартально, до 20 числа месяца следующего за отчетным кварталом, представляет специалисту, выполняющему финансово-экономические функции, заполненные отчетные формы мониторинга реализации муниципальной программы.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Текущее управление подпрограммой осуществляет ее координатор, который: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обеспечивает разработку и реализацию подпрограммы;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организует работу по достижению целевых показателей подпрограммы;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готовит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осуществляет иные полномочия, установленные муниципальной программой (подпрограммой).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Механизм реализации подпрограммы предусматривает: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DF2865" w:rsidRPr="00DF2865" w:rsidRDefault="00DF2865" w:rsidP="00DF2865">
      <w:pPr>
        <w:ind w:firstLine="851"/>
        <w:jc w:val="both"/>
        <w:rPr>
          <w:sz w:val="27"/>
          <w:szCs w:val="27"/>
        </w:rPr>
      </w:pPr>
      <w:r w:rsidRPr="00DF2865">
        <w:rPr>
          <w:sz w:val="27"/>
          <w:szCs w:val="27"/>
        </w:rPr>
        <w:t xml:space="preserve">Методика </w:t>
      </w:r>
      <w:proofErr w:type="gramStart"/>
      <w:r w:rsidRPr="00DF2865">
        <w:rPr>
          <w:sz w:val="27"/>
          <w:szCs w:val="27"/>
        </w:rPr>
        <w:t>оценки эффективности реализации мероприятий подпрограммы</w:t>
      </w:r>
      <w:proofErr w:type="gramEnd"/>
      <w:r w:rsidRPr="00DF2865">
        <w:rPr>
          <w:sz w:val="27"/>
          <w:szCs w:val="27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года.».</w:t>
      </w:r>
    </w:p>
    <w:p w:rsidR="00DF2865" w:rsidRPr="00DF2865" w:rsidRDefault="00DF2865" w:rsidP="00DF2865">
      <w:pPr>
        <w:suppressAutoHyphens/>
        <w:jc w:val="both"/>
        <w:rPr>
          <w:sz w:val="27"/>
          <w:szCs w:val="27"/>
          <w:lang w:eastAsia="ar-SA"/>
        </w:rPr>
      </w:pPr>
    </w:p>
    <w:p w:rsidR="00364154" w:rsidRPr="00364154" w:rsidRDefault="00364154" w:rsidP="00704671">
      <w:pPr>
        <w:suppressAutoHyphens/>
        <w:jc w:val="both"/>
        <w:rPr>
          <w:sz w:val="27"/>
          <w:szCs w:val="27"/>
          <w:lang w:eastAsia="ar-SA"/>
        </w:rPr>
      </w:pPr>
    </w:p>
    <w:p w:rsidR="00704671" w:rsidRPr="00364154" w:rsidRDefault="00FD2302" w:rsidP="00704671">
      <w:pPr>
        <w:jc w:val="both"/>
        <w:rPr>
          <w:rFonts w:eastAsia="Cambria"/>
          <w:sz w:val="27"/>
          <w:szCs w:val="27"/>
        </w:rPr>
      </w:pPr>
      <w:r w:rsidRPr="00364154">
        <w:rPr>
          <w:rFonts w:eastAsia="Cambria"/>
          <w:sz w:val="27"/>
          <w:szCs w:val="27"/>
        </w:rPr>
        <w:t xml:space="preserve">Ведущий специалист </w:t>
      </w:r>
    </w:p>
    <w:p w:rsidR="00FD2302" w:rsidRPr="00364154" w:rsidRDefault="00FD2302" w:rsidP="00704671">
      <w:pPr>
        <w:jc w:val="both"/>
        <w:rPr>
          <w:rFonts w:eastAsia="Cambria"/>
          <w:sz w:val="27"/>
          <w:szCs w:val="27"/>
        </w:rPr>
      </w:pPr>
      <w:r w:rsidRPr="00364154">
        <w:rPr>
          <w:rFonts w:eastAsia="Cambria"/>
          <w:sz w:val="27"/>
          <w:szCs w:val="27"/>
        </w:rPr>
        <w:t>финансовой службы администрации</w:t>
      </w:r>
    </w:p>
    <w:p w:rsidR="00704671" w:rsidRPr="00364154" w:rsidRDefault="00704671" w:rsidP="00704671">
      <w:pPr>
        <w:jc w:val="both"/>
        <w:rPr>
          <w:rFonts w:eastAsia="Cambria"/>
          <w:sz w:val="27"/>
          <w:szCs w:val="27"/>
        </w:rPr>
      </w:pPr>
      <w:r w:rsidRPr="00364154">
        <w:rPr>
          <w:rFonts w:eastAsia="Cambria"/>
          <w:sz w:val="27"/>
          <w:szCs w:val="27"/>
        </w:rPr>
        <w:t>Парковского сельского поселения</w:t>
      </w:r>
    </w:p>
    <w:p w:rsidR="00C76787" w:rsidRPr="00364154" w:rsidRDefault="00704671" w:rsidP="00364154">
      <w:pPr>
        <w:jc w:val="both"/>
        <w:rPr>
          <w:color w:val="000000"/>
          <w:spacing w:val="-1"/>
          <w:sz w:val="27"/>
          <w:szCs w:val="27"/>
        </w:rPr>
      </w:pPr>
      <w:r w:rsidRPr="00364154">
        <w:rPr>
          <w:rFonts w:eastAsia="Cambria"/>
          <w:sz w:val="27"/>
          <w:szCs w:val="27"/>
        </w:rPr>
        <w:t xml:space="preserve">Тихорецкого района                                                                        </w:t>
      </w:r>
      <w:proofErr w:type="spellStart"/>
      <w:r w:rsidR="00FD2302" w:rsidRPr="00364154">
        <w:rPr>
          <w:rFonts w:eastAsia="Cambria"/>
          <w:sz w:val="27"/>
          <w:szCs w:val="27"/>
        </w:rPr>
        <w:t>А.Д.Романченко</w:t>
      </w:r>
      <w:proofErr w:type="spellEnd"/>
    </w:p>
    <w:sectPr w:rsidR="00C76787" w:rsidRPr="00364154" w:rsidSect="00FD23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07F" w:rsidRDefault="002F007F" w:rsidP="004F18BC">
      <w:r>
        <w:separator/>
      </w:r>
    </w:p>
  </w:endnote>
  <w:endnote w:type="continuationSeparator" w:id="0">
    <w:p w:rsidR="002F007F" w:rsidRDefault="002F007F" w:rsidP="004F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07F" w:rsidRDefault="002F007F" w:rsidP="004F18BC">
      <w:r>
        <w:separator/>
      </w:r>
    </w:p>
  </w:footnote>
  <w:footnote w:type="continuationSeparator" w:id="0">
    <w:p w:rsidR="002F007F" w:rsidRDefault="002F007F" w:rsidP="004F1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166493"/>
      <w:docPartObj>
        <w:docPartGallery w:val="Page Numbers (Top of Page)"/>
        <w:docPartUnique/>
      </w:docPartObj>
    </w:sdtPr>
    <w:sdtEndPr/>
    <w:sdtContent>
      <w:p w:rsidR="00E832F1" w:rsidRDefault="00E832F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58B">
          <w:rPr>
            <w:noProof/>
          </w:rPr>
          <w:t>9</w:t>
        </w:r>
        <w:r>
          <w:fldChar w:fldCharType="end"/>
        </w:r>
      </w:p>
    </w:sdtContent>
  </w:sdt>
  <w:p w:rsidR="00E832F1" w:rsidRDefault="00E832F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00740"/>
    <w:rsid w:val="00001FCF"/>
    <w:rsid w:val="00004FF3"/>
    <w:rsid w:val="00005A0C"/>
    <w:rsid w:val="00005A7B"/>
    <w:rsid w:val="000065CD"/>
    <w:rsid w:val="000072B8"/>
    <w:rsid w:val="00012293"/>
    <w:rsid w:val="00050618"/>
    <w:rsid w:val="000658D8"/>
    <w:rsid w:val="00073F32"/>
    <w:rsid w:val="0008056E"/>
    <w:rsid w:val="0009106D"/>
    <w:rsid w:val="00094F15"/>
    <w:rsid w:val="000A6182"/>
    <w:rsid w:val="000D4DAB"/>
    <w:rsid w:val="000E32C8"/>
    <w:rsid w:val="000E7525"/>
    <w:rsid w:val="000F0DCC"/>
    <w:rsid w:val="000F7F20"/>
    <w:rsid w:val="001177F6"/>
    <w:rsid w:val="00120D74"/>
    <w:rsid w:val="00120DA0"/>
    <w:rsid w:val="00124892"/>
    <w:rsid w:val="00127047"/>
    <w:rsid w:val="00133567"/>
    <w:rsid w:val="00151D0C"/>
    <w:rsid w:val="00151DFB"/>
    <w:rsid w:val="001523E3"/>
    <w:rsid w:val="00163E0B"/>
    <w:rsid w:val="00170765"/>
    <w:rsid w:val="00173844"/>
    <w:rsid w:val="00182753"/>
    <w:rsid w:val="00184400"/>
    <w:rsid w:val="00184617"/>
    <w:rsid w:val="00185A15"/>
    <w:rsid w:val="00193674"/>
    <w:rsid w:val="001C2F90"/>
    <w:rsid w:val="001C3A10"/>
    <w:rsid w:val="001E4CFC"/>
    <w:rsid w:val="001E591D"/>
    <w:rsid w:val="001F18EA"/>
    <w:rsid w:val="001F702A"/>
    <w:rsid w:val="002139E0"/>
    <w:rsid w:val="00232E49"/>
    <w:rsid w:val="00235761"/>
    <w:rsid w:val="0025456A"/>
    <w:rsid w:val="002730A4"/>
    <w:rsid w:val="00276B60"/>
    <w:rsid w:val="00291781"/>
    <w:rsid w:val="002920C7"/>
    <w:rsid w:val="002938DE"/>
    <w:rsid w:val="002A158B"/>
    <w:rsid w:val="002A5228"/>
    <w:rsid w:val="002A6399"/>
    <w:rsid w:val="002C1043"/>
    <w:rsid w:val="002C3C9F"/>
    <w:rsid w:val="002D280A"/>
    <w:rsid w:val="002F007F"/>
    <w:rsid w:val="002F308A"/>
    <w:rsid w:val="00310FBD"/>
    <w:rsid w:val="00311923"/>
    <w:rsid w:val="003168A2"/>
    <w:rsid w:val="00322C35"/>
    <w:rsid w:val="00325F52"/>
    <w:rsid w:val="00332253"/>
    <w:rsid w:val="003529A0"/>
    <w:rsid w:val="00364154"/>
    <w:rsid w:val="0036540E"/>
    <w:rsid w:val="0038432A"/>
    <w:rsid w:val="00384E7F"/>
    <w:rsid w:val="003875AE"/>
    <w:rsid w:val="00387EEC"/>
    <w:rsid w:val="00395557"/>
    <w:rsid w:val="003A4E7C"/>
    <w:rsid w:val="003C1D2B"/>
    <w:rsid w:val="003C38B7"/>
    <w:rsid w:val="003D4383"/>
    <w:rsid w:val="00414B5F"/>
    <w:rsid w:val="0041508A"/>
    <w:rsid w:val="00426D10"/>
    <w:rsid w:val="004277EA"/>
    <w:rsid w:val="00427D92"/>
    <w:rsid w:val="00432EBC"/>
    <w:rsid w:val="004372D2"/>
    <w:rsid w:val="004458E1"/>
    <w:rsid w:val="004624A8"/>
    <w:rsid w:val="00471AA7"/>
    <w:rsid w:val="004755BF"/>
    <w:rsid w:val="004852EF"/>
    <w:rsid w:val="00493299"/>
    <w:rsid w:val="004A65C4"/>
    <w:rsid w:val="004B6EC8"/>
    <w:rsid w:val="004C7A78"/>
    <w:rsid w:val="004D2398"/>
    <w:rsid w:val="004E487C"/>
    <w:rsid w:val="004E7816"/>
    <w:rsid w:val="004F125E"/>
    <w:rsid w:val="004F18BC"/>
    <w:rsid w:val="004F755F"/>
    <w:rsid w:val="00506F7A"/>
    <w:rsid w:val="00521018"/>
    <w:rsid w:val="0052314D"/>
    <w:rsid w:val="005268E5"/>
    <w:rsid w:val="005333C6"/>
    <w:rsid w:val="00547E1E"/>
    <w:rsid w:val="0056013A"/>
    <w:rsid w:val="0056103D"/>
    <w:rsid w:val="00567ED2"/>
    <w:rsid w:val="0057773D"/>
    <w:rsid w:val="00581E0C"/>
    <w:rsid w:val="0058675B"/>
    <w:rsid w:val="005A39B1"/>
    <w:rsid w:val="005A6556"/>
    <w:rsid w:val="005B20BF"/>
    <w:rsid w:val="005B7CB3"/>
    <w:rsid w:val="005E1BB9"/>
    <w:rsid w:val="005F021D"/>
    <w:rsid w:val="005F58BB"/>
    <w:rsid w:val="0061325A"/>
    <w:rsid w:val="00615E1B"/>
    <w:rsid w:val="00617DE3"/>
    <w:rsid w:val="006266E0"/>
    <w:rsid w:val="0063697A"/>
    <w:rsid w:val="006555C2"/>
    <w:rsid w:val="006667A8"/>
    <w:rsid w:val="0067292B"/>
    <w:rsid w:val="00672A25"/>
    <w:rsid w:val="0067500A"/>
    <w:rsid w:val="0067508B"/>
    <w:rsid w:val="00690E88"/>
    <w:rsid w:val="0069176E"/>
    <w:rsid w:val="006926D9"/>
    <w:rsid w:val="00695FB7"/>
    <w:rsid w:val="006E1034"/>
    <w:rsid w:val="006F1882"/>
    <w:rsid w:val="006F27C6"/>
    <w:rsid w:val="007010F8"/>
    <w:rsid w:val="007016EE"/>
    <w:rsid w:val="00704671"/>
    <w:rsid w:val="00704D4C"/>
    <w:rsid w:val="00711772"/>
    <w:rsid w:val="00737AE6"/>
    <w:rsid w:val="00746A70"/>
    <w:rsid w:val="007667D3"/>
    <w:rsid w:val="007959A6"/>
    <w:rsid w:val="0079679F"/>
    <w:rsid w:val="007977B7"/>
    <w:rsid w:val="007A44BD"/>
    <w:rsid w:val="007A55E2"/>
    <w:rsid w:val="007D590D"/>
    <w:rsid w:val="007E4E02"/>
    <w:rsid w:val="007E75BB"/>
    <w:rsid w:val="0080523A"/>
    <w:rsid w:val="00812BD9"/>
    <w:rsid w:val="008344DB"/>
    <w:rsid w:val="00835E81"/>
    <w:rsid w:val="00850B5B"/>
    <w:rsid w:val="00856C63"/>
    <w:rsid w:val="00871A0E"/>
    <w:rsid w:val="0087202E"/>
    <w:rsid w:val="008756F5"/>
    <w:rsid w:val="00880D66"/>
    <w:rsid w:val="00881C65"/>
    <w:rsid w:val="008823F8"/>
    <w:rsid w:val="0089402F"/>
    <w:rsid w:val="008A4564"/>
    <w:rsid w:val="008B1772"/>
    <w:rsid w:val="008B39D9"/>
    <w:rsid w:val="008B3B48"/>
    <w:rsid w:val="008C53AE"/>
    <w:rsid w:val="008D16C9"/>
    <w:rsid w:val="008D566D"/>
    <w:rsid w:val="008E25B3"/>
    <w:rsid w:val="008E7887"/>
    <w:rsid w:val="008F0B17"/>
    <w:rsid w:val="008F4082"/>
    <w:rsid w:val="00921235"/>
    <w:rsid w:val="00933AF1"/>
    <w:rsid w:val="0093592D"/>
    <w:rsid w:val="00946E07"/>
    <w:rsid w:val="00954F05"/>
    <w:rsid w:val="00960851"/>
    <w:rsid w:val="00962C68"/>
    <w:rsid w:val="009825B4"/>
    <w:rsid w:val="009870A1"/>
    <w:rsid w:val="009931BA"/>
    <w:rsid w:val="00994970"/>
    <w:rsid w:val="00997559"/>
    <w:rsid w:val="009A2465"/>
    <w:rsid w:val="009A75EA"/>
    <w:rsid w:val="009A7FC5"/>
    <w:rsid w:val="009B4549"/>
    <w:rsid w:val="009B4CFE"/>
    <w:rsid w:val="009D2F25"/>
    <w:rsid w:val="009E06B5"/>
    <w:rsid w:val="009E17D1"/>
    <w:rsid w:val="009E64A7"/>
    <w:rsid w:val="009F4868"/>
    <w:rsid w:val="00A004E7"/>
    <w:rsid w:val="00A051AF"/>
    <w:rsid w:val="00A121AB"/>
    <w:rsid w:val="00A16130"/>
    <w:rsid w:val="00A320FE"/>
    <w:rsid w:val="00A36910"/>
    <w:rsid w:val="00A41F77"/>
    <w:rsid w:val="00A579D8"/>
    <w:rsid w:val="00A76CEA"/>
    <w:rsid w:val="00A80127"/>
    <w:rsid w:val="00A845D7"/>
    <w:rsid w:val="00A86C44"/>
    <w:rsid w:val="00AB6413"/>
    <w:rsid w:val="00AC57E1"/>
    <w:rsid w:val="00AE291A"/>
    <w:rsid w:val="00AE647A"/>
    <w:rsid w:val="00AF727E"/>
    <w:rsid w:val="00B06EEA"/>
    <w:rsid w:val="00B11AF4"/>
    <w:rsid w:val="00B131EA"/>
    <w:rsid w:val="00B47331"/>
    <w:rsid w:val="00B66FAE"/>
    <w:rsid w:val="00B721EE"/>
    <w:rsid w:val="00B83066"/>
    <w:rsid w:val="00B844B7"/>
    <w:rsid w:val="00B932D2"/>
    <w:rsid w:val="00BB56BD"/>
    <w:rsid w:val="00BC5147"/>
    <w:rsid w:val="00BD7692"/>
    <w:rsid w:val="00BD76BE"/>
    <w:rsid w:val="00BE0D2E"/>
    <w:rsid w:val="00BF4E8C"/>
    <w:rsid w:val="00BF525C"/>
    <w:rsid w:val="00C02318"/>
    <w:rsid w:val="00C17724"/>
    <w:rsid w:val="00C25469"/>
    <w:rsid w:val="00C26C19"/>
    <w:rsid w:val="00C475F8"/>
    <w:rsid w:val="00C47B06"/>
    <w:rsid w:val="00C57217"/>
    <w:rsid w:val="00C62A03"/>
    <w:rsid w:val="00C62B56"/>
    <w:rsid w:val="00C744C2"/>
    <w:rsid w:val="00C75059"/>
    <w:rsid w:val="00C76787"/>
    <w:rsid w:val="00C83CD0"/>
    <w:rsid w:val="00CA4197"/>
    <w:rsid w:val="00CC304C"/>
    <w:rsid w:val="00CE0F60"/>
    <w:rsid w:val="00CF3D93"/>
    <w:rsid w:val="00CF49C8"/>
    <w:rsid w:val="00CF64A3"/>
    <w:rsid w:val="00D141DA"/>
    <w:rsid w:val="00D24EB2"/>
    <w:rsid w:val="00D35648"/>
    <w:rsid w:val="00D427E9"/>
    <w:rsid w:val="00D57E04"/>
    <w:rsid w:val="00D57E65"/>
    <w:rsid w:val="00D604A9"/>
    <w:rsid w:val="00D76207"/>
    <w:rsid w:val="00D86860"/>
    <w:rsid w:val="00D90E14"/>
    <w:rsid w:val="00DA1078"/>
    <w:rsid w:val="00DA4FC9"/>
    <w:rsid w:val="00DB194E"/>
    <w:rsid w:val="00DC187C"/>
    <w:rsid w:val="00DC5469"/>
    <w:rsid w:val="00DC612D"/>
    <w:rsid w:val="00DD5015"/>
    <w:rsid w:val="00DE4A75"/>
    <w:rsid w:val="00DF2865"/>
    <w:rsid w:val="00DF518D"/>
    <w:rsid w:val="00DF52F2"/>
    <w:rsid w:val="00E0371E"/>
    <w:rsid w:val="00E059B4"/>
    <w:rsid w:val="00E118D7"/>
    <w:rsid w:val="00E152DD"/>
    <w:rsid w:val="00E227E5"/>
    <w:rsid w:val="00E323E6"/>
    <w:rsid w:val="00E33585"/>
    <w:rsid w:val="00E4010B"/>
    <w:rsid w:val="00E55C9F"/>
    <w:rsid w:val="00E67071"/>
    <w:rsid w:val="00E832F1"/>
    <w:rsid w:val="00E84576"/>
    <w:rsid w:val="00E85792"/>
    <w:rsid w:val="00E90948"/>
    <w:rsid w:val="00EA0595"/>
    <w:rsid w:val="00EC0491"/>
    <w:rsid w:val="00EC3363"/>
    <w:rsid w:val="00ED49AA"/>
    <w:rsid w:val="00ED573F"/>
    <w:rsid w:val="00ED6680"/>
    <w:rsid w:val="00EE7771"/>
    <w:rsid w:val="00F17B8C"/>
    <w:rsid w:val="00F17BA8"/>
    <w:rsid w:val="00F30501"/>
    <w:rsid w:val="00F32371"/>
    <w:rsid w:val="00F337DB"/>
    <w:rsid w:val="00F457D4"/>
    <w:rsid w:val="00F46BA7"/>
    <w:rsid w:val="00F541AA"/>
    <w:rsid w:val="00F55045"/>
    <w:rsid w:val="00F919FB"/>
    <w:rsid w:val="00FA6AC4"/>
    <w:rsid w:val="00FB0FE2"/>
    <w:rsid w:val="00FB23AD"/>
    <w:rsid w:val="00FB50B7"/>
    <w:rsid w:val="00FD2302"/>
    <w:rsid w:val="00FF606B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881C6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locked/>
    <w:rsid w:val="00426D10"/>
    <w:rPr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F18BC"/>
    <w:rPr>
      <w:sz w:val="28"/>
    </w:rPr>
  </w:style>
  <w:style w:type="paragraph" w:styleId="aa">
    <w:name w:val="footer"/>
    <w:basedOn w:val="a"/>
    <w:link w:val="ab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F18BC"/>
    <w:rPr>
      <w:sz w:val="28"/>
    </w:rPr>
  </w:style>
  <w:style w:type="paragraph" w:styleId="ac">
    <w:name w:val="No Spacing"/>
    <w:uiPriority w:val="99"/>
    <w:qFormat/>
    <w:rsid w:val="00881C65"/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881C65"/>
    <w:rPr>
      <w:rFonts w:ascii="Arial" w:hAnsi="Arial" w:cs="Arial"/>
      <w:b/>
      <w:bCs/>
      <w:color w:val="26282F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881C65"/>
  </w:style>
  <w:style w:type="paragraph" w:customStyle="1" w:styleId="ad">
    <w:name w:val="Нормальный (таблица)"/>
    <w:basedOn w:val="a"/>
    <w:next w:val="a"/>
    <w:uiPriority w:val="99"/>
    <w:rsid w:val="00881C6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881C6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E33585"/>
  </w:style>
  <w:style w:type="numbering" w:customStyle="1" w:styleId="3">
    <w:name w:val="Нет списка3"/>
    <w:next w:val="a2"/>
    <w:uiPriority w:val="99"/>
    <w:semiHidden/>
    <w:unhideWhenUsed/>
    <w:rsid w:val="00704671"/>
  </w:style>
  <w:style w:type="table" w:customStyle="1" w:styleId="14">
    <w:name w:val="Сетка таблицы1"/>
    <w:basedOn w:val="a1"/>
    <w:next w:val="a7"/>
    <w:uiPriority w:val="59"/>
    <w:rsid w:val="00C62B5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7"/>
    <w:uiPriority w:val="59"/>
    <w:rsid w:val="00DF28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881C6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locked/>
    <w:rsid w:val="00426D10"/>
    <w:rPr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F18BC"/>
    <w:rPr>
      <w:sz w:val="28"/>
    </w:rPr>
  </w:style>
  <w:style w:type="paragraph" w:styleId="aa">
    <w:name w:val="footer"/>
    <w:basedOn w:val="a"/>
    <w:link w:val="ab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F18BC"/>
    <w:rPr>
      <w:sz w:val="28"/>
    </w:rPr>
  </w:style>
  <w:style w:type="paragraph" w:styleId="ac">
    <w:name w:val="No Spacing"/>
    <w:uiPriority w:val="99"/>
    <w:qFormat/>
    <w:rsid w:val="00881C65"/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881C65"/>
    <w:rPr>
      <w:rFonts w:ascii="Arial" w:hAnsi="Arial" w:cs="Arial"/>
      <w:b/>
      <w:bCs/>
      <w:color w:val="26282F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881C65"/>
  </w:style>
  <w:style w:type="paragraph" w:customStyle="1" w:styleId="ad">
    <w:name w:val="Нормальный (таблица)"/>
    <w:basedOn w:val="a"/>
    <w:next w:val="a"/>
    <w:uiPriority w:val="99"/>
    <w:rsid w:val="00881C6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881C6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E33585"/>
  </w:style>
  <w:style w:type="numbering" w:customStyle="1" w:styleId="3">
    <w:name w:val="Нет списка3"/>
    <w:next w:val="a2"/>
    <w:uiPriority w:val="99"/>
    <w:semiHidden/>
    <w:unhideWhenUsed/>
    <w:rsid w:val="00704671"/>
  </w:style>
  <w:style w:type="table" w:customStyle="1" w:styleId="14">
    <w:name w:val="Сетка таблицы1"/>
    <w:basedOn w:val="a1"/>
    <w:next w:val="a7"/>
    <w:uiPriority w:val="59"/>
    <w:rsid w:val="00C62B5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7"/>
    <w:uiPriority w:val="59"/>
    <w:rsid w:val="00DF28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EE492-CAC4-4B48-B617-8BC8708D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2907</Words>
  <Characters>16573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Администратция</dc:creator>
  <cp:lastModifiedBy>общий отдел</cp:lastModifiedBy>
  <cp:revision>52</cp:revision>
  <cp:lastPrinted>2020-02-13T04:50:00Z</cp:lastPrinted>
  <dcterms:created xsi:type="dcterms:W3CDTF">2017-07-13T10:24:00Z</dcterms:created>
  <dcterms:modified xsi:type="dcterms:W3CDTF">2020-02-20T07:15:00Z</dcterms:modified>
</cp:coreProperties>
</file>