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177" w:rsidRPr="002D5DA8" w:rsidRDefault="00BC5177" w:rsidP="002D5DA8">
      <w:pPr>
        <w:ind w:left="4459" w:right="4397"/>
        <w:rPr>
          <w:sz w:val="28"/>
          <w:szCs w:val="28"/>
        </w:rPr>
      </w:pPr>
      <w:r w:rsidRPr="00BC5177">
        <w:rPr>
          <w:noProof/>
          <w:sz w:val="28"/>
          <w:szCs w:val="28"/>
        </w:rPr>
        <w:drawing>
          <wp:anchor distT="0" distB="0" distL="6401435" distR="6401435" simplePos="0" relativeHeight="251659264" behindDoc="0" locked="0" layoutInCell="1" allowOverlap="1" wp14:anchorId="1738361D" wp14:editId="6280BD31">
            <wp:simplePos x="0" y="0"/>
            <wp:positionH relativeFrom="page">
              <wp:posOffset>3876675</wp:posOffset>
            </wp:positionH>
            <wp:positionV relativeFrom="paragraph">
              <wp:posOffset>-510540</wp:posOffset>
            </wp:positionV>
            <wp:extent cx="523875" cy="609600"/>
            <wp:effectExtent l="1905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pic:spPr>
                </pic:pic>
              </a:graphicData>
            </a:graphic>
          </wp:anchor>
        </w:drawing>
      </w:r>
      <w:r w:rsidR="00355B4B">
        <w:rPr>
          <w:sz w:val="28"/>
          <w:szCs w:val="28"/>
        </w:rPr>
        <w:t xml:space="preserve">                                                                                                                                           </w:t>
      </w:r>
      <w:r w:rsidR="00FA11CE">
        <w:rPr>
          <w:sz w:val="28"/>
          <w:szCs w:val="28"/>
        </w:rPr>
        <w:t xml:space="preserve">  </w:t>
      </w:r>
    </w:p>
    <w:p w:rsidR="00BC5177" w:rsidRPr="00BC5177" w:rsidRDefault="00BC5177" w:rsidP="00BC5177">
      <w:pPr>
        <w:widowControl w:val="0"/>
        <w:suppressAutoHyphens/>
        <w:autoSpaceDE w:val="0"/>
        <w:jc w:val="center"/>
        <w:rPr>
          <w:b/>
          <w:bCs/>
          <w:sz w:val="28"/>
          <w:szCs w:val="28"/>
          <w:lang w:eastAsia="ar-SA"/>
        </w:rPr>
      </w:pPr>
      <w:r w:rsidRPr="00BC5177">
        <w:rPr>
          <w:b/>
          <w:bCs/>
          <w:sz w:val="28"/>
          <w:szCs w:val="28"/>
          <w:lang w:eastAsia="ar-SA"/>
        </w:rPr>
        <w:t>АДМИН</w:t>
      </w:r>
      <w:r w:rsidR="002D5DA8">
        <w:rPr>
          <w:b/>
          <w:bCs/>
          <w:sz w:val="28"/>
          <w:szCs w:val="28"/>
          <w:lang w:eastAsia="ar-SA"/>
        </w:rPr>
        <w:t>ИСТРАЦИЯ</w:t>
      </w:r>
      <w:r w:rsidR="00FA11CE">
        <w:rPr>
          <w:b/>
          <w:bCs/>
          <w:sz w:val="28"/>
          <w:szCs w:val="28"/>
          <w:lang w:eastAsia="ar-SA"/>
        </w:rPr>
        <w:t xml:space="preserve"> ПАРКОВСКОГО СЕЛЬСКОГО</w:t>
      </w:r>
      <w:r w:rsidRPr="00BC5177">
        <w:rPr>
          <w:b/>
          <w:bCs/>
          <w:sz w:val="28"/>
          <w:szCs w:val="28"/>
          <w:lang w:eastAsia="ar-SA"/>
        </w:rPr>
        <w:t xml:space="preserve"> ПОСЕЛЕНИЯ</w:t>
      </w:r>
    </w:p>
    <w:p w:rsidR="00BC5177" w:rsidRDefault="00FA11CE" w:rsidP="00BC5177">
      <w:pPr>
        <w:widowControl w:val="0"/>
        <w:suppressAutoHyphens/>
        <w:autoSpaceDE w:val="0"/>
        <w:jc w:val="center"/>
        <w:rPr>
          <w:b/>
          <w:bCs/>
          <w:sz w:val="28"/>
          <w:szCs w:val="28"/>
          <w:lang w:eastAsia="ar-SA"/>
        </w:rPr>
      </w:pPr>
      <w:r>
        <w:rPr>
          <w:b/>
          <w:bCs/>
          <w:sz w:val="28"/>
          <w:szCs w:val="28"/>
          <w:lang w:eastAsia="ar-SA"/>
        </w:rPr>
        <w:t xml:space="preserve"> ТИХОРЕЦКОГО </w:t>
      </w:r>
      <w:r w:rsidR="00BC5177" w:rsidRPr="00BC5177">
        <w:rPr>
          <w:b/>
          <w:bCs/>
          <w:sz w:val="28"/>
          <w:szCs w:val="28"/>
          <w:lang w:eastAsia="ar-SA"/>
        </w:rPr>
        <w:t>РАЙОНА</w:t>
      </w:r>
    </w:p>
    <w:p w:rsidR="002D5DA8" w:rsidRPr="00BC5177" w:rsidRDefault="002D5DA8" w:rsidP="00BC5177">
      <w:pPr>
        <w:widowControl w:val="0"/>
        <w:suppressAutoHyphens/>
        <w:autoSpaceDE w:val="0"/>
        <w:jc w:val="center"/>
        <w:rPr>
          <w:sz w:val="28"/>
          <w:szCs w:val="28"/>
          <w:lang w:eastAsia="ar-SA"/>
        </w:rPr>
      </w:pPr>
    </w:p>
    <w:p w:rsidR="002D5DA8" w:rsidRPr="00BC5177" w:rsidRDefault="002D5DA8" w:rsidP="002D5DA8">
      <w:pPr>
        <w:widowControl w:val="0"/>
        <w:suppressAutoHyphens/>
        <w:autoSpaceDE w:val="0"/>
        <w:jc w:val="center"/>
        <w:rPr>
          <w:b/>
          <w:bCs/>
          <w:sz w:val="28"/>
          <w:szCs w:val="28"/>
          <w:lang w:eastAsia="ar-SA"/>
        </w:rPr>
      </w:pPr>
      <w:r w:rsidRPr="00BC5177">
        <w:rPr>
          <w:b/>
          <w:bCs/>
          <w:sz w:val="28"/>
          <w:szCs w:val="28"/>
          <w:lang w:eastAsia="ar-SA"/>
        </w:rPr>
        <w:t>ПОСТАНОВЛЕНИЕ</w:t>
      </w:r>
    </w:p>
    <w:p w:rsidR="00BC5177" w:rsidRPr="00BC5177" w:rsidRDefault="00BC5177" w:rsidP="00BC5177">
      <w:pPr>
        <w:widowControl w:val="0"/>
        <w:tabs>
          <w:tab w:val="num" w:pos="432"/>
        </w:tabs>
        <w:suppressAutoHyphens/>
        <w:autoSpaceDE w:val="0"/>
        <w:spacing w:before="108" w:after="108"/>
        <w:jc w:val="center"/>
        <w:outlineLvl w:val="0"/>
        <w:rPr>
          <w:b/>
          <w:bCs/>
          <w:sz w:val="28"/>
          <w:szCs w:val="28"/>
          <w:lang w:eastAsia="ar-SA"/>
        </w:rPr>
      </w:pPr>
    </w:p>
    <w:p w:rsidR="00BC5177" w:rsidRPr="00BC5177" w:rsidRDefault="00BC5177" w:rsidP="00BC5177">
      <w:pPr>
        <w:widowControl w:val="0"/>
        <w:suppressAutoHyphens/>
        <w:autoSpaceDE w:val="0"/>
        <w:jc w:val="both"/>
        <w:rPr>
          <w:sz w:val="28"/>
          <w:szCs w:val="28"/>
          <w:lang w:eastAsia="ar-SA"/>
        </w:rPr>
      </w:pPr>
      <w:r w:rsidRPr="00BC5177">
        <w:rPr>
          <w:sz w:val="28"/>
          <w:szCs w:val="28"/>
          <w:lang w:eastAsia="ar-SA"/>
        </w:rPr>
        <w:t xml:space="preserve">от ____________                                       </w:t>
      </w:r>
      <w:r w:rsidR="00130FBA">
        <w:rPr>
          <w:sz w:val="28"/>
          <w:szCs w:val="28"/>
          <w:lang w:eastAsia="ar-SA"/>
        </w:rPr>
        <w:t xml:space="preserve">                   </w:t>
      </w:r>
      <w:r w:rsidRPr="00BC5177">
        <w:rPr>
          <w:sz w:val="28"/>
          <w:szCs w:val="28"/>
          <w:lang w:eastAsia="ar-SA"/>
        </w:rPr>
        <w:t xml:space="preserve">       </w:t>
      </w:r>
      <w:r w:rsidR="00EC0665">
        <w:rPr>
          <w:sz w:val="28"/>
          <w:szCs w:val="28"/>
          <w:lang w:eastAsia="ar-SA"/>
        </w:rPr>
        <w:t xml:space="preserve">             </w:t>
      </w:r>
      <w:r w:rsidRPr="00BC5177">
        <w:rPr>
          <w:sz w:val="28"/>
          <w:szCs w:val="28"/>
          <w:lang w:eastAsia="ar-SA"/>
        </w:rPr>
        <w:t xml:space="preserve">    № ____</w:t>
      </w:r>
    </w:p>
    <w:p w:rsidR="00BC5177" w:rsidRPr="00EC0665" w:rsidRDefault="00BC5177" w:rsidP="00AB5133">
      <w:pPr>
        <w:pStyle w:val="aa"/>
        <w:jc w:val="center"/>
        <w:rPr>
          <w:sz w:val="28"/>
          <w:szCs w:val="28"/>
          <w:lang w:eastAsia="ar-SA"/>
        </w:rPr>
      </w:pPr>
      <w:r w:rsidRPr="00EC0665">
        <w:rPr>
          <w:sz w:val="28"/>
          <w:szCs w:val="28"/>
          <w:lang w:eastAsia="ar-SA"/>
        </w:rPr>
        <w:t>пос</w:t>
      </w:r>
      <w:r w:rsidR="002D5DA8">
        <w:rPr>
          <w:sz w:val="28"/>
          <w:szCs w:val="28"/>
          <w:lang w:eastAsia="ar-SA"/>
        </w:rPr>
        <w:t>.</w:t>
      </w:r>
      <w:r w:rsidRPr="00EC0665">
        <w:rPr>
          <w:sz w:val="28"/>
          <w:szCs w:val="28"/>
          <w:lang w:eastAsia="ar-SA"/>
        </w:rPr>
        <w:t xml:space="preserve"> Парковый</w:t>
      </w:r>
    </w:p>
    <w:p w:rsidR="00EC0665" w:rsidRPr="00EC0665" w:rsidRDefault="00EC0665" w:rsidP="00EC0665">
      <w:pPr>
        <w:pStyle w:val="aa"/>
        <w:rPr>
          <w:bCs/>
          <w:sz w:val="28"/>
          <w:szCs w:val="28"/>
          <w:lang w:eastAsia="ar-SA"/>
        </w:rPr>
      </w:pPr>
    </w:p>
    <w:p w:rsidR="00EC0665" w:rsidRPr="00EC0665" w:rsidRDefault="00BC5177" w:rsidP="00EC0665">
      <w:pPr>
        <w:widowControl w:val="0"/>
        <w:suppressAutoHyphens/>
        <w:autoSpaceDE w:val="0"/>
        <w:autoSpaceDN w:val="0"/>
        <w:adjustRightInd w:val="0"/>
        <w:jc w:val="center"/>
        <w:rPr>
          <w:b/>
          <w:bCs/>
          <w:spacing w:val="-1"/>
          <w:sz w:val="28"/>
          <w:szCs w:val="28"/>
          <w:lang w:eastAsia="ar-SA"/>
        </w:rPr>
      </w:pPr>
      <w:r w:rsidRPr="00BC5177">
        <w:rPr>
          <w:b/>
          <w:bCs/>
          <w:spacing w:val="-1"/>
          <w:sz w:val="28"/>
          <w:szCs w:val="28"/>
          <w:lang w:eastAsia="ar-SA"/>
        </w:rPr>
        <w:t>О</w:t>
      </w:r>
      <w:r w:rsidR="00EC0665">
        <w:rPr>
          <w:b/>
          <w:bCs/>
          <w:spacing w:val="-1"/>
          <w:sz w:val="28"/>
          <w:szCs w:val="28"/>
          <w:lang w:eastAsia="ar-SA"/>
        </w:rPr>
        <w:t>б</w:t>
      </w:r>
      <w:r w:rsidRPr="00BC5177">
        <w:rPr>
          <w:b/>
          <w:bCs/>
          <w:spacing w:val="-1"/>
          <w:sz w:val="28"/>
          <w:szCs w:val="28"/>
          <w:lang w:eastAsia="ar-SA"/>
        </w:rPr>
        <w:t xml:space="preserve"> </w:t>
      </w:r>
      <w:r w:rsidR="00EC0665">
        <w:rPr>
          <w:b/>
          <w:bCs/>
          <w:spacing w:val="-1"/>
          <w:sz w:val="28"/>
          <w:szCs w:val="28"/>
          <w:lang w:eastAsia="ar-SA"/>
        </w:rPr>
        <w:t>утверждении Положения</w:t>
      </w:r>
    </w:p>
    <w:p w:rsidR="00EC0665" w:rsidRDefault="00EC0665" w:rsidP="00EC0665">
      <w:pPr>
        <w:widowControl w:val="0"/>
        <w:suppressAutoHyphens/>
        <w:autoSpaceDE w:val="0"/>
        <w:autoSpaceDN w:val="0"/>
        <w:adjustRightInd w:val="0"/>
        <w:jc w:val="center"/>
        <w:rPr>
          <w:b/>
          <w:bCs/>
          <w:spacing w:val="-1"/>
          <w:sz w:val="28"/>
          <w:szCs w:val="28"/>
          <w:lang w:eastAsia="ar-SA"/>
        </w:rPr>
      </w:pPr>
      <w:r w:rsidRPr="00EC0665">
        <w:rPr>
          <w:b/>
          <w:bCs/>
          <w:spacing w:val="-1"/>
          <w:sz w:val="28"/>
          <w:szCs w:val="28"/>
          <w:lang w:eastAsia="ar-SA"/>
        </w:rPr>
        <w:t xml:space="preserve">о размещении нестационарных торговых объектов </w:t>
      </w:r>
    </w:p>
    <w:p w:rsidR="00EC0665" w:rsidRDefault="00EC0665" w:rsidP="00EC0665">
      <w:pPr>
        <w:widowControl w:val="0"/>
        <w:suppressAutoHyphens/>
        <w:autoSpaceDE w:val="0"/>
        <w:autoSpaceDN w:val="0"/>
        <w:adjustRightInd w:val="0"/>
        <w:jc w:val="center"/>
        <w:rPr>
          <w:b/>
          <w:bCs/>
          <w:spacing w:val="-1"/>
          <w:sz w:val="28"/>
          <w:szCs w:val="28"/>
          <w:lang w:eastAsia="ar-SA"/>
        </w:rPr>
      </w:pPr>
      <w:r>
        <w:rPr>
          <w:b/>
          <w:bCs/>
          <w:spacing w:val="-1"/>
          <w:sz w:val="28"/>
          <w:szCs w:val="28"/>
          <w:lang w:eastAsia="ar-SA"/>
        </w:rPr>
        <w:t xml:space="preserve">на территории </w:t>
      </w:r>
      <w:r w:rsidRPr="00EC0665">
        <w:rPr>
          <w:b/>
          <w:bCs/>
          <w:spacing w:val="-1"/>
          <w:sz w:val="28"/>
          <w:szCs w:val="28"/>
          <w:lang w:eastAsia="ar-SA"/>
        </w:rPr>
        <w:t xml:space="preserve">Парковского </w:t>
      </w:r>
      <w:r w:rsidR="00460D25">
        <w:rPr>
          <w:b/>
          <w:bCs/>
          <w:spacing w:val="-1"/>
          <w:sz w:val="28"/>
          <w:szCs w:val="28"/>
          <w:lang w:eastAsia="ar-SA"/>
        </w:rPr>
        <w:t xml:space="preserve">сельского </w:t>
      </w:r>
      <w:r w:rsidRPr="00EC0665">
        <w:rPr>
          <w:b/>
          <w:bCs/>
          <w:spacing w:val="-1"/>
          <w:sz w:val="28"/>
          <w:szCs w:val="28"/>
          <w:lang w:eastAsia="ar-SA"/>
        </w:rPr>
        <w:t xml:space="preserve">поселения </w:t>
      </w:r>
    </w:p>
    <w:p w:rsidR="00BC5177" w:rsidRPr="00BC5177" w:rsidRDefault="00EC0665" w:rsidP="00EC0665">
      <w:pPr>
        <w:widowControl w:val="0"/>
        <w:suppressAutoHyphens/>
        <w:autoSpaceDE w:val="0"/>
        <w:autoSpaceDN w:val="0"/>
        <w:adjustRightInd w:val="0"/>
        <w:jc w:val="center"/>
        <w:rPr>
          <w:b/>
          <w:bCs/>
          <w:spacing w:val="-1"/>
          <w:sz w:val="28"/>
          <w:szCs w:val="28"/>
          <w:lang w:eastAsia="ar-SA"/>
        </w:rPr>
      </w:pPr>
      <w:r w:rsidRPr="00EC0665">
        <w:rPr>
          <w:b/>
          <w:bCs/>
          <w:spacing w:val="-1"/>
          <w:sz w:val="28"/>
          <w:szCs w:val="28"/>
          <w:lang w:eastAsia="ar-SA"/>
        </w:rPr>
        <w:t>Тихорецкого района</w:t>
      </w:r>
    </w:p>
    <w:p w:rsidR="00BC5177" w:rsidRPr="00EC0665" w:rsidRDefault="00BC5177" w:rsidP="00BC5177">
      <w:pPr>
        <w:widowControl w:val="0"/>
        <w:suppressAutoHyphens/>
        <w:autoSpaceDE w:val="0"/>
        <w:autoSpaceDN w:val="0"/>
        <w:adjustRightInd w:val="0"/>
        <w:jc w:val="center"/>
        <w:rPr>
          <w:bCs/>
          <w:spacing w:val="-1"/>
          <w:sz w:val="28"/>
          <w:szCs w:val="28"/>
          <w:lang w:eastAsia="ar-SA"/>
        </w:rPr>
      </w:pPr>
    </w:p>
    <w:p w:rsidR="00BC5177" w:rsidRPr="00EC0665" w:rsidRDefault="00BC5177" w:rsidP="00BC5177">
      <w:pPr>
        <w:widowControl w:val="0"/>
        <w:suppressAutoHyphens/>
        <w:autoSpaceDE w:val="0"/>
        <w:autoSpaceDN w:val="0"/>
        <w:adjustRightInd w:val="0"/>
        <w:jc w:val="center"/>
        <w:rPr>
          <w:bCs/>
          <w:spacing w:val="-1"/>
          <w:sz w:val="28"/>
          <w:szCs w:val="28"/>
          <w:lang w:eastAsia="ar-SA"/>
        </w:rPr>
      </w:pPr>
    </w:p>
    <w:p w:rsidR="00514CF6" w:rsidRDefault="00722AE6" w:rsidP="002D5DA8">
      <w:pPr>
        <w:widowControl w:val="0"/>
        <w:shd w:val="clear" w:color="auto" w:fill="FFFFFF"/>
        <w:tabs>
          <w:tab w:val="left" w:pos="851"/>
          <w:tab w:val="left" w:pos="993"/>
        </w:tabs>
        <w:suppressAutoHyphens/>
        <w:autoSpaceDE w:val="0"/>
        <w:autoSpaceDN w:val="0"/>
        <w:adjustRightInd w:val="0"/>
        <w:ind w:firstLine="709"/>
        <w:jc w:val="both"/>
        <w:rPr>
          <w:bCs/>
          <w:sz w:val="28"/>
          <w:szCs w:val="28"/>
          <w:lang w:eastAsia="ar-SA"/>
        </w:rPr>
      </w:pPr>
      <w:proofErr w:type="gramStart"/>
      <w:r w:rsidRPr="00722AE6">
        <w:rPr>
          <w:bCs/>
          <w:sz w:val="28"/>
          <w:szCs w:val="28"/>
        </w:rPr>
        <w:t xml:space="preserve">В соответствии с Федеральным законом от 28 декабря 2009 года </w:t>
      </w:r>
      <w:r w:rsidR="0030246E">
        <w:rPr>
          <w:bCs/>
          <w:sz w:val="28"/>
          <w:szCs w:val="28"/>
        </w:rPr>
        <w:t xml:space="preserve">                    </w:t>
      </w:r>
      <w:r w:rsidRPr="00722AE6">
        <w:rPr>
          <w:bCs/>
          <w:sz w:val="28"/>
          <w:szCs w:val="28"/>
        </w:rPr>
        <w:t>№ 381-ФЗ «Об основах государственного регулирования торговой деятельности в Российской Фед</w:t>
      </w:r>
      <w:r w:rsidR="00252583">
        <w:rPr>
          <w:bCs/>
          <w:sz w:val="28"/>
          <w:szCs w:val="28"/>
        </w:rPr>
        <w:t>ерации», Законом Краснодарского</w:t>
      </w:r>
      <w:r w:rsidRPr="00722AE6">
        <w:rPr>
          <w:bCs/>
          <w:sz w:val="28"/>
          <w:szCs w:val="28"/>
        </w:rPr>
        <w:t xml:space="preserve"> </w:t>
      </w:r>
      <w:r>
        <w:rPr>
          <w:bCs/>
          <w:sz w:val="28"/>
          <w:szCs w:val="28"/>
        </w:rPr>
        <w:t>к</w:t>
      </w:r>
      <w:r w:rsidRPr="00722AE6">
        <w:rPr>
          <w:bCs/>
          <w:sz w:val="28"/>
          <w:szCs w:val="28"/>
        </w:rPr>
        <w:t>рая</w:t>
      </w:r>
      <w:r w:rsidR="0030246E">
        <w:rPr>
          <w:bCs/>
          <w:sz w:val="28"/>
          <w:szCs w:val="28"/>
        </w:rPr>
        <w:t xml:space="preserve">                  </w:t>
      </w:r>
      <w:r w:rsidRPr="00722AE6">
        <w:rPr>
          <w:bCs/>
          <w:sz w:val="28"/>
          <w:szCs w:val="28"/>
        </w:rPr>
        <w:t xml:space="preserve"> от 31 мая 2005 года № 879-КЗ «О государственной политике Краснодарского края в сфере торговой деятельности», в целях обеспечения единого порядка разм</w:t>
      </w:r>
      <w:r>
        <w:rPr>
          <w:bCs/>
          <w:sz w:val="28"/>
          <w:szCs w:val="28"/>
        </w:rPr>
        <w:t>ещения нестационарных торговых</w:t>
      </w:r>
      <w:r w:rsidRPr="00722AE6">
        <w:rPr>
          <w:bCs/>
          <w:sz w:val="28"/>
          <w:szCs w:val="28"/>
        </w:rPr>
        <w:t xml:space="preserve"> объектов на территории Парковского сельского поселения Тихорецкого района, устойчивого развития территорий, </w:t>
      </w:r>
      <w:r w:rsidR="00252583">
        <w:rPr>
          <w:bCs/>
          <w:sz w:val="28"/>
          <w:szCs w:val="28"/>
        </w:rPr>
        <w:t xml:space="preserve">   </w:t>
      </w:r>
      <w:r w:rsidRPr="00722AE6">
        <w:rPr>
          <w:bCs/>
          <w:sz w:val="28"/>
          <w:szCs w:val="28"/>
        </w:rPr>
        <w:t>а также создания</w:t>
      </w:r>
      <w:proofErr w:type="gramEnd"/>
      <w:r w:rsidRPr="00722AE6">
        <w:rPr>
          <w:bCs/>
          <w:sz w:val="28"/>
          <w:szCs w:val="28"/>
        </w:rPr>
        <w:t xml:space="preserve"> равных возможностей для реализац</w:t>
      </w:r>
      <w:r w:rsidR="00252583">
        <w:rPr>
          <w:bCs/>
          <w:sz w:val="28"/>
          <w:szCs w:val="28"/>
        </w:rPr>
        <w:t>ии прав хозяйствующих субъектов</w:t>
      </w:r>
      <w:r w:rsidRPr="00722AE6">
        <w:rPr>
          <w:bCs/>
          <w:sz w:val="28"/>
          <w:szCs w:val="28"/>
        </w:rPr>
        <w:t xml:space="preserve"> на осуществление торговой деятельности, предоставления услуг населению</w:t>
      </w:r>
      <w:r w:rsidR="00252583">
        <w:rPr>
          <w:bCs/>
          <w:sz w:val="28"/>
          <w:szCs w:val="28"/>
        </w:rPr>
        <w:t>,</w:t>
      </w:r>
      <w:r w:rsidR="0030246E">
        <w:rPr>
          <w:bCs/>
          <w:sz w:val="28"/>
          <w:szCs w:val="28"/>
        </w:rPr>
        <w:t xml:space="preserve"> </w:t>
      </w:r>
      <w:proofErr w:type="gramStart"/>
      <w:r w:rsidR="0030246E">
        <w:rPr>
          <w:bCs/>
          <w:sz w:val="28"/>
          <w:szCs w:val="28"/>
          <w:lang w:eastAsia="ar-SA"/>
        </w:rPr>
        <w:t>п</w:t>
      </w:r>
      <w:proofErr w:type="gramEnd"/>
      <w:r w:rsidR="0030246E">
        <w:rPr>
          <w:bCs/>
          <w:sz w:val="28"/>
          <w:szCs w:val="28"/>
          <w:lang w:eastAsia="ar-SA"/>
        </w:rPr>
        <w:t xml:space="preserve"> о с т а н о в л я ю:</w:t>
      </w:r>
    </w:p>
    <w:p w:rsidR="0030246E" w:rsidRDefault="0030246E" w:rsidP="002D5DA8">
      <w:pPr>
        <w:widowControl w:val="0"/>
        <w:shd w:val="clear" w:color="auto" w:fill="FFFFFF"/>
        <w:tabs>
          <w:tab w:val="left" w:pos="851"/>
          <w:tab w:val="left" w:pos="993"/>
        </w:tabs>
        <w:suppressAutoHyphens/>
        <w:autoSpaceDE w:val="0"/>
        <w:autoSpaceDN w:val="0"/>
        <w:adjustRightInd w:val="0"/>
        <w:ind w:firstLine="709"/>
        <w:jc w:val="both"/>
        <w:rPr>
          <w:bCs/>
          <w:sz w:val="28"/>
          <w:szCs w:val="28"/>
          <w:lang w:eastAsia="ar-SA"/>
        </w:rPr>
      </w:pPr>
      <w:r>
        <w:rPr>
          <w:bCs/>
          <w:sz w:val="28"/>
          <w:szCs w:val="28"/>
          <w:lang w:eastAsia="ar-SA"/>
        </w:rPr>
        <w:t xml:space="preserve">1.Утвердить </w:t>
      </w:r>
      <w:r w:rsidRPr="0030246E">
        <w:rPr>
          <w:bCs/>
          <w:sz w:val="28"/>
          <w:szCs w:val="28"/>
          <w:lang w:eastAsia="ar-SA"/>
        </w:rPr>
        <w:t xml:space="preserve">Положение о размещении нестационарных торговых объектов на территории Парковского </w:t>
      </w:r>
      <w:r w:rsidR="00252583">
        <w:rPr>
          <w:bCs/>
          <w:sz w:val="28"/>
          <w:szCs w:val="28"/>
          <w:lang w:eastAsia="ar-SA"/>
        </w:rPr>
        <w:t xml:space="preserve">сельского </w:t>
      </w:r>
      <w:r w:rsidRPr="0030246E">
        <w:rPr>
          <w:bCs/>
          <w:sz w:val="28"/>
          <w:szCs w:val="28"/>
          <w:lang w:eastAsia="ar-SA"/>
        </w:rPr>
        <w:t>поселения Тихорецкого района</w:t>
      </w:r>
      <w:r>
        <w:rPr>
          <w:bCs/>
          <w:sz w:val="28"/>
          <w:szCs w:val="28"/>
          <w:lang w:eastAsia="ar-SA"/>
        </w:rPr>
        <w:t xml:space="preserve"> (</w:t>
      </w:r>
      <w:r w:rsidR="00252583">
        <w:rPr>
          <w:bCs/>
          <w:sz w:val="28"/>
          <w:szCs w:val="28"/>
          <w:lang w:eastAsia="ar-SA"/>
        </w:rPr>
        <w:t>прилагается</w:t>
      </w:r>
      <w:r>
        <w:rPr>
          <w:bCs/>
          <w:sz w:val="28"/>
          <w:szCs w:val="28"/>
          <w:lang w:eastAsia="ar-SA"/>
        </w:rPr>
        <w:t>).</w:t>
      </w:r>
    </w:p>
    <w:p w:rsidR="0030246E" w:rsidRDefault="0030246E" w:rsidP="002D5DA8">
      <w:pPr>
        <w:widowControl w:val="0"/>
        <w:shd w:val="clear" w:color="auto" w:fill="FFFFFF"/>
        <w:tabs>
          <w:tab w:val="left" w:pos="851"/>
          <w:tab w:val="left" w:pos="993"/>
        </w:tabs>
        <w:suppressAutoHyphens/>
        <w:autoSpaceDE w:val="0"/>
        <w:autoSpaceDN w:val="0"/>
        <w:adjustRightInd w:val="0"/>
        <w:ind w:firstLine="709"/>
        <w:jc w:val="both"/>
        <w:rPr>
          <w:bCs/>
          <w:sz w:val="28"/>
          <w:szCs w:val="28"/>
          <w:lang w:eastAsia="ar-SA"/>
        </w:rPr>
      </w:pPr>
      <w:r>
        <w:rPr>
          <w:bCs/>
          <w:sz w:val="28"/>
          <w:szCs w:val="28"/>
          <w:lang w:eastAsia="ar-SA"/>
        </w:rPr>
        <w:t>2.Признать утратившими силу постановления администрации Парковского сельского поселения Тихорецкого района:</w:t>
      </w:r>
    </w:p>
    <w:p w:rsidR="0030246E" w:rsidRDefault="0030246E" w:rsidP="002D5DA8">
      <w:pPr>
        <w:widowControl w:val="0"/>
        <w:shd w:val="clear" w:color="auto" w:fill="FFFFFF"/>
        <w:tabs>
          <w:tab w:val="left" w:pos="851"/>
          <w:tab w:val="left" w:pos="993"/>
        </w:tabs>
        <w:suppressAutoHyphens/>
        <w:autoSpaceDE w:val="0"/>
        <w:autoSpaceDN w:val="0"/>
        <w:adjustRightInd w:val="0"/>
        <w:ind w:firstLine="709"/>
        <w:jc w:val="both"/>
        <w:rPr>
          <w:bCs/>
          <w:sz w:val="28"/>
          <w:szCs w:val="28"/>
          <w:lang w:eastAsia="ar-SA"/>
        </w:rPr>
      </w:pPr>
      <w:r>
        <w:rPr>
          <w:bCs/>
          <w:sz w:val="28"/>
          <w:szCs w:val="28"/>
          <w:lang w:eastAsia="ar-SA"/>
        </w:rPr>
        <w:t>от 1 июня 2016 года № 192 «</w:t>
      </w:r>
      <w:r w:rsidRPr="0030246E">
        <w:rPr>
          <w:bCs/>
          <w:sz w:val="28"/>
          <w:szCs w:val="28"/>
          <w:lang w:eastAsia="ar-SA"/>
        </w:rPr>
        <w:t xml:space="preserve">О конкурсе на </w:t>
      </w:r>
      <w:r>
        <w:rPr>
          <w:bCs/>
          <w:sz w:val="28"/>
          <w:szCs w:val="28"/>
          <w:lang w:eastAsia="ar-SA"/>
        </w:rPr>
        <w:t>право размещения нестационарных</w:t>
      </w:r>
      <w:r w:rsidRPr="0030246E">
        <w:rPr>
          <w:bCs/>
          <w:sz w:val="28"/>
          <w:szCs w:val="28"/>
          <w:lang w:eastAsia="ar-SA"/>
        </w:rPr>
        <w:t xml:space="preserve"> торговых объектов на территории Парковского сельского поселения Тихорецкого района</w:t>
      </w:r>
      <w:r>
        <w:rPr>
          <w:bCs/>
          <w:sz w:val="28"/>
          <w:szCs w:val="28"/>
          <w:lang w:eastAsia="ar-SA"/>
        </w:rPr>
        <w:t>»;</w:t>
      </w:r>
    </w:p>
    <w:p w:rsidR="0030246E" w:rsidRDefault="0030246E" w:rsidP="002D5DA8">
      <w:pPr>
        <w:widowControl w:val="0"/>
        <w:shd w:val="clear" w:color="auto" w:fill="FFFFFF"/>
        <w:tabs>
          <w:tab w:val="left" w:pos="851"/>
          <w:tab w:val="left" w:pos="993"/>
        </w:tabs>
        <w:suppressAutoHyphens/>
        <w:autoSpaceDE w:val="0"/>
        <w:autoSpaceDN w:val="0"/>
        <w:adjustRightInd w:val="0"/>
        <w:ind w:firstLine="709"/>
        <w:jc w:val="both"/>
        <w:rPr>
          <w:bCs/>
          <w:sz w:val="28"/>
          <w:szCs w:val="28"/>
          <w:lang w:eastAsia="ar-SA"/>
        </w:rPr>
      </w:pPr>
      <w:r>
        <w:rPr>
          <w:bCs/>
          <w:sz w:val="28"/>
          <w:szCs w:val="28"/>
          <w:lang w:eastAsia="ar-SA"/>
        </w:rPr>
        <w:t xml:space="preserve">от 29 июня 2017 года № 128 «О внесении изменений в постановление администрации Парковского сельского поселения Тихорецкого района                         </w:t>
      </w:r>
      <w:r w:rsidRPr="0030246E">
        <w:rPr>
          <w:bCs/>
          <w:sz w:val="28"/>
          <w:szCs w:val="28"/>
          <w:lang w:eastAsia="ar-SA"/>
        </w:rPr>
        <w:t>от 1 июня 2016 года № 192 «О конкурсе на право размещения нестационарных торговых объектов на территории Парковского сельского поселения Тихорецкого района»</w:t>
      </w:r>
      <w:r>
        <w:rPr>
          <w:bCs/>
          <w:sz w:val="28"/>
          <w:szCs w:val="28"/>
          <w:lang w:eastAsia="ar-SA"/>
        </w:rPr>
        <w:t>;</w:t>
      </w:r>
    </w:p>
    <w:p w:rsidR="0030246E" w:rsidRDefault="0030246E" w:rsidP="002D5DA8">
      <w:pPr>
        <w:widowControl w:val="0"/>
        <w:shd w:val="clear" w:color="auto" w:fill="FFFFFF"/>
        <w:tabs>
          <w:tab w:val="left" w:pos="851"/>
          <w:tab w:val="left" w:pos="993"/>
        </w:tabs>
        <w:suppressAutoHyphens/>
        <w:autoSpaceDE w:val="0"/>
        <w:autoSpaceDN w:val="0"/>
        <w:adjustRightInd w:val="0"/>
        <w:ind w:firstLine="709"/>
        <w:jc w:val="both"/>
        <w:rPr>
          <w:bCs/>
          <w:sz w:val="28"/>
          <w:szCs w:val="28"/>
          <w:lang w:eastAsia="ar-SA"/>
        </w:rPr>
      </w:pPr>
      <w:r>
        <w:rPr>
          <w:bCs/>
          <w:sz w:val="28"/>
          <w:szCs w:val="28"/>
          <w:lang w:eastAsia="ar-SA"/>
        </w:rPr>
        <w:t xml:space="preserve">от 16 февраля 2018 года № 37 </w:t>
      </w:r>
      <w:r w:rsidRPr="0030246E">
        <w:rPr>
          <w:bCs/>
          <w:sz w:val="28"/>
          <w:szCs w:val="28"/>
          <w:lang w:eastAsia="ar-SA"/>
        </w:rPr>
        <w:t>«О внесении изменений в постановление администрации Парковского сельского поселения Тихорецкого района                         от 1 июня 2016 года № 192 «О конкурсе на право размещения нестационарных торговых объектов на территории Парковского сельского поселения Тихорецкого района»;</w:t>
      </w:r>
    </w:p>
    <w:p w:rsidR="0030246E" w:rsidRDefault="0030246E" w:rsidP="002D5DA8">
      <w:pPr>
        <w:widowControl w:val="0"/>
        <w:shd w:val="clear" w:color="auto" w:fill="FFFFFF"/>
        <w:tabs>
          <w:tab w:val="left" w:pos="851"/>
          <w:tab w:val="left" w:pos="993"/>
        </w:tabs>
        <w:suppressAutoHyphens/>
        <w:autoSpaceDE w:val="0"/>
        <w:autoSpaceDN w:val="0"/>
        <w:adjustRightInd w:val="0"/>
        <w:ind w:firstLine="709"/>
        <w:jc w:val="both"/>
        <w:rPr>
          <w:bCs/>
          <w:sz w:val="28"/>
          <w:szCs w:val="28"/>
          <w:lang w:eastAsia="ar-SA"/>
        </w:rPr>
      </w:pPr>
      <w:r>
        <w:rPr>
          <w:bCs/>
          <w:sz w:val="28"/>
          <w:szCs w:val="28"/>
          <w:lang w:eastAsia="ar-SA"/>
        </w:rPr>
        <w:t xml:space="preserve">от 29 марта 2018 года № 62 </w:t>
      </w:r>
      <w:r w:rsidRPr="0030246E">
        <w:rPr>
          <w:bCs/>
          <w:sz w:val="28"/>
          <w:szCs w:val="28"/>
          <w:lang w:eastAsia="ar-SA"/>
        </w:rPr>
        <w:t xml:space="preserve">«О внесении изменений в постановление </w:t>
      </w:r>
      <w:r w:rsidRPr="0030246E">
        <w:rPr>
          <w:bCs/>
          <w:sz w:val="28"/>
          <w:szCs w:val="28"/>
          <w:lang w:eastAsia="ar-SA"/>
        </w:rPr>
        <w:lastRenderedPageBreak/>
        <w:t>администрации Парковского сельского поселения Тихорецкого района                         от 1 июня 2016 года № 192 «О конкурсе на право размещения нестационарных торговых объектов на территории Парковского сельского поселения Тихорецкого района»;</w:t>
      </w:r>
    </w:p>
    <w:p w:rsidR="0030246E" w:rsidRDefault="0030246E" w:rsidP="002D5DA8">
      <w:pPr>
        <w:widowControl w:val="0"/>
        <w:shd w:val="clear" w:color="auto" w:fill="FFFFFF"/>
        <w:tabs>
          <w:tab w:val="left" w:pos="851"/>
          <w:tab w:val="left" w:pos="993"/>
        </w:tabs>
        <w:suppressAutoHyphens/>
        <w:autoSpaceDE w:val="0"/>
        <w:autoSpaceDN w:val="0"/>
        <w:adjustRightInd w:val="0"/>
        <w:ind w:firstLine="709"/>
        <w:jc w:val="both"/>
        <w:rPr>
          <w:bCs/>
          <w:sz w:val="28"/>
          <w:szCs w:val="28"/>
          <w:lang w:eastAsia="ar-SA"/>
        </w:rPr>
      </w:pPr>
      <w:r>
        <w:rPr>
          <w:bCs/>
          <w:sz w:val="28"/>
          <w:szCs w:val="28"/>
          <w:lang w:eastAsia="ar-SA"/>
        </w:rPr>
        <w:t xml:space="preserve">от 4 июня 2018 года № 125 </w:t>
      </w:r>
      <w:r w:rsidRPr="0030246E">
        <w:rPr>
          <w:bCs/>
          <w:sz w:val="28"/>
          <w:szCs w:val="28"/>
          <w:lang w:eastAsia="ar-SA"/>
        </w:rPr>
        <w:t>«О внесении изменений в постановление администрации Парковского сельского поселения Тихорецкого района                         от 1 июня 2016 года № 192 «О конкурсе на право размещения нестационарных торговых объектов на территории Парковского сельского поселения Тихорецкого района»;</w:t>
      </w:r>
    </w:p>
    <w:p w:rsidR="0030246E" w:rsidRDefault="0030246E" w:rsidP="002D5DA8">
      <w:pPr>
        <w:widowControl w:val="0"/>
        <w:shd w:val="clear" w:color="auto" w:fill="FFFFFF"/>
        <w:tabs>
          <w:tab w:val="left" w:pos="851"/>
          <w:tab w:val="left" w:pos="993"/>
        </w:tabs>
        <w:suppressAutoHyphens/>
        <w:autoSpaceDE w:val="0"/>
        <w:autoSpaceDN w:val="0"/>
        <w:adjustRightInd w:val="0"/>
        <w:ind w:firstLine="709"/>
        <w:jc w:val="both"/>
        <w:rPr>
          <w:bCs/>
          <w:sz w:val="28"/>
          <w:szCs w:val="28"/>
          <w:lang w:eastAsia="ar-SA"/>
        </w:rPr>
      </w:pPr>
      <w:r>
        <w:rPr>
          <w:bCs/>
          <w:sz w:val="28"/>
          <w:szCs w:val="28"/>
          <w:lang w:eastAsia="ar-SA"/>
        </w:rPr>
        <w:t xml:space="preserve">от 4 февраля 2019 года № 25 </w:t>
      </w:r>
      <w:r w:rsidRPr="0030246E">
        <w:rPr>
          <w:bCs/>
          <w:sz w:val="28"/>
          <w:szCs w:val="28"/>
          <w:lang w:eastAsia="ar-SA"/>
        </w:rPr>
        <w:t>«О внесении изменений в постановление администрации Парковского сельского поселения Тихорецкого района                         от 1 июня 2016 года № 192 «О конкурсе на право размещения нестационарных торговых объектов на территории Парковского сельского поселения Тихорецкого района»;</w:t>
      </w:r>
    </w:p>
    <w:p w:rsidR="0030246E" w:rsidRDefault="0030246E" w:rsidP="002D5DA8">
      <w:pPr>
        <w:widowControl w:val="0"/>
        <w:shd w:val="clear" w:color="auto" w:fill="FFFFFF"/>
        <w:tabs>
          <w:tab w:val="left" w:pos="851"/>
          <w:tab w:val="left" w:pos="993"/>
        </w:tabs>
        <w:suppressAutoHyphens/>
        <w:autoSpaceDE w:val="0"/>
        <w:autoSpaceDN w:val="0"/>
        <w:adjustRightInd w:val="0"/>
        <w:ind w:firstLine="709"/>
        <w:jc w:val="both"/>
        <w:rPr>
          <w:bCs/>
          <w:sz w:val="28"/>
          <w:szCs w:val="28"/>
          <w:lang w:eastAsia="ar-SA"/>
        </w:rPr>
      </w:pPr>
      <w:r>
        <w:rPr>
          <w:bCs/>
          <w:sz w:val="28"/>
          <w:szCs w:val="28"/>
          <w:lang w:eastAsia="ar-SA"/>
        </w:rPr>
        <w:t xml:space="preserve">от </w:t>
      </w:r>
      <w:r w:rsidR="00A52A4B">
        <w:rPr>
          <w:bCs/>
          <w:sz w:val="28"/>
          <w:szCs w:val="28"/>
          <w:lang w:eastAsia="ar-SA"/>
        </w:rPr>
        <w:t xml:space="preserve">15 июля 2019 года № 161 </w:t>
      </w:r>
      <w:r w:rsidR="00A52A4B" w:rsidRPr="00A52A4B">
        <w:rPr>
          <w:bCs/>
          <w:sz w:val="28"/>
          <w:szCs w:val="28"/>
          <w:lang w:eastAsia="ar-SA"/>
        </w:rPr>
        <w:t>«О внесении изменений в постановление администрации Парковского сельского поселения Тихорецкого района                         от 1 июня 2016 года № 192 «О конкурсе на право размещения нестационарных торговых объектов на территории Парковского сельског</w:t>
      </w:r>
      <w:r w:rsidR="00A52A4B">
        <w:rPr>
          <w:bCs/>
          <w:sz w:val="28"/>
          <w:szCs w:val="28"/>
          <w:lang w:eastAsia="ar-SA"/>
        </w:rPr>
        <w:t>о поселения Тихорецкого района».</w:t>
      </w:r>
    </w:p>
    <w:p w:rsidR="00BC5177" w:rsidRDefault="00A52A4B" w:rsidP="002D5DA8">
      <w:pPr>
        <w:widowControl w:val="0"/>
        <w:shd w:val="clear" w:color="auto" w:fill="FFFFFF"/>
        <w:tabs>
          <w:tab w:val="left" w:pos="851"/>
        </w:tabs>
        <w:suppressAutoHyphens/>
        <w:autoSpaceDE w:val="0"/>
        <w:autoSpaceDN w:val="0"/>
        <w:adjustRightInd w:val="0"/>
        <w:ind w:firstLine="709"/>
        <w:jc w:val="both"/>
        <w:rPr>
          <w:sz w:val="28"/>
          <w:szCs w:val="28"/>
          <w:lang w:eastAsia="ar-SA"/>
        </w:rPr>
      </w:pPr>
      <w:bookmarkStart w:id="0" w:name="dst500"/>
      <w:bookmarkEnd w:id="0"/>
      <w:r>
        <w:rPr>
          <w:sz w:val="28"/>
          <w:szCs w:val="28"/>
          <w:lang w:eastAsia="ar-SA"/>
        </w:rPr>
        <w:t>3</w:t>
      </w:r>
      <w:r w:rsidR="00BC5177" w:rsidRPr="00BC5177">
        <w:rPr>
          <w:sz w:val="28"/>
          <w:szCs w:val="28"/>
          <w:lang w:eastAsia="ar-SA"/>
        </w:rPr>
        <w:t xml:space="preserve">.Общему отделу администрации </w:t>
      </w:r>
      <w:r w:rsidR="00BC5177">
        <w:rPr>
          <w:bCs/>
          <w:sz w:val="28"/>
          <w:szCs w:val="28"/>
          <w:lang w:eastAsia="ar-SA"/>
        </w:rPr>
        <w:t>Парковского</w:t>
      </w:r>
      <w:r w:rsidR="00BC5177" w:rsidRPr="00BC5177">
        <w:rPr>
          <w:bCs/>
          <w:sz w:val="28"/>
          <w:szCs w:val="28"/>
          <w:lang w:eastAsia="ar-SA"/>
        </w:rPr>
        <w:t xml:space="preserve"> сельского поселения Тихорецкого района (</w:t>
      </w:r>
      <w:r w:rsidR="00BC5177">
        <w:rPr>
          <w:bCs/>
          <w:sz w:val="28"/>
          <w:szCs w:val="28"/>
          <w:lang w:eastAsia="ar-SA"/>
        </w:rPr>
        <w:t>Лукьянова</w:t>
      </w:r>
      <w:r w:rsidR="00BC5177" w:rsidRPr="00BC5177">
        <w:rPr>
          <w:sz w:val="28"/>
          <w:szCs w:val="28"/>
          <w:lang w:eastAsia="ar-SA"/>
        </w:rPr>
        <w:t>) обеспечить официальное обнародование настоящего постановления в устано</w:t>
      </w:r>
      <w:r w:rsidR="00252583">
        <w:rPr>
          <w:sz w:val="28"/>
          <w:szCs w:val="28"/>
          <w:lang w:eastAsia="ar-SA"/>
        </w:rPr>
        <w:t>вленном порядке и его разместить</w:t>
      </w:r>
      <w:r w:rsidR="00BC5177" w:rsidRPr="00BC5177">
        <w:rPr>
          <w:sz w:val="28"/>
          <w:szCs w:val="28"/>
          <w:lang w:eastAsia="ar-SA"/>
        </w:rPr>
        <w:t xml:space="preserve"> </w:t>
      </w:r>
      <w:r w:rsidR="00252583">
        <w:rPr>
          <w:sz w:val="28"/>
          <w:szCs w:val="28"/>
          <w:lang w:eastAsia="ar-SA"/>
        </w:rPr>
        <w:t xml:space="preserve">             </w:t>
      </w:r>
      <w:r w:rsidR="00BC5177" w:rsidRPr="00BC5177">
        <w:rPr>
          <w:sz w:val="28"/>
          <w:szCs w:val="28"/>
          <w:lang w:eastAsia="ar-SA"/>
        </w:rPr>
        <w:t xml:space="preserve">на официальном сайте администрации </w:t>
      </w:r>
      <w:r w:rsidR="00BC5177">
        <w:rPr>
          <w:bCs/>
          <w:sz w:val="28"/>
          <w:szCs w:val="28"/>
          <w:lang w:eastAsia="ar-SA"/>
        </w:rPr>
        <w:t>Парковского</w:t>
      </w:r>
      <w:r w:rsidR="00BC5177" w:rsidRPr="00BC5177">
        <w:rPr>
          <w:sz w:val="28"/>
          <w:szCs w:val="28"/>
          <w:lang w:eastAsia="ar-SA"/>
        </w:rPr>
        <w:t xml:space="preserve"> сельского поселения Тихорецкого района в информационно-телекоммуникационной сети «Интернет».</w:t>
      </w:r>
    </w:p>
    <w:p w:rsidR="0030246E" w:rsidRPr="00BC5177" w:rsidRDefault="00A52A4B" w:rsidP="002D5DA8">
      <w:pPr>
        <w:widowControl w:val="0"/>
        <w:shd w:val="clear" w:color="auto" w:fill="FFFFFF"/>
        <w:tabs>
          <w:tab w:val="left" w:pos="851"/>
        </w:tabs>
        <w:suppressAutoHyphens/>
        <w:autoSpaceDE w:val="0"/>
        <w:autoSpaceDN w:val="0"/>
        <w:adjustRightInd w:val="0"/>
        <w:ind w:firstLine="709"/>
        <w:jc w:val="both"/>
        <w:rPr>
          <w:bCs/>
          <w:sz w:val="28"/>
          <w:szCs w:val="28"/>
          <w:lang w:eastAsia="ar-SA"/>
        </w:rPr>
      </w:pPr>
      <w:r>
        <w:rPr>
          <w:sz w:val="28"/>
          <w:szCs w:val="28"/>
          <w:lang w:eastAsia="ar-SA"/>
        </w:rPr>
        <w:t>4</w:t>
      </w:r>
      <w:r w:rsidR="0030246E">
        <w:rPr>
          <w:sz w:val="28"/>
          <w:szCs w:val="28"/>
          <w:lang w:eastAsia="ar-SA"/>
        </w:rPr>
        <w:t>.</w:t>
      </w:r>
      <w:proofErr w:type="gramStart"/>
      <w:r w:rsidR="0030246E">
        <w:rPr>
          <w:sz w:val="28"/>
          <w:szCs w:val="28"/>
          <w:lang w:eastAsia="ar-SA"/>
        </w:rPr>
        <w:t>Контроль за</w:t>
      </w:r>
      <w:proofErr w:type="gramEnd"/>
      <w:r w:rsidR="0030246E">
        <w:rPr>
          <w:sz w:val="28"/>
          <w:szCs w:val="28"/>
          <w:lang w:eastAsia="ar-SA"/>
        </w:rPr>
        <w:t xml:space="preserve"> выполнением настоящего постановления оставляю </w:t>
      </w:r>
      <w:r w:rsidR="00C141D1">
        <w:rPr>
          <w:sz w:val="28"/>
          <w:szCs w:val="28"/>
          <w:lang w:eastAsia="ar-SA"/>
        </w:rPr>
        <w:t xml:space="preserve">            </w:t>
      </w:r>
      <w:r w:rsidR="0030246E">
        <w:rPr>
          <w:sz w:val="28"/>
          <w:szCs w:val="28"/>
          <w:lang w:eastAsia="ar-SA"/>
        </w:rPr>
        <w:t>за собой.</w:t>
      </w:r>
    </w:p>
    <w:p w:rsidR="00BC5177" w:rsidRPr="00BC5177" w:rsidRDefault="00A52A4B" w:rsidP="002D5DA8">
      <w:pPr>
        <w:shd w:val="clear" w:color="auto" w:fill="FFFFFF"/>
        <w:suppressAutoHyphens/>
        <w:ind w:firstLine="709"/>
        <w:jc w:val="both"/>
        <w:rPr>
          <w:sz w:val="28"/>
          <w:szCs w:val="28"/>
          <w:lang w:eastAsia="ar-SA"/>
        </w:rPr>
      </w:pPr>
      <w:r>
        <w:rPr>
          <w:sz w:val="28"/>
          <w:szCs w:val="28"/>
          <w:lang w:eastAsia="ar-SA"/>
        </w:rPr>
        <w:t>5</w:t>
      </w:r>
      <w:r w:rsidR="00BC5177" w:rsidRPr="00BC5177">
        <w:rPr>
          <w:sz w:val="28"/>
          <w:szCs w:val="28"/>
          <w:lang w:eastAsia="ar-SA"/>
        </w:rPr>
        <w:t>.Постановление вступает в силу со дня его официального обнародования.</w:t>
      </w:r>
    </w:p>
    <w:p w:rsidR="00BC5177" w:rsidRPr="00BC5177" w:rsidRDefault="00BC5177" w:rsidP="00BF4258">
      <w:pPr>
        <w:suppressAutoHyphens/>
        <w:ind w:firstLine="851"/>
        <w:jc w:val="both"/>
        <w:rPr>
          <w:sz w:val="28"/>
          <w:szCs w:val="28"/>
          <w:lang w:eastAsia="ar-SA"/>
        </w:rPr>
      </w:pPr>
    </w:p>
    <w:p w:rsidR="00BC5177" w:rsidRPr="00BC5177" w:rsidRDefault="00BC5177" w:rsidP="00BF4258">
      <w:pPr>
        <w:suppressAutoHyphens/>
        <w:ind w:firstLine="851"/>
        <w:jc w:val="both"/>
        <w:rPr>
          <w:sz w:val="28"/>
          <w:szCs w:val="28"/>
          <w:lang w:eastAsia="ar-SA"/>
        </w:rPr>
      </w:pPr>
    </w:p>
    <w:p w:rsidR="00BC5177" w:rsidRDefault="00BC5177" w:rsidP="00BF4258">
      <w:pPr>
        <w:suppressAutoHyphens/>
        <w:jc w:val="both"/>
        <w:rPr>
          <w:sz w:val="28"/>
          <w:szCs w:val="28"/>
          <w:lang w:eastAsia="ar-SA"/>
        </w:rPr>
      </w:pPr>
      <w:r w:rsidRPr="00BC5177">
        <w:rPr>
          <w:sz w:val="28"/>
          <w:szCs w:val="28"/>
          <w:lang w:eastAsia="ar-SA"/>
        </w:rPr>
        <w:t>Глава</w:t>
      </w:r>
      <w:r>
        <w:rPr>
          <w:sz w:val="28"/>
          <w:szCs w:val="28"/>
          <w:lang w:eastAsia="ar-SA"/>
        </w:rPr>
        <w:t xml:space="preserve"> </w:t>
      </w:r>
      <w:r>
        <w:rPr>
          <w:bCs/>
          <w:sz w:val="28"/>
          <w:szCs w:val="28"/>
          <w:lang w:eastAsia="ar-SA"/>
        </w:rPr>
        <w:t>Парковского</w:t>
      </w:r>
      <w:r w:rsidRPr="00BC5177">
        <w:rPr>
          <w:sz w:val="28"/>
          <w:szCs w:val="28"/>
          <w:lang w:eastAsia="ar-SA"/>
        </w:rPr>
        <w:t xml:space="preserve"> сельского</w:t>
      </w:r>
      <w:r>
        <w:rPr>
          <w:sz w:val="28"/>
          <w:szCs w:val="28"/>
          <w:lang w:eastAsia="ar-SA"/>
        </w:rPr>
        <w:t xml:space="preserve"> </w:t>
      </w:r>
      <w:r w:rsidRPr="00BC5177">
        <w:rPr>
          <w:sz w:val="28"/>
          <w:szCs w:val="28"/>
          <w:lang w:eastAsia="ar-SA"/>
        </w:rPr>
        <w:t xml:space="preserve">поселения </w:t>
      </w:r>
    </w:p>
    <w:p w:rsidR="00E337EF" w:rsidRDefault="00BC5177" w:rsidP="00BF4258">
      <w:pPr>
        <w:suppressAutoHyphens/>
        <w:jc w:val="both"/>
        <w:rPr>
          <w:sz w:val="28"/>
          <w:szCs w:val="28"/>
          <w:lang w:eastAsia="ar-SA"/>
        </w:rPr>
      </w:pPr>
      <w:r w:rsidRPr="00BC5177">
        <w:rPr>
          <w:sz w:val="28"/>
          <w:szCs w:val="28"/>
          <w:lang w:eastAsia="ar-SA"/>
        </w:rPr>
        <w:t>Тихорецкого района</w:t>
      </w:r>
      <w:r w:rsidR="00FA11CE">
        <w:rPr>
          <w:sz w:val="28"/>
          <w:szCs w:val="28"/>
          <w:lang w:eastAsia="ar-SA"/>
        </w:rPr>
        <w:tab/>
      </w:r>
      <w:r w:rsidR="00FA11CE">
        <w:rPr>
          <w:sz w:val="28"/>
          <w:szCs w:val="28"/>
          <w:lang w:eastAsia="ar-SA"/>
        </w:rPr>
        <w:tab/>
      </w:r>
      <w:r w:rsidR="00FA11CE">
        <w:rPr>
          <w:sz w:val="28"/>
          <w:szCs w:val="28"/>
          <w:lang w:eastAsia="ar-SA"/>
        </w:rPr>
        <w:tab/>
      </w:r>
      <w:r w:rsidR="00FA11CE">
        <w:rPr>
          <w:sz w:val="28"/>
          <w:szCs w:val="28"/>
          <w:lang w:eastAsia="ar-SA"/>
        </w:rPr>
        <w:tab/>
      </w:r>
      <w:r w:rsidR="00FA11CE">
        <w:rPr>
          <w:sz w:val="28"/>
          <w:szCs w:val="28"/>
          <w:lang w:eastAsia="ar-SA"/>
        </w:rPr>
        <w:tab/>
      </w:r>
      <w:r w:rsidR="00FA11CE">
        <w:rPr>
          <w:sz w:val="28"/>
          <w:szCs w:val="28"/>
          <w:lang w:eastAsia="ar-SA"/>
        </w:rPr>
        <w:tab/>
      </w:r>
      <w:r w:rsidR="00FA11CE">
        <w:rPr>
          <w:sz w:val="28"/>
          <w:szCs w:val="28"/>
          <w:lang w:eastAsia="ar-SA"/>
        </w:rPr>
        <w:tab/>
      </w:r>
      <w:r w:rsidR="00FA11CE">
        <w:rPr>
          <w:sz w:val="28"/>
          <w:szCs w:val="28"/>
          <w:lang w:eastAsia="ar-SA"/>
        </w:rPr>
        <w:tab/>
        <w:t xml:space="preserve">   </w:t>
      </w:r>
      <w:r w:rsidR="00C141D1">
        <w:rPr>
          <w:sz w:val="28"/>
          <w:szCs w:val="28"/>
          <w:lang w:eastAsia="ar-SA"/>
        </w:rPr>
        <w:t xml:space="preserve">    </w:t>
      </w:r>
      <w:r w:rsidR="00FA11CE">
        <w:rPr>
          <w:sz w:val="28"/>
          <w:szCs w:val="28"/>
          <w:lang w:eastAsia="ar-SA"/>
        </w:rPr>
        <w:t>Н.Н. Агеев</w:t>
      </w:r>
    </w:p>
    <w:p w:rsidR="003F3E45" w:rsidRDefault="003F3E45" w:rsidP="00BF4258">
      <w:pPr>
        <w:ind w:firstLine="851"/>
        <w:jc w:val="center"/>
        <w:rPr>
          <w:rFonts w:eastAsia="SimSun"/>
          <w:sz w:val="28"/>
          <w:szCs w:val="28"/>
          <w:lang w:eastAsia="zh-CN"/>
        </w:rPr>
      </w:pPr>
    </w:p>
    <w:p w:rsidR="00C07BA8" w:rsidRDefault="00C07BA8" w:rsidP="00BF4258">
      <w:pPr>
        <w:ind w:firstLine="851"/>
        <w:jc w:val="center"/>
        <w:rPr>
          <w:rFonts w:eastAsia="SimSun"/>
          <w:sz w:val="28"/>
          <w:szCs w:val="28"/>
          <w:lang w:eastAsia="zh-CN"/>
        </w:rPr>
      </w:pPr>
    </w:p>
    <w:p w:rsidR="00C07BA8" w:rsidRDefault="00C07BA8" w:rsidP="00BF4258">
      <w:pPr>
        <w:ind w:firstLine="851"/>
        <w:jc w:val="center"/>
        <w:rPr>
          <w:rFonts w:eastAsia="SimSun"/>
          <w:sz w:val="28"/>
          <w:szCs w:val="28"/>
          <w:lang w:eastAsia="zh-CN"/>
        </w:rPr>
      </w:pPr>
    </w:p>
    <w:p w:rsidR="00C07BA8" w:rsidRDefault="00C07BA8" w:rsidP="00BF4258">
      <w:pPr>
        <w:ind w:firstLine="851"/>
        <w:jc w:val="center"/>
        <w:rPr>
          <w:rFonts w:eastAsia="SimSun"/>
          <w:sz w:val="28"/>
          <w:szCs w:val="28"/>
          <w:lang w:eastAsia="zh-CN"/>
        </w:rPr>
      </w:pPr>
    </w:p>
    <w:p w:rsidR="00C07BA8" w:rsidRDefault="00C07BA8" w:rsidP="00BF4258">
      <w:pPr>
        <w:ind w:firstLine="851"/>
        <w:jc w:val="center"/>
        <w:rPr>
          <w:rFonts w:eastAsia="SimSun"/>
          <w:sz w:val="28"/>
          <w:szCs w:val="28"/>
          <w:lang w:eastAsia="zh-CN"/>
        </w:rPr>
      </w:pPr>
    </w:p>
    <w:p w:rsidR="00C07BA8" w:rsidRDefault="00C07BA8" w:rsidP="00BF4258">
      <w:pPr>
        <w:ind w:firstLine="851"/>
        <w:jc w:val="center"/>
        <w:rPr>
          <w:rFonts w:eastAsia="SimSun"/>
          <w:sz w:val="28"/>
          <w:szCs w:val="28"/>
          <w:lang w:eastAsia="zh-CN"/>
        </w:rPr>
      </w:pPr>
    </w:p>
    <w:p w:rsidR="00C07BA8" w:rsidRDefault="00C07BA8" w:rsidP="00BF4258">
      <w:pPr>
        <w:ind w:firstLine="851"/>
        <w:jc w:val="center"/>
        <w:rPr>
          <w:rFonts w:eastAsia="SimSun"/>
          <w:sz w:val="28"/>
          <w:szCs w:val="28"/>
          <w:lang w:eastAsia="zh-CN"/>
        </w:rPr>
      </w:pPr>
    </w:p>
    <w:p w:rsidR="00C07BA8" w:rsidRDefault="00C07BA8" w:rsidP="00BF4258">
      <w:pPr>
        <w:ind w:firstLine="851"/>
        <w:jc w:val="center"/>
        <w:rPr>
          <w:rFonts w:eastAsia="SimSun"/>
          <w:sz w:val="28"/>
          <w:szCs w:val="28"/>
          <w:lang w:eastAsia="zh-CN"/>
        </w:rPr>
      </w:pPr>
    </w:p>
    <w:p w:rsidR="00C07BA8" w:rsidRDefault="00C07BA8" w:rsidP="00BF4258">
      <w:pPr>
        <w:ind w:firstLine="851"/>
        <w:jc w:val="center"/>
        <w:rPr>
          <w:rFonts w:eastAsia="SimSun"/>
          <w:sz w:val="28"/>
          <w:szCs w:val="28"/>
          <w:lang w:eastAsia="zh-CN"/>
        </w:rPr>
      </w:pPr>
    </w:p>
    <w:p w:rsidR="00C07BA8" w:rsidRDefault="00C07BA8" w:rsidP="00BF4258">
      <w:pPr>
        <w:ind w:firstLine="851"/>
        <w:jc w:val="center"/>
        <w:rPr>
          <w:rFonts w:eastAsia="SimSun"/>
          <w:sz w:val="28"/>
          <w:szCs w:val="28"/>
          <w:lang w:eastAsia="zh-CN"/>
        </w:rPr>
      </w:pPr>
    </w:p>
    <w:p w:rsidR="00C07BA8" w:rsidRDefault="00C07BA8" w:rsidP="00BF4258">
      <w:pPr>
        <w:ind w:firstLine="851"/>
        <w:jc w:val="center"/>
        <w:rPr>
          <w:rFonts w:eastAsia="SimSun"/>
          <w:sz w:val="28"/>
          <w:szCs w:val="28"/>
          <w:lang w:eastAsia="zh-CN"/>
        </w:rPr>
      </w:pPr>
    </w:p>
    <w:p w:rsidR="00C07BA8" w:rsidRDefault="00C07BA8" w:rsidP="00BF4258">
      <w:pPr>
        <w:ind w:firstLine="851"/>
        <w:jc w:val="center"/>
        <w:rPr>
          <w:rFonts w:eastAsia="SimSun"/>
          <w:sz w:val="28"/>
          <w:szCs w:val="28"/>
          <w:lang w:eastAsia="zh-CN"/>
        </w:rPr>
      </w:pPr>
    </w:p>
    <w:p w:rsidR="00C07BA8" w:rsidRPr="00C07BA8" w:rsidRDefault="00C07BA8" w:rsidP="00C07BA8">
      <w:pPr>
        <w:suppressAutoHyphens/>
        <w:ind w:left="5529"/>
        <w:jc w:val="center"/>
        <w:rPr>
          <w:sz w:val="28"/>
          <w:szCs w:val="28"/>
          <w:lang w:eastAsia="ar-SA"/>
        </w:rPr>
      </w:pPr>
      <w:r w:rsidRPr="00C07BA8">
        <w:rPr>
          <w:sz w:val="28"/>
          <w:szCs w:val="28"/>
          <w:lang w:eastAsia="ar-SA"/>
        </w:rPr>
        <w:lastRenderedPageBreak/>
        <w:t>Приложение</w:t>
      </w:r>
    </w:p>
    <w:p w:rsidR="00C07BA8" w:rsidRPr="00C07BA8" w:rsidRDefault="00C07BA8" w:rsidP="00C07BA8">
      <w:pPr>
        <w:suppressAutoHyphens/>
        <w:ind w:left="5529"/>
        <w:jc w:val="right"/>
        <w:rPr>
          <w:sz w:val="28"/>
          <w:szCs w:val="28"/>
          <w:lang w:eastAsia="ar-SA"/>
        </w:rPr>
      </w:pPr>
    </w:p>
    <w:p w:rsidR="00C07BA8" w:rsidRPr="00C07BA8" w:rsidRDefault="00C07BA8" w:rsidP="00C07BA8">
      <w:pPr>
        <w:suppressAutoHyphens/>
        <w:ind w:left="5529"/>
        <w:jc w:val="center"/>
        <w:rPr>
          <w:sz w:val="28"/>
          <w:szCs w:val="28"/>
          <w:lang w:eastAsia="ar-SA"/>
        </w:rPr>
      </w:pPr>
      <w:r w:rsidRPr="00C07BA8">
        <w:rPr>
          <w:sz w:val="28"/>
          <w:szCs w:val="28"/>
          <w:lang w:eastAsia="ar-SA"/>
        </w:rPr>
        <w:t>УТВЕРЖДЕНО</w:t>
      </w:r>
    </w:p>
    <w:p w:rsidR="00C07BA8" w:rsidRPr="00C07BA8" w:rsidRDefault="00C07BA8" w:rsidP="00C07BA8">
      <w:pPr>
        <w:suppressAutoHyphens/>
        <w:ind w:left="5529"/>
        <w:jc w:val="center"/>
        <w:rPr>
          <w:sz w:val="28"/>
          <w:szCs w:val="28"/>
          <w:lang w:eastAsia="ar-SA"/>
        </w:rPr>
      </w:pPr>
      <w:r w:rsidRPr="00C07BA8">
        <w:rPr>
          <w:sz w:val="28"/>
          <w:szCs w:val="28"/>
          <w:lang w:eastAsia="ar-SA"/>
        </w:rPr>
        <w:t>постановлением администрации</w:t>
      </w:r>
    </w:p>
    <w:p w:rsidR="00C07BA8" w:rsidRPr="00C07BA8" w:rsidRDefault="00C07BA8" w:rsidP="00C07BA8">
      <w:pPr>
        <w:suppressAutoHyphens/>
        <w:ind w:left="5529"/>
        <w:jc w:val="center"/>
        <w:rPr>
          <w:sz w:val="28"/>
          <w:szCs w:val="28"/>
          <w:lang w:eastAsia="ar-SA"/>
        </w:rPr>
      </w:pPr>
      <w:r w:rsidRPr="00C07BA8">
        <w:rPr>
          <w:sz w:val="28"/>
          <w:szCs w:val="28"/>
          <w:lang w:eastAsia="ar-SA"/>
        </w:rPr>
        <w:t>Парковского сельского поселения</w:t>
      </w:r>
    </w:p>
    <w:p w:rsidR="00C07BA8" w:rsidRPr="00C07BA8" w:rsidRDefault="00C07BA8" w:rsidP="00C07BA8">
      <w:pPr>
        <w:suppressAutoHyphens/>
        <w:ind w:left="5529"/>
        <w:jc w:val="center"/>
        <w:rPr>
          <w:sz w:val="28"/>
          <w:szCs w:val="28"/>
          <w:lang w:eastAsia="ar-SA"/>
        </w:rPr>
      </w:pPr>
      <w:r w:rsidRPr="00C07BA8">
        <w:rPr>
          <w:sz w:val="28"/>
          <w:szCs w:val="28"/>
          <w:lang w:eastAsia="ar-SA"/>
        </w:rPr>
        <w:t>Тихорецкого района</w:t>
      </w:r>
    </w:p>
    <w:p w:rsidR="00C07BA8" w:rsidRPr="00C07BA8" w:rsidRDefault="00C07BA8" w:rsidP="00C07BA8">
      <w:pPr>
        <w:suppressAutoHyphens/>
        <w:ind w:left="5529"/>
        <w:jc w:val="center"/>
        <w:rPr>
          <w:sz w:val="28"/>
          <w:szCs w:val="28"/>
          <w:lang w:eastAsia="ar-SA"/>
        </w:rPr>
      </w:pPr>
      <w:r w:rsidRPr="00C07BA8">
        <w:rPr>
          <w:sz w:val="28"/>
          <w:szCs w:val="28"/>
          <w:lang w:eastAsia="ar-SA"/>
        </w:rPr>
        <w:t>от___________№_______</w:t>
      </w:r>
    </w:p>
    <w:p w:rsidR="00C07BA8" w:rsidRPr="00C07BA8" w:rsidRDefault="00C07BA8" w:rsidP="00C07BA8">
      <w:pPr>
        <w:suppressAutoHyphens/>
        <w:ind w:firstLine="851"/>
        <w:jc w:val="right"/>
        <w:rPr>
          <w:sz w:val="28"/>
          <w:szCs w:val="28"/>
          <w:lang w:eastAsia="ar-SA"/>
        </w:rPr>
      </w:pPr>
    </w:p>
    <w:p w:rsidR="00C07BA8" w:rsidRPr="00C07BA8" w:rsidRDefault="00C07BA8" w:rsidP="00C07BA8">
      <w:pPr>
        <w:suppressAutoHyphens/>
        <w:ind w:firstLine="851"/>
        <w:jc w:val="center"/>
        <w:rPr>
          <w:sz w:val="28"/>
          <w:szCs w:val="28"/>
          <w:lang w:eastAsia="ar-SA"/>
        </w:rPr>
      </w:pPr>
    </w:p>
    <w:p w:rsidR="00C07BA8" w:rsidRPr="00C07BA8" w:rsidRDefault="00C07BA8" w:rsidP="00C07BA8">
      <w:pPr>
        <w:suppressAutoHyphens/>
        <w:jc w:val="center"/>
        <w:rPr>
          <w:sz w:val="28"/>
          <w:szCs w:val="28"/>
          <w:lang w:eastAsia="ar-SA"/>
        </w:rPr>
      </w:pPr>
      <w:r w:rsidRPr="00C07BA8">
        <w:rPr>
          <w:sz w:val="28"/>
          <w:szCs w:val="28"/>
          <w:lang w:eastAsia="ar-SA"/>
        </w:rPr>
        <w:t>ПОЛОЖЕНИЕ</w:t>
      </w:r>
    </w:p>
    <w:p w:rsidR="00C07BA8" w:rsidRPr="00C07BA8" w:rsidRDefault="00C07BA8" w:rsidP="00C07BA8">
      <w:pPr>
        <w:suppressAutoHyphens/>
        <w:jc w:val="center"/>
        <w:rPr>
          <w:sz w:val="28"/>
          <w:szCs w:val="28"/>
          <w:lang w:eastAsia="ar-SA"/>
        </w:rPr>
      </w:pPr>
      <w:r w:rsidRPr="00C07BA8">
        <w:rPr>
          <w:sz w:val="28"/>
          <w:szCs w:val="28"/>
          <w:lang w:eastAsia="ar-SA"/>
        </w:rPr>
        <w:t>о размещении нестационарных торговых объектов на территории</w:t>
      </w:r>
    </w:p>
    <w:p w:rsidR="00C07BA8" w:rsidRPr="00C07BA8" w:rsidRDefault="00C07BA8" w:rsidP="00C07BA8">
      <w:pPr>
        <w:suppressAutoHyphens/>
        <w:jc w:val="center"/>
        <w:rPr>
          <w:sz w:val="28"/>
          <w:szCs w:val="28"/>
          <w:lang w:eastAsia="ar-SA"/>
        </w:rPr>
      </w:pPr>
      <w:r w:rsidRPr="00C07BA8">
        <w:rPr>
          <w:sz w:val="28"/>
          <w:szCs w:val="28"/>
          <w:lang w:eastAsia="ar-SA"/>
        </w:rPr>
        <w:t>Парковского сельского поселения Тихорецкого района</w:t>
      </w:r>
    </w:p>
    <w:p w:rsidR="00C07BA8" w:rsidRPr="00C07BA8" w:rsidRDefault="00C07BA8" w:rsidP="00C07BA8">
      <w:pPr>
        <w:suppressAutoHyphens/>
        <w:ind w:firstLine="851"/>
        <w:jc w:val="both"/>
        <w:rPr>
          <w:sz w:val="28"/>
          <w:szCs w:val="28"/>
          <w:lang w:eastAsia="ar-SA"/>
        </w:rPr>
      </w:pPr>
    </w:p>
    <w:p w:rsidR="00C07BA8" w:rsidRPr="00C07BA8" w:rsidRDefault="00C07BA8" w:rsidP="00C07BA8">
      <w:pPr>
        <w:suppressAutoHyphens/>
        <w:ind w:firstLine="851"/>
        <w:jc w:val="both"/>
        <w:rPr>
          <w:sz w:val="28"/>
          <w:szCs w:val="28"/>
          <w:lang w:eastAsia="ar-SA"/>
        </w:rPr>
      </w:pPr>
    </w:p>
    <w:p w:rsidR="00C07BA8" w:rsidRPr="00C07BA8" w:rsidRDefault="00C07BA8" w:rsidP="00C07BA8">
      <w:pPr>
        <w:suppressAutoHyphens/>
        <w:jc w:val="center"/>
        <w:rPr>
          <w:sz w:val="28"/>
          <w:szCs w:val="28"/>
          <w:lang w:eastAsia="ar-SA"/>
        </w:rPr>
      </w:pPr>
      <w:r w:rsidRPr="00C07BA8">
        <w:rPr>
          <w:sz w:val="28"/>
          <w:szCs w:val="28"/>
          <w:lang w:eastAsia="ar-SA"/>
        </w:rPr>
        <w:t>1.Общие положения</w:t>
      </w:r>
    </w:p>
    <w:p w:rsidR="00C07BA8" w:rsidRPr="00C07BA8" w:rsidRDefault="00C07BA8" w:rsidP="00C07BA8">
      <w:pPr>
        <w:suppressAutoHyphens/>
        <w:ind w:firstLine="851"/>
        <w:jc w:val="both"/>
        <w:rPr>
          <w:sz w:val="28"/>
          <w:szCs w:val="28"/>
          <w:lang w:eastAsia="ar-SA"/>
        </w:rPr>
      </w:pPr>
    </w:p>
    <w:p w:rsidR="00C07BA8" w:rsidRPr="00C07BA8" w:rsidRDefault="00C07BA8" w:rsidP="00C07BA8">
      <w:pPr>
        <w:suppressAutoHyphens/>
        <w:ind w:firstLine="709"/>
        <w:jc w:val="both"/>
        <w:rPr>
          <w:sz w:val="28"/>
          <w:szCs w:val="28"/>
          <w:lang w:eastAsia="ar-SA"/>
        </w:rPr>
      </w:pPr>
      <w:r w:rsidRPr="00C07BA8">
        <w:rPr>
          <w:sz w:val="28"/>
          <w:szCs w:val="28"/>
          <w:lang w:eastAsia="ar-SA"/>
        </w:rPr>
        <w:t>1.1.Положение о размещении нестационарных торговых объектов           на территории Парковского сельского поселения Тихорецкого района (далее - Положение) разработано в целях создания условий для обеспечения жителей Парковского сельского поселения Тихорецкого района услугами торговли и определяет порядок и условия размещения нестационарных торговых объектов (далее - НТО) на территории Парковского сельского поселения Тихорецкого района.</w:t>
      </w:r>
    </w:p>
    <w:p w:rsidR="00C07BA8" w:rsidRPr="00C07BA8" w:rsidRDefault="00C07BA8" w:rsidP="00C07BA8">
      <w:pPr>
        <w:suppressAutoHyphens/>
        <w:ind w:firstLine="709"/>
        <w:jc w:val="both"/>
        <w:rPr>
          <w:sz w:val="28"/>
          <w:szCs w:val="28"/>
          <w:lang w:eastAsia="ar-SA"/>
        </w:rPr>
      </w:pPr>
      <w:r w:rsidRPr="00C07BA8">
        <w:rPr>
          <w:sz w:val="28"/>
          <w:szCs w:val="28"/>
          <w:lang w:eastAsia="ar-SA"/>
        </w:rPr>
        <w:t>1.2.Размещение НТО осуществляется путем проведения открытого конкурса по предоставлению права на размещение НТО на территории Парковского сельского поселения Тихорецкого района (далее - Конкурс).</w:t>
      </w:r>
    </w:p>
    <w:p w:rsidR="00C07BA8" w:rsidRPr="00C07BA8" w:rsidRDefault="00C07BA8" w:rsidP="00C07BA8">
      <w:pPr>
        <w:suppressAutoHyphens/>
        <w:ind w:firstLine="709"/>
        <w:jc w:val="both"/>
        <w:rPr>
          <w:sz w:val="28"/>
          <w:szCs w:val="28"/>
          <w:lang w:eastAsia="ar-SA"/>
        </w:rPr>
      </w:pPr>
      <w:r w:rsidRPr="00C07BA8">
        <w:rPr>
          <w:sz w:val="28"/>
          <w:szCs w:val="28"/>
          <w:lang w:eastAsia="ar-SA"/>
        </w:rPr>
        <w:t>В целях настоящего Положения под Конкурсом понимается способ отбора хозяйствующего субъекта на право заключения договора                          о предоставлении права на размещение НТО на территории Парковского сельского поселения Тихорецкого района (далее - Договор на право размещения НТО).</w:t>
      </w:r>
    </w:p>
    <w:p w:rsidR="00C07BA8" w:rsidRPr="00C07BA8" w:rsidRDefault="00C07BA8" w:rsidP="00C07BA8">
      <w:pPr>
        <w:suppressAutoHyphens/>
        <w:ind w:firstLine="709"/>
        <w:jc w:val="both"/>
        <w:rPr>
          <w:sz w:val="28"/>
          <w:szCs w:val="28"/>
          <w:lang w:eastAsia="ar-SA"/>
        </w:rPr>
      </w:pPr>
      <w:proofErr w:type="gramStart"/>
      <w:r w:rsidRPr="00C07BA8">
        <w:rPr>
          <w:sz w:val="28"/>
          <w:szCs w:val="28"/>
          <w:lang w:eastAsia="ar-SA"/>
        </w:rPr>
        <w:t>1.3.Отбор хозяйствующих субъектов для заключения Договора на право размещения НТО осуществляется администрацией Парковского сельского поселения Тихорецкого района (далее - Администрация) после утверждения администрацией муниципального образования Тихорецкий район схемы размещения нестационарных торговых объектов (далее - Схема) 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и постановлением главы администрации (губернатора) Краснодарского</w:t>
      </w:r>
      <w:proofErr w:type="gramEnd"/>
      <w:r w:rsidRPr="00C07BA8">
        <w:rPr>
          <w:sz w:val="28"/>
          <w:szCs w:val="28"/>
          <w:lang w:eastAsia="ar-SA"/>
        </w:rPr>
        <w:t xml:space="preserve"> края от 11 ноября 2014 года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p>
    <w:p w:rsidR="00C07BA8" w:rsidRPr="00C07BA8" w:rsidRDefault="00C07BA8" w:rsidP="00C07BA8">
      <w:pPr>
        <w:suppressAutoHyphens/>
        <w:ind w:firstLine="709"/>
        <w:jc w:val="both"/>
        <w:rPr>
          <w:sz w:val="28"/>
          <w:szCs w:val="28"/>
          <w:lang w:eastAsia="ar-SA"/>
        </w:rPr>
      </w:pPr>
      <w:r w:rsidRPr="00C07BA8">
        <w:rPr>
          <w:sz w:val="28"/>
          <w:szCs w:val="28"/>
          <w:lang w:eastAsia="ar-SA"/>
        </w:rPr>
        <w:t>1.4.Целями проведения Конкурса являются:</w:t>
      </w:r>
    </w:p>
    <w:p w:rsidR="00C07BA8" w:rsidRPr="00C07BA8" w:rsidRDefault="00C07BA8" w:rsidP="00C07BA8">
      <w:pPr>
        <w:suppressAutoHyphens/>
        <w:ind w:firstLine="709"/>
        <w:jc w:val="both"/>
        <w:rPr>
          <w:sz w:val="28"/>
          <w:szCs w:val="28"/>
          <w:lang w:eastAsia="ar-SA"/>
        </w:rPr>
      </w:pPr>
      <w:r w:rsidRPr="00C07BA8">
        <w:rPr>
          <w:sz w:val="28"/>
          <w:szCs w:val="28"/>
          <w:lang w:eastAsia="ar-SA"/>
        </w:rPr>
        <w:lastRenderedPageBreak/>
        <w:t>обеспечение единого порядка размещения НТО на территории Парковского сельского поселения Тихорецкого района;</w:t>
      </w:r>
    </w:p>
    <w:p w:rsidR="00C07BA8" w:rsidRPr="00C07BA8" w:rsidRDefault="00C07BA8" w:rsidP="00C07BA8">
      <w:pPr>
        <w:suppressAutoHyphens/>
        <w:ind w:firstLine="709"/>
        <w:jc w:val="both"/>
        <w:rPr>
          <w:sz w:val="28"/>
          <w:szCs w:val="28"/>
          <w:lang w:eastAsia="ar-SA"/>
        </w:rPr>
      </w:pPr>
      <w:r w:rsidRPr="00C07BA8">
        <w:rPr>
          <w:sz w:val="28"/>
          <w:szCs w:val="28"/>
          <w:lang w:eastAsia="ar-SA"/>
        </w:rPr>
        <w:t>создание условий для предоставления жителям Парковского сельского поселения Тихорецкого района безопасных и качественных товаров и услуг;</w:t>
      </w:r>
    </w:p>
    <w:p w:rsidR="00C07BA8" w:rsidRPr="00C07BA8" w:rsidRDefault="00C07BA8" w:rsidP="00C07BA8">
      <w:pPr>
        <w:suppressAutoHyphens/>
        <w:ind w:firstLine="709"/>
        <w:jc w:val="both"/>
        <w:rPr>
          <w:sz w:val="28"/>
          <w:szCs w:val="28"/>
          <w:lang w:eastAsia="ar-SA"/>
        </w:rPr>
      </w:pPr>
      <w:r w:rsidRPr="00C07BA8">
        <w:rPr>
          <w:sz w:val="28"/>
          <w:szCs w:val="28"/>
          <w:lang w:eastAsia="ar-SA"/>
        </w:rPr>
        <w:t>обеспечение равных возможностей для реализации прав хозяйствующих субъектов на осуществление торговой деятельности, предоставление услуг населению на территории Парковского сельского поселения             Тихорецкого района.</w:t>
      </w:r>
    </w:p>
    <w:p w:rsidR="00C07BA8" w:rsidRPr="00C07BA8" w:rsidRDefault="00C07BA8" w:rsidP="00C07BA8">
      <w:pPr>
        <w:suppressAutoHyphens/>
        <w:ind w:firstLine="709"/>
        <w:jc w:val="both"/>
        <w:rPr>
          <w:sz w:val="28"/>
          <w:szCs w:val="28"/>
          <w:lang w:eastAsia="ar-SA"/>
        </w:rPr>
      </w:pPr>
      <w:r w:rsidRPr="00C07BA8">
        <w:rPr>
          <w:sz w:val="28"/>
          <w:szCs w:val="28"/>
          <w:lang w:eastAsia="ar-SA"/>
        </w:rPr>
        <w:t>1.5.Организатором Конкурса является Администрация.</w:t>
      </w:r>
    </w:p>
    <w:p w:rsidR="00C07BA8" w:rsidRPr="00C07BA8" w:rsidRDefault="00C07BA8" w:rsidP="00C07BA8">
      <w:pPr>
        <w:suppressAutoHyphens/>
        <w:ind w:firstLine="709"/>
        <w:jc w:val="both"/>
        <w:rPr>
          <w:sz w:val="28"/>
          <w:szCs w:val="28"/>
          <w:lang w:eastAsia="ar-SA"/>
        </w:rPr>
      </w:pPr>
      <w:r w:rsidRPr="00C07BA8">
        <w:rPr>
          <w:sz w:val="28"/>
          <w:szCs w:val="28"/>
          <w:lang w:eastAsia="ar-SA"/>
        </w:rPr>
        <w:t>1.6.Плата за участие в Конкурсе не взимается.</w:t>
      </w:r>
    </w:p>
    <w:p w:rsidR="00C07BA8" w:rsidRPr="00C07BA8" w:rsidRDefault="00C07BA8" w:rsidP="00C07BA8">
      <w:pPr>
        <w:suppressAutoHyphens/>
        <w:ind w:firstLine="709"/>
        <w:jc w:val="both"/>
        <w:rPr>
          <w:sz w:val="28"/>
          <w:szCs w:val="28"/>
          <w:lang w:eastAsia="ar-SA"/>
        </w:rPr>
      </w:pPr>
    </w:p>
    <w:p w:rsidR="00C07BA8" w:rsidRPr="00C07BA8" w:rsidRDefault="00C07BA8" w:rsidP="00C07BA8">
      <w:pPr>
        <w:suppressAutoHyphens/>
        <w:ind w:firstLine="709"/>
        <w:jc w:val="center"/>
        <w:rPr>
          <w:sz w:val="28"/>
          <w:szCs w:val="28"/>
          <w:lang w:eastAsia="ar-SA"/>
        </w:rPr>
      </w:pPr>
      <w:r w:rsidRPr="00C07BA8">
        <w:rPr>
          <w:sz w:val="28"/>
          <w:szCs w:val="28"/>
          <w:lang w:eastAsia="ar-SA"/>
        </w:rPr>
        <w:t>2.Требования к участникам Конкурса</w:t>
      </w:r>
    </w:p>
    <w:p w:rsidR="00C07BA8" w:rsidRPr="00C07BA8" w:rsidRDefault="00C07BA8" w:rsidP="00C07BA8">
      <w:pPr>
        <w:suppressAutoHyphens/>
        <w:ind w:firstLine="709"/>
        <w:jc w:val="both"/>
        <w:rPr>
          <w:sz w:val="28"/>
          <w:szCs w:val="28"/>
          <w:lang w:eastAsia="ar-SA"/>
        </w:rPr>
      </w:pPr>
    </w:p>
    <w:p w:rsidR="00C07BA8" w:rsidRPr="00C07BA8" w:rsidRDefault="00C07BA8" w:rsidP="00C07BA8">
      <w:pPr>
        <w:suppressAutoHyphens/>
        <w:ind w:firstLine="709"/>
        <w:jc w:val="both"/>
        <w:rPr>
          <w:sz w:val="28"/>
          <w:szCs w:val="28"/>
          <w:lang w:eastAsia="ar-SA"/>
        </w:rPr>
      </w:pPr>
      <w:r w:rsidRPr="00C07BA8">
        <w:rPr>
          <w:sz w:val="28"/>
          <w:szCs w:val="28"/>
          <w:lang w:eastAsia="ar-SA"/>
        </w:rPr>
        <w:t>2.1.Участником Конкурса могут быть индивидуальные предприниматели, крестьянские (фермерские) хозяйства и/или юридические лица (далее - хозяйствующие субъекты), зарегистрированные в налоговом органе                    в установленном порядке, и подавшие заявку на участие в Конкурсе                   в отношении определенного лота, в соответствии с разделом 4 настоящего Положения.</w:t>
      </w:r>
    </w:p>
    <w:p w:rsidR="00C07BA8" w:rsidRPr="00C07BA8" w:rsidRDefault="00C07BA8" w:rsidP="00C07BA8">
      <w:pPr>
        <w:suppressAutoHyphens/>
        <w:ind w:firstLine="709"/>
        <w:jc w:val="both"/>
        <w:rPr>
          <w:sz w:val="28"/>
          <w:szCs w:val="28"/>
          <w:lang w:eastAsia="ar-SA"/>
        </w:rPr>
      </w:pPr>
      <w:r w:rsidRPr="00C07BA8">
        <w:rPr>
          <w:sz w:val="28"/>
          <w:szCs w:val="28"/>
          <w:lang w:eastAsia="ar-SA"/>
        </w:rPr>
        <w:t>2.2.В Конкурсе принимают участие хозяйствующие субъекты,  соответствующие следующим требованиям:</w:t>
      </w:r>
    </w:p>
    <w:p w:rsidR="00C07BA8" w:rsidRPr="00C07BA8" w:rsidRDefault="00C07BA8" w:rsidP="00C07BA8">
      <w:pPr>
        <w:suppressAutoHyphens/>
        <w:ind w:firstLine="709"/>
        <w:jc w:val="both"/>
        <w:rPr>
          <w:sz w:val="28"/>
          <w:szCs w:val="28"/>
          <w:lang w:eastAsia="ar-SA"/>
        </w:rPr>
      </w:pPr>
      <w:r w:rsidRPr="00C07BA8">
        <w:rPr>
          <w:sz w:val="28"/>
          <w:szCs w:val="28"/>
          <w:lang w:eastAsia="ar-SA"/>
        </w:rPr>
        <w:t>отсутствие в отношении хозяйствующего субъекта - юридического лица процедуры ликвидации и/или отсутствие решения арбитражного суда                 о признании хозяйствующего субъекта - юридического лица, индивидуального предпринимателя банкротом;</w:t>
      </w:r>
    </w:p>
    <w:p w:rsidR="00C07BA8" w:rsidRPr="00C07BA8" w:rsidRDefault="00C07BA8" w:rsidP="00C07BA8">
      <w:pPr>
        <w:suppressAutoHyphens/>
        <w:ind w:firstLine="709"/>
        <w:jc w:val="both"/>
        <w:rPr>
          <w:sz w:val="28"/>
          <w:szCs w:val="28"/>
          <w:lang w:eastAsia="ar-SA"/>
        </w:rPr>
      </w:pPr>
      <w:r w:rsidRPr="00C07BA8">
        <w:rPr>
          <w:sz w:val="28"/>
          <w:szCs w:val="28"/>
          <w:lang w:eastAsia="ar-SA"/>
        </w:rPr>
        <w:t>отсутствие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p>
    <w:p w:rsidR="00C07BA8" w:rsidRPr="00C07BA8" w:rsidRDefault="00C07BA8" w:rsidP="00C07BA8">
      <w:pPr>
        <w:suppressAutoHyphens/>
        <w:ind w:firstLine="709"/>
        <w:jc w:val="both"/>
        <w:rPr>
          <w:sz w:val="28"/>
          <w:szCs w:val="28"/>
          <w:lang w:eastAsia="ar-SA"/>
        </w:rPr>
      </w:pPr>
      <w:proofErr w:type="gramStart"/>
      <w:r w:rsidRPr="00C07BA8">
        <w:rPr>
          <w:sz w:val="28"/>
          <w:szCs w:val="28"/>
          <w:lang w:eastAsia="ar-SA"/>
        </w:rPr>
        <w:t>отсутствие у хозяйствующего субъекта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C07BA8">
        <w:rPr>
          <w:sz w:val="28"/>
          <w:szCs w:val="28"/>
          <w:lang w:eastAsia="ar-SA"/>
        </w:rPr>
        <w:t xml:space="preserve"> по уплате этих </w:t>
      </w:r>
      <w:proofErr w:type="gramStart"/>
      <w:r w:rsidRPr="00C07BA8">
        <w:rPr>
          <w:sz w:val="28"/>
          <w:szCs w:val="28"/>
          <w:lang w:eastAsia="ar-SA"/>
        </w:rPr>
        <w:t>сумм</w:t>
      </w:r>
      <w:proofErr w:type="gramEnd"/>
      <w:r w:rsidRPr="00C07BA8">
        <w:rPr>
          <w:sz w:val="28"/>
          <w:szCs w:val="28"/>
          <w:lang w:eastAsia="ar-SA"/>
        </w:rPr>
        <w:t xml:space="preserve">          исполненной или </w:t>
      </w:r>
      <w:proofErr w:type="gramStart"/>
      <w:r w:rsidRPr="00C07BA8">
        <w:rPr>
          <w:sz w:val="28"/>
          <w:szCs w:val="28"/>
          <w:lang w:eastAsia="ar-SA"/>
        </w:rPr>
        <w:t>которые</w:t>
      </w:r>
      <w:proofErr w:type="gramEnd"/>
      <w:r w:rsidRPr="00C07BA8">
        <w:rPr>
          <w:sz w:val="28"/>
          <w:szCs w:val="28"/>
          <w:lang w:eastAsia="ar-SA"/>
        </w:rPr>
        <w:t xml:space="preserve"> признаны безнадежными взысканию в соответствии                                с законодательством Российской Федерации о налогах и сборах).           Участник конкурса считается соответствующим установленным требованиям   в случае, если им в установленном порядке подано заявление                                об обжаловании </w:t>
      </w:r>
      <w:proofErr w:type="gramStart"/>
      <w:r w:rsidRPr="00C07BA8">
        <w:rPr>
          <w:sz w:val="28"/>
          <w:szCs w:val="28"/>
          <w:lang w:eastAsia="ar-SA"/>
        </w:rPr>
        <w:t>указанных</w:t>
      </w:r>
      <w:proofErr w:type="gramEnd"/>
      <w:r w:rsidRPr="00C07BA8">
        <w:rPr>
          <w:sz w:val="28"/>
          <w:szCs w:val="28"/>
          <w:lang w:eastAsia="ar-SA"/>
        </w:rPr>
        <w:t xml:space="preserve"> недоимки, задолженности, и решение                      по такому заявлению на дату рассмотрения заявки на участие в Конкурсе         не принято.</w:t>
      </w:r>
    </w:p>
    <w:p w:rsidR="00C07BA8" w:rsidRPr="00C07BA8" w:rsidRDefault="00C07BA8" w:rsidP="00C07BA8">
      <w:pPr>
        <w:suppressAutoHyphens/>
        <w:ind w:firstLine="709"/>
        <w:jc w:val="center"/>
        <w:rPr>
          <w:sz w:val="28"/>
          <w:szCs w:val="28"/>
          <w:lang w:eastAsia="ar-SA"/>
        </w:rPr>
      </w:pPr>
    </w:p>
    <w:p w:rsidR="00C07BA8" w:rsidRPr="00C07BA8" w:rsidRDefault="00C07BA8" w:rsidP="00C07BA8">
      <w:pPr>
        <w:suppressAutoHyphens/>
        <w:ind w:firstLine="709"/>
        <w:jc w:val="center"/>
        <w:rPr>
          <w:sz w:val="28"/>
          <w:szCs w:val="28"/>
          <w:lang w:eastAsia="ar-SA"/>
        </w:rPr>
      </w:pPr>
      <w:r w:rsidRPr="00C07BA8">
        <w:rPr>
          <w:sz w:val="28"/>
          <w:szCs w:val="28"/>
          <w:lang w:eastAsia="ar-SA"/>
        </w:rPr>
        <w:lastRenderedPageBreak/>
        <w:t>3. Извещение о проведении Конкурса</w:t>
      </w:r>
    </w:p>
    <w:p w:rsidR="00C07BA8" w:rsidRPr="00C07BA8" w:rsidRDefault="00C07BA8" w:rsidP="00C07BA8">
      <w:pPr>
        <w:suppressAutoHyphens/>
        <w:ind w:firstLine="709"/>
        <w:jc w:val="both"/>
        <w:rPr>
          <w:sz w:val="28"/>
          <w:szCs w:val="28"/>
          <w:lang w:eastAsia="ar-SA"/>
        </w:rPr>
      </w:pPr>
    </w:p>
    <w:p w:rsidR="00C07BA8" w:rsidRPr="00C07BA8" w:rsidRDefault="00C07BA8" w:rsidP="00C07BA8">
      <w:pPr>
        <w:suppressAutoHyphens/>
        <w:ind w:firstLine="709"/>
        <w:jc w:val="both"/>
        <w:rPr>
          <w:sz w:val="28"/>
          <w:szCs w:val="28"/>
          <w:lang w:eastAsia="ar-SA"/>
        </w:rPr>
      </w:pPr>
      <w:r w:rsidRPr="00C07BA8">
        <w:rPr>
          <w:sz w:val="28"/>
          <w:szCs w:val="28"/>
          <w:lang w:eastAsia="ar-SA"/>
        </w:rPr>
        <w:t>3.1.Извещение о проведении Конкурса размещается Администрацией      на официальном сайте Администрации в информационно-телекоммуникационной сети «Интернет» и опубликовывается в газете «Тихорецкие вести» не менее чем за тридцать пять дней до даты вскрытия конвертов с заявками на участие в Конкурсе.</w:t>
      </w:r>
    </w:p>
    <w:p w:rsidR="00C07BA8" w:rsidRPr="00C07BA8" w:rsidRDefault="00C07BA8" w:rsidP="00C07BA8">
      <w:pPr>
        <w:suppressAutoHyphens/>
        <w:ind w:firstLine="709"/>
        <w:jc w:val="both"/>
        <w:rPr>
          <w:sz w:val="28"/>
          <w:szCs w:val="28"/>
          <w:lang w:eastAsia="ar-SA"/>
        </w:rPr>
      </w:pPr>
      <w:r w:rsidRPr="00C07BA8">
        <w:rPr>
          <w:sz w:val="28"/>
          <w:szCs w:val="28"/>
          <w:lang w:eastAsia="ar-SA"/>
        </w:rPr>
        <w:t>3.2.В извещении о проведении Конкурса указывается следующая информация:</w:t>
      </w:r>
    </w:p>
    <w:p w:rsidR="00C07BA8" w:rsidRPr="00C07BA8" w:rsidRDefault="00C07BA8" w:rsidP="00C07BA8">
      <w:pPr>
        <w:suppressAutoHyphens/>
        <w:ind w:firstLine="709"/>
        <w:jc w:val="both"/>
        <w:rPr>
          <w:sz w:val="28"/>
          <w:szCs w:val="28"/>
          <w:lang w:eastAsia="ar-SA"/>
        </w:rPr>
      </w:pPr>
      <w:r w:rsidRPr="00C07BA8">
        <w:rPr>
          <w:sz w:val="28"/>
          <w:szCs w:val="28"/>
          <w:lang w:eastAsia="ar-SA"/>
        </w:rPr>
        <w:t>наименование, место нахождения, почтовый адрес, адрес электронной почты, номер контактного телефона, ответственное должностное лицо Администрации;</w:t>
      </w:r>
    </w:p>
    <w:p w:rsidR="00C07BA8" w:rsidRPr="00C07BA8" w:rsidRDefault="00C07BA8" w:rsidP="00C07BA8">
      <w:pPr>
        <w:suppressAutoHyphens/>
        <w:ind w:firstLine="709"/>
        <w:jc w:val="both"/>
        <w:rPr>
          <w:sz w:val="28"/>
          <w:szCs w:val="28"/>
          <w:lang w:eastAsia="ar-SA"/>
        </w:rPr>
      </w:pPr>
      <w:r w:rsidRPr="00C07BA8">
        <w:rPr>
          <w:sz w:val="28"/>
          <w:szCs w:val="28"/>
          <w:lang w:eastAsia="ar-SA"/>
        </w:rPr>
        <w:t>сведения о порядке проведения конкурса, в том числе об определении лица, выигравшего конкурс, условия договора, заключаемого по результатам данного конкурса;</w:t>
      </w:r>
    </w:p>
    <w:p w:rsidR="00C07BA8" w:rsidRPr="00C07BA8" w:rsidRDefault="00C07BA8" w:rsidP="00C07BA8">
      <w:pPr>
        <w:suppressAutoHyphens/>
        <w:ind w:firstLine="709"/>
        <w:jc w:val="both"/>
        <w:rPr>
          <w:sz w:val="28"/>
          <w:szCs w:val="28"/>
          <w:lang w:eastAsia="ar-SA"/>
        </w:rPr>
      </w:pPr>
      <w:r w:rsidRPr="00C07BA8">
        <w:rPr>
          <w:sz w:val="28"/>
          <w:szCs w:val="28"/>
          <w:lang w:eastAsia="ar-SA"/>
        </w:rPr>
        <w:t>предъявляемые к участникам Конкурса требования в соответствии            с разделом 2 настоящего Положения и исчерпывающий перечень документов, которые должны быть предоставлены участниками Конкурса в соответствии     с разделом 4 настоящего Положения;</w:t>
      </w:r>
    </w:p>
    <w:p w:rsidR="00C07BA8" w:rsidRPr="00C07BA8" w:rsidRDefault="00C07BA8" w:rsidP="00C07BA8">
      <w:pPr>
        <w:suppressAutoHyphens/>
        <w:ind w:firstLine="709"/>
        <w:jc w:val="both"/>
        <w:rPr>
          <w:sz w:val="28"/>
          <w:szCs w:val="28"/>
          <w:lang w:eastAsia="ar-SA"/>
        </w:rPr>
      </w:pPr>
      <w:r w:rsidRPr="00C07BA8">
        <w:rPr>
          <w:sz w:val="28"/>
          <w:szCs w:val="28"/>
          <w:lang w:eastAsia="ar-SA"/>
        </w:rPr>
        <w:t>место размещения НТО, площадь земельного участка и НТО, количество размещенных НТО, период функционирования НТО, специализация НТО,     тип НТО;</w:t>
      </w:r>
    </w:p>
    <w:p w:rsidR="00C07BA8" w:rsidRPr="00C07BA8" w:rsidRDefault="00C07BA8" w:rsidP="00C07BA8">
      <w:pPr>
        <w:suppressAutoHyphens/>
        <w:ind w:firstLine="709"/>
        <w:jc w:val="both"/>
        <w:rPr>
          <w:sz w:val="28"/>
          <w:szCs w:val="28"/>
          <w:lang w:eastAsia="ar-SA"/>
        </w:rPr>
      </w:pPr>
      <w:r w:rsidRPr="00C07BA8">
        <w:rPr>
          <w:sz w:val="28"/>
          <w:szCs w:val="28"/>
          <w:lang w:eastAsia="ar-SA"/>
        </w:rPr>
        <w:t>начальная цена предмета Конкурса, определенная в соответствии              с приложением № 1 к настоящему Положению;</w:t>
      </w:r>
    </w:p>
    <w:p w:rsidR="00C07BA8" w:rsidRPr="00C07BA8" w:rsidRDefault="00C07BA8" w:rsidP="00C07BA8">
      <w:pPr>
        <w:suppressAutoHyphens/>
        <w:ind w:firstLine="709"/>
        <w:jc w:val="both"/>
        <w:rPr>
          <w:sz w:val="28"/>
          <w:szCs w:val="28"/>
          <w:lang w:eastAsia="ar-SA"/>
        </w:rPr>
      </w:pPr>
      <w:r w:rsidRPr="00C07BA8">
        <w:rPr>
          <w:sz w:val="28"/>
          <w:szCs w:val="28"/>
          <w:lang w:eastAsia="ar-SA"/>
        </w:rPr>
        <w:t>срок, место и порядок подачи заявок участников Конкурса;</w:t>
      </w:r>
    </w:p>
    <w:p w:rsidR="00C07BA8" w:rsidRPr="00C07BA8" w:rsidRDefault="00C07BA8" w:rsidP="00C07BA8">
      <w:pPr>
        <w:suppressAutoHyphens/>
        <w:ind w:firstLine="709"/>
        <w:jc w:val="both"/>
        <w:rPr>
          <w:sz w:val="28"/>
          <w:szCs w:val="28"/>
          <w:lang w:eastAsia="ar-SA"/>
        </w:rPr>
      </w:pPr>
      <w:r w:rsidRPr="00C07BA8">
        <w:rPr>
          <w:sz w:val="28"/>
          <w:szCs w:val="28"/>
          <w:lang w:eastAsia="ar-SA"/>
        </w:rPr>
        <w:t>место, дата и время вскрытия конвертов с заявками на участие                   в Конкурсе, дата рассмотрения и оценки таких заявок.</w:t>
      </w:r>
    </w:p>
    <w:p w:rsidR="00C07BA8" w:rsidRPr="00C07BA8" w:rsidRDefault="00C07BA8" w:rsidP="00C07BA8">
      <w:pPr>
        <w:suppressAutoHyphens/>
        <w:ind w:firstLine="709"/>
        <w:jc w:val="both"/>
        <w:rPr>
          <w:sz w:val="28"/>
          <w:szCs w:val="28"/>
          <w:lang w:eastAsia="ar-SA"/>
        </w:rPr>
      </w:pPr>
      <w:r w:rsidRPr="00C07BA8">
        <w:rPr>
          <w:sz w:val="28"/>
          <w:szCs w:val="28"/>
          <w:lang w:eastAsia="ar-SA"/>
        </w:rPr>
        <w:t xml:space="preserve">3.3.Если иное не предусмотрено в законе или извещении о проведении Конкурса, Администрация вправе отказаться от проведения Конкурса              не </w:t>
      </w:r>
      <w:proofErr w:type="gramStart"/>
      <w:r w:rsidRPr="00C07BA8">
        <w:rPr>
          <w:sz w:val="28"/>
          <w:szCs w:val="28"/>
          <w:lang w:eastAsia="ar-SA"/>
        </w:rPr>
        <w:t>позднее</w:t>
      </w:r>
      <w:proofErr w:type="gramEnd"/>
      <w:r w:rsidRPr="00C07BA8">
        <w:rPr>
          <w:sz w:val="28"/>
          <w:szCs w:val="28"/>
          <w:lang w:eastAsia="ar-SA"/>
        </w:rPr>
        <w:t xml:space="preserve"> чем за тридцать дней до проведения Конкурса. В случае               если Администрация отказалась от его проведения с нарушением указанных сроков, она обязана возместить участникам понесенный ими реальный ущерб.</w:t>
      </w:r>
    </w:p>
    <w:p w:rsidR="00C07BA8" w:rsidRPr="00C07BA8" w:rsidRDefault="00C07BA8" w:rsidP="00C07BA8">
      <w:pPr>
        <w:suppressAutoHyphens/>
        <w:ind w:firstLine="709"/>
        <w:jc w:val="both"/>
        <w:rPr>
          <w:sz w:val="28"/>
          <w:szCs w:val="28"/>
          <w:lang w:eastAsia="ar-SA"/>
        </w:rPr>
      </w:pPr>
      <w:r w:rsidRPr="00C07BA8">
        <w:rPr>
          <w:sz w:val="28"/>
          <w:szCs w:val="28"/>
          <w:lang w:eastAsia="ar-SA"/>
        </w:rPr>
        <w:t xml:space="preserve">3.4.Изменения в извещение о проведении Конкурса публикуются            не позднее, чем за пять дней до даты окончания срока подачи заявок на участие в Конкурсе в течение одного дня </w:t>
      </w:r>
      <w:proofErr w:type="gramStart"/>
      <w:r w:rsidRPr="00C07BA8">
        <w:rPr>
          <w:sz w:val="28"/>
          <w:szCs w:val="28"/>
          <w:lang w:eastAsia="ar-SA"/>
        </w:rPr>
        <w:t>с даты принятия</w:t>
      </w:r>
      <w:proofErr w:type="gramEnd"/>
      <w:r w:rsidRPr="00C07BA8">
        <w:rPr>
          <w:sz w:val="28"/>
          <w:szCs w:val="28"/>
          <w:lang w:eastAsia="ar-SA"/>
        </w:rPr>
        <w:t xml:space="preserve"> решения о внесении изменений в извещение в порядке, установленном для размещения извещения  о проведении Конкурса. При этом срок подачи заявок на участие в Конкурсе должен быть продлен таким образом, чтобы с даты размещения таких изменений до даты окончания срока подачи заявок на участие в Конкурсе    этот срок составлял не менее</w:t>
      </w:r>
      <w:proofErr w:type="gramStart"/>
      <w:r w:rsidRPr="00C07BA8">
        <w:rPr>
          <w:sz w:val="28"/>
          <w:szCs w:val="28"/>
          <w:lang w:eastAsia="ar-SA"/>
        </w:rPr>
        <w:t>,</w:t>
      </w:r>
      <w:proofErr w:type="gramEnd"/>
      <w:r w:rsidRPr="00C07BA8">
        <w:rPr>
          <w:sz w:val="28"/>
          <w:szCs w:val="28"/>
          <w:lang w:eastAsia="ar-SA"/>
        </w:rPr>
        <w:t xml:space="preserve"> чем десять рабочих дней или, если в извещении   о проведении Конкурса такие изменения вносятся в отношении конкретного лота, срок подачи заявок на участие в Конкурсе в отношении конкретного лота должен быть продлен на срок не менее пяти дней.</w:t>
      </w:r>
    </w:p>
    <w:p w:rsidR="00C07BA8" w:rsidRPr="00C07BA8" w:rsidRDefault="00C07BA8" w:rsidP="00C07BA8">
      <w:pPr>
        <w:suppressAutoHyphens/>
        <w:ind w:firstLine="709"/>
        <w:jc w:val="both"/>
        <w:rPr>
          <w:sz w:val="28"/>
          <w:szCs w:val="28"/>
          <w:lang w:eastAsia="ar-SA"/>
        </w:rPr>
      </w:pPr>
    </w:p>
    <w:p w:rsidR="00C07BA8" w:rsidRPr="00C07BA8" w:rsidRDefault="00C07BA8" w:rsidP="00C07BA8">
      <w:pPr>
        <w:suppressAutoHyphens/>
        <w:ind w:firstLine="709"/>
        <w:jc w:val="both"/>
        <w:rPr>
          <w:sz w:val="28"/>
          <w:szCs w:val="28"/>
          <w:lang w:eastAsia="ar-SA"/>
        </w:rPr>
      </w:pPr>
    </w:p>
    <w:p w:rsidR="00C07BA8" w:rsidRPr="00C07BA8" w:rsidRDefault="00C07BA8" w:rsidP="00C07BA8">
      <w:pPr>
        <w:suppressAutoHyphens/>
        <w:ind w:firstLine="709"/>
        <w:jc w:val="center"/>
        <w:rPr>
          <w:sz w:val="28"/>
          <w:szCs w:val="28"/>
          <w:lang w:eastAsia="ar-SA"/>
        </w:rPr>
      </w:pPr>
      <w:r w:rsidRPr="00C07BA8">
        <w:rPr>
          <w:sz w:val="28"/>
          <w:szCs w:val="28"/>
          <w:lang w:eastAsia="ar-SA"/>
        </w:rPr>
        <w:lastRenderedPageBreak/>
        <w:t>4.Порядок подачи заявок на участие в Конкурсе</w:t>
      </w:r>
    </w:p>
    <w:p w:rsidR="00C07BA8" w:rsidRPr="00C07BA8" w:rsidRDefault="00C07BA8" w:rsidP="00C07BA8">
      <w:pPr>
        <w:suppressAutoHyphens/>
        <w:ind w:firstLine="709"/>
        <w:jc w:val="both"/>
        <w:rPr>
          <w:sz w:val="28"/>
          <w:szCs w:val="28"/>
          <w:lang w:eastAsia="ar-SA"/>
        </w:rPr>
      </w:pPr>
    </w:p>
    <w:p w:rsidR="00C07BA8" w:rsidRPr="00C07BA8" w:rsidRDefault="00C07BA8" w:rsidP="00C07BA8">
      <w:pPr>
        <w:suppressAutoHyphens/>
        <w:ind w:firstLine="709"/>
        <w:jc w:val="both"/>
        <w:rPr>
          <w:sz w:val="28"/>
          <w:szCs w:val="28"/>
          <w:lang w:eastAsia="ar-SA"/>
        </w:rPr>
      </w:pPr>
      <w:r w:rsidRPr="00C07BA8">
        <w:rPr>
          <w:sz w:val="28"/>
          <w:szCs w:val="28"/>
          <w:lang w:eastAsia="ar-SA"/>
        </w:rPr>
        <w:t>4.1.Для участия в Конкурсе хозяйствующие субъекты                                 (далее - Заявитель, Заявители) подают заявки в Администрацию, которые представляются по форме и в порядке, указанном в конкурсной документации, а также в месте и до истечения срока, указанном в извещении о проведении Конкурса.</w:t>
      </w:r>
    </w:p>
    <w:p w:rsidR="00C07BA8" w:rsidRPr="00C07BA8" w:rsidRDefault="00C07BA8" w:rsidP="00C07BA8">
      <w:pPr>
        <w:suppressAutoHyphens/>
        <w:ind w:firstLine="709"/>
        <w:jc w:val="both"/>
        <w:rPr>
          <w:sz w:val="28"/>
          <w:szCs w:val="28"/>
          <w:lang w:eastAsia="ar-SA"/>
        </w:rPr>
      </w:pPr>
      <w:r w:rsidRPr="00C07BA8">
        <w:rPr>
          <w:sz w:val="28"/>
          <w:szCs w:val="28"/>
          <w:lang w:eastAsia="ar-SA"/>
        </w:rPr>
        <w:t xml:space="preserve">4.2.Заявитель вправе подать только одну заявку на участие в Конкурсе     в отношении каждого предмета Конкурса (лота). </w:t>
      </w:r>
    </w:p>
    <w:p w:rsidR="00C07BA8" w:rsidRPr="00C07BA8" w:rsidRDefault="00C07BA8" w:rsidP="00C07BA8">
      <w:pPr>
        <w:suppressAutoHyphens/>
        <w:ind w:firstLine="709"/>
        <w:jc w:val="both"/>
        <w:rPr>
          <w:sz w:val="28"/>
          <w:szCs w:val="28"/>
          <w:lang w:eastAsia="ar-SA"/>
        </w:rPr>
      </w:pPr>
      <w:r w:rsidRPr="00C07BA8">
        <w:rPr>
          <w:sz w:val="28"/>
          <w:szCs w:val="28"/>
          <w:lang w:eastAsia="ar-SA"/>
        </w:rPr>
        <w:t>4.3.Заявитель подает в письменной форме заявку на участие в Конкурсе    в соответствии с приложением № 2 к настоящему Положению в запечатанном конверте. В заявке на участие в Конкурсе указывается информация, указанная Администрацией в конкурсной документации, которую составляют:</w:t>
      </w:r>
    </w:p>
    <w:p w:rsidR="00C07BA8" w:rsidRPr="00C07BA8" w:rsidRDefault="00C07BA8" w:rsidP="00C07BA8">
      <w:pPr>
        <w:suppressAutoHyphens/>
        <w:ind w:firstLine="709"/>
        <w:jc w:val="both"/>
        <w:rPr>
          <w:sz w:val="28"/>
          <w:szCs w:val="28"/>
          <w:lang w:eastAsia="ar-SA"/>
        </w:rPr>
      </w:pPr>
      <w:r w:rsidRPr="00C07BA8">
        <w:rPr>
          <w:sz w:val="28"/>
          <w:szCs w:val="28"/>
          <w:lang w:eastAsia="ar-SA"/>
        </w:rPr>
        <w:t>1) информация и документы о Заявителе, подавшем заявку на участие        в Конкурсе, включающая:</w:t>
      </w:r>
    </w:p>
    <w:p w:rsidR="00C07BA8" w:rsidRPr="00C07BA8" w:rsidRDefault="00C07BA8" w:rsidP="00C07BA8">
      <w:pPr>
        <w:suppressAutoHyphens/>
        <w:ind w:firstLine="709"/>
        <w:jc w:val="both"/>
        <w:rPr>
          <w:sz w:val="28"/>
          <w:szCs w:val="28"/>
          <w:lang w:eastAsia="ar-SA"/>
        </w:rPr>
      </w:pPr>
      <w:proofErr w:type="gramStart"/>
      <w:r w:rsidRPr="00C07BA8">
        <w:rPr>
          <w:sz w:val="28"/>
          <w:szCs w:val="28"/>
          <w:lang w:eastAsia="ar-SA"/>
        </w:rPr>
        <w:t>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индивидуального предпринимателя), номер контактного телефона;</w:t>
      </w:r>
      <w:proofErr w:type="gramEnd"/>
    </w:p>
    <w:p w:rsidR="00C07BA8" w:rsidRPr="00C07BA8" w:rsidRDefault="00C07BA8" w:rsidP="00C07BA8">
      <w:pPr>
        <w:suppressAutoHyphens/>
        <w:ind w:firstLine="709"/>
        <w:jc w:val="both"/>
        <w:rPr>
          <w:sz w:val="28"/>
          <w:szCs w:val="28"/>
          <w:lang w:eastAsia="ar-SA"/>
        </w:rPr>
      </w:pPr>
      <w:r w:rsidRPr="00C07BA8">
        <w:rPr>
          <w:sz w:val="28"/>
          <w:szCs w:val="28"/>
          <w:lang w:eastAsia="ar-SA"/>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C07BA8">
        <w:rPr>
          <w:sz w:val="28"/>
          <w:szCs w:val="28"/>
          <w:lang w:eastAsia="ar-SA"/>
        </w:rPr>
        <w:t>,</w:t>
      </w:r>
      <w:proofErr w:type="gramEnd"/>
      <w:r w:rsidRPr="00C07BA8">
        <w:rPr>
          <w:sz w:val="28"/>
          <w:szCs w:val="28"/>
          <w:lang w:eastAsia="ar-SA"/>
        </w:rPr>
        <w:t xml:space="preserve">             если от имени заявителя действует иное лицо, к заявке на участие в Конкурсе прилагается доверенность на осуществление действий от имени Заявителя     либо ее копия, заверенная в установленном порядке;</w:t>
      </w:r>
    </w:p>
    <w:p w:rsidR="00C07BA8" w:rsidRPr="00C07BA8" w:rsidRDefault="00C07BA8" w:rsidP="00C07BA8">
      <w:pPr>
        <w:suppressAutoHyphens/>
        <w:ind w:firstLine="709"/>
        <w:jc w:val="both"/>
        <w:rPr>
          <w:sz w:val="28"/>
          <w:szCs w:val="28"/>
          <w:lang w:eastAsia="ar-SA"/>
        </w:rPr>
      </w:pPr>
      <w:r w:rsidRPr="00C07BA8">
        <w:rPr>
          <w:sz w:val="28"/>
          <w:szCs w:val="28"/>
          <w:lang w:eastAsia="ar-SA"/>
        </w:rPr>
        <w:t>копии учредительных документов Заявителя (для юридического лица);</w:t>
      </w:r>
    </w:p>
    <w:p w:rsidR="00C07BA8" w:rsidRPr="00C07BA8" w:rsidRDefault="00C07BA8" w:rsidP="00C07BA8">
      <w:pPr>
        <w:suppressAutoHyphens/>
        <w:ind w:firstLine="709"/>
        <w:jc w:val="both"/>
        <w:rPr>
          <w:sz w:val="28"/>
          <w:szCs w:val="28"/>
          <w:lang w:eastAsia="ar-SA"/>
        </w:rPr>
      </w:pPr>
      <w:r w:rsidRPr="00C07BA8">
        <w:rPr>
          <w:sz w:val="28"/>
          <w:szCs w:val="28"/>
          <w:lang w:eastAsia="ar-SA"/>
        </w:rPr>
        <w:t>документы и информация, подтверждающие соответствие участника Конкурса требованиям, предусмотренным пунктом 2.2 раздела 2 настоящего Положения;</w:t>
      </w:r>
    </w:p>
    <w:p w:rsidR="00C07BA8" w:rsidRPr="00C07BA8" w:rsidRDefault="00C07BA8" w:rsidP="00C07BA8">
      <w:pPr>
        <w:suppressAutoHyphens/>
        <w:ind w:firstLine="709"/>
        <w:jc w:val="both"/>
        <w:rPr>
          <w:sz w:val="28"/>
          <w:szCs w:val="28"/>
          <w:lang w:eastAsia="ar-SA"/>
        </w:rPr>
      </w:pPr>
      <w:r w:rsidRPr="00C07BA8">
        <w:rPr>
          <w:sz w:val="28"/>
          <w:szCs w:val="28"/>
          <w:lang w:eastAsia="ar-SA"/>
        </w:rPr>
        <w:t xml:space="preserve">2) финансовое предложение в отношении предмета Конкурса                     с указанием предлагаемой цены по форме согласно приложению № 3                  к настоящему Положению с приложением эскиза, </w:t>
      </w:r>
      <w:proofErr w:type="gramStart"/>
      <w:r w:rsidRPr="00C07BA8">
        <w:rPr>
          <w:sz w:val="28"/>
          <w:szCs w:val="28"/>
          <w:lang w:eastAsia="ar-SA"/>
        </w:rPr>
        <w:t>дизайн-проекта</w:t>
      </w:r>
      <w:proofErr w:type="gramEnd"/>
      <w:r w:rsidRPr="00C07BA8">
        <w:rPr>
          <w:sz w:val="28"/>
          <w:szCs w:val="28"/>
          <w:lang w:eastAsia="ar-SA"/>
        </w:rPr>
        <w:t xml:space="preserve"> НТО, разработанного с учетом требований Правил благоустройства территории Парковского сельского поселения Тихорецкого района.</w:t>
      </w:r>
    </w:p>
    <w:p w:rsidR="00C07BA8" w:rsidRPr="00C07BA8" w:rsidRDefault="00C07BA8" w:rsidP="00C07BA8">
      <w:pPr>
        <w:suppressAutoHyphens/>
        <w:ind w:firstLine="709"/>
        <w:jc w:val="both"/>
        <w:rPr>
          <w:sz w:val="28"/>
          <w:szCs w:val="28"/>
          <w:lang w:eastAsia="ar-SA"/>
        </w:rPr>
      </w:pPr>
      <w:r w:rsidRPr="00C07BA8">
        <w:rPr>
          <w:sz w:val="28"/>
          <w:szCs w:val="28"/>
          <w:lang w:eastAsia="ar-SA"/>
        </w:rPr>
        <w:t>4.4.Заявитель все листы заявки на участие в Конкурсе прошивает и пронумеровывает. К заявке на участие в Конкурсе прилагает опись документов по форме согласно приложению № 4 к настоящему Положению, скрепляет печатью (для юридического лица) и подписывается Заявителем или уполномоченным им лицом.</w:t>
      </w:r>
    </w:p>
    <w:p w:rsidR="00C07BA8" w:rsidRPr="00C07BA8" w:rsidRDefault="00C07BA8" w:rsidP="00C07BA8">
      <w:pPr>
        <w:suppressAutoHyphens/>
        <w:ind w:firstLine="709"/>
        <w:jc w:val="both"/>
        <w:rPr>
          <w:sz w:val="28"/>
          <w:szCs w:val="28"/>
          <w:lang w:eastAsia="ar-SA"/>
        </w:rPr>
      </w:pPr>
      <w:r w:rsidRPr="00C07BA8">
        <w:rPr>
          <w:sz w:val="28"/>
          <w:szCs w:val="28"/>
          <w:lang w:eastAsia="ar-SA"/>
        </w:rPr>
        <w:t>Заявитель несет ответственность за подлинность и достоверность информации и документов.</w:t>
      </w:r>
    </w:p>
    <w:p w:rsidR="00C07BA8" w:rsidRPr="00C07BA8" w:rsidRDefault="00C07BA8" w:rsidP="00C07BA8">
      <w:pPr>
        <w:suppressAutoHyphens/>
        <w:ind w:firstLine="709"/>
        <w:jc w:val="both"/>
        <w:rPr>
          <w:sz w:val="28"/>
          <w:szCs w:val="28"/>
          <w:lang w:eastAsia="ar-SA"/>
        </w:rPr>
      </w:pPr>
      <w:r w:rsidRPr="00C07BA8">
        <w:rPr>
          <w:sz w:val="28"/>
          <w:szCs w:val="28"/>
          <w:lang w:eastAsia="ar-SA"/>
        </w:rPr>
        <w:t>4.5.Заявку и документы Заявитель представляет в Администрацию                 в запечатанном конверте.</w:t>
      </w:r>
    </w:p>
    <w:p w:rsidR="00C07BA8" w:rsidRPr="00C07BA8" w:rsidRDefault="00C07BA8" w:rsidP="00C07BA8">
      <w:pPr>
        <w:suppressAutoHyphens/>
        <w:ind w:firstLine="709"/>
        <w:jc w:val="both"/>
        <w:rPr>
          <w:sz w:val="28"/>
          <w:szCs w:val="28"/>
          <w:lang w:eastAsia="ar-SA"/>
        </w:rPr>
      </w:pPr>
      <w:r w:rsidRPr="00C07BA8">
        <w:rPr>
          <w:sz w:val="28"/>
          <w:szCs w:val="28"/>
          <w:lang w:eastAsia="ar-SA"/>
        </w:rPr>
        <w:lastRenderedPageBreak/>
        <w:t>На конверте указывается:</w:t>
      </w:r>
    </w:p>
    <w:p w:rsidR="00C07BA8" w:rsidRPr="00C07BA8" w:rsidRDefault="00C07BA8" w:rsidP="00C07BA8">
      <w:pPr>
        <w:suppressAutoHyphens/>
        <w:ind w:firstLine="709"/>
        <w:jc w:val="both"/>
        <w:rPr>
          <w:sz w:val="28"/>
          <w:szCs w:val="28"/>
          <w:lang w:eastAsia="ar-SA"/>
        </w:rPr>
      </w:pPr>
      <w:r w:rsidRPr="00C07BA8">
        <w:rPr>
          <w:sz w:val="28"/>
          <w:szCs w:val="28"/>
          <w:lang w:eastAsia="ar-SA"/>
        </w:rPr>
        <w:t>наименование Конкурса;</w:t>
      </w:r>
    </w:p>
    <w:p w:rsidR="00C07BA8" w:rsidRPr="00C07BA8" w:rsidRDefault="00C07BA8" w:rsidP="00C07BA8">
      <w:pPr>
        <w:suppressAutoHyphens/>
        <w:ind w:firstLine="709"/>
        <w:jc w:val="both"/>
        <w:rPr>
          <w:sz w:val="28"/>
          <w:szCs w:val="28"/>
          <w:lang w:eastAsia="ar-SA"/>
        </w:rPr>
      </w:pPr>
      <w:r w:rsidRPr="00C07BA8">
        <w:rPr>
          <w:sz w:val="28"/>
          <w:szCs w:val="28"/>
          <w:lang w:eastAsia="ar-SA"/>
        </w:rPr>
        <w:t>наименование юридического лица, фамилия, имя и отчество индивидуального предпринимателя.</w:t>
      </w:r>
    </w:p>
    <w:p w:rsidR="00C07BA8" w:rsidRPr="00C07BA8" w:rsidRDefault="00C07BA8" w:rsidP="00C07BA8">
      <w:pPr>
        <w:suppressAutoHyphens/>
        <w:ind w:firstLine="709"/>
        <w:jc w:val="both"/>
        <w:rPr>
          <w:sz w:val="28"/>
          <w:szCs w:val="28"/>
          <w:lang w:eastAsia="ar-SA"/>
        </w:rPr>
      </w:pPr>
      <w:r w:rsidRPr="00C07BA8">
        <w:rPr>
          <w:sz w:val="28"/>
          <w:szCs w:val="28"/>
          <w:lang w:eastAsia="ar-SA"/>
        </w:rPr>
        <w:t>4.6.Прием заявок на участие в Конкурсе прекращается за 5 дней              до наступления срока вскрытия конвертов с заявками на участие в Конкурсе.</w:t>
      </w:r>
    </w:p>
    <w:p w:rsidR="00C07BA8" w:rsidRPr="00C07BA8" w:rsidRDefault="00C07BA8" w:rsidP="00C07BA8">
      <w:pPr>
        <w:suppressAutoHyphens/>
        <w:ind w:firstLine="709"/>
        <w:jc w:val="both"/>
        <w:rPr>
          <w:sz w:val="28"/>
          <w:szCs w:val="28"/>
          <w:lang w:eastAsia="ar-SA"/>
        </w:rPr>
      </w:pPr>
      <w:r w:rsidRPr="00C07BA8">
        <w:rPr>
          <w:sz w:val="28"/>
          <w:szCs w:val="28"/>
          <w:lang w:eastAsia="ar-SA"/>
        </w:rPr>
        <w:t>4.7.Заявитель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w:t>
      </w:r>
    </w:p>
    <w:p w:rsidR="00C07BA8" w:rsidRPr="00C07BA8" w:rsidRDefault="00C07BA8" w:rsidP="00C07BA8">
      <w:pPr>
        <w:suppressAutoHyphens/>
        <w:ind w:firstLine="709"/>
        <w:jc w:val="both"/>
        <w:rPr>
          <w:sz w:val="28"/>
          <w:szCs w:val="28"/>
          <w:lang w:eastAsia="ar-SA"/>
        </w:rPr>
      </w:pPr>
      <w:r w:rsidRPr="00C07BA8">
        <w:rPr>
          <w:sz w:val="28"/>
          <w:szCs w:val="28"/>
          <w:lang w:eastAsia="ar-SA"/>
        </w:rPr>
        <w:t>4.8.Заявки на участие в Конкурсе регистрируются Администрацией.    При этом отказ в приеме и регистрации конверта с заявкой на участие                в Конкурсе, на котором не указана информация о подавшем его лице, и требование о представлении соответствующей информации не допускаются.</w:t>
      </w:r>
    </w:p>
    <w:p w:rsidR="00C07BA8" w:rsidRPr="00C07BA8" w:rsidRDefault="00C07BA8" w:rsidP="00C07BA8">
      <w:pPr>
        <w:suppressAutoHyphens/>
        <w:ind w:firstLine="709"/>
        <w:jc w:val="both"/>
        <w:rPr>
          <w:sz w:val="28"/>
          <w:szCs w:val="28"/>
          <w:lang w:eastAsia="ar-SA"/>
        </w:rPr>
      </w:pPr>
      <w:r w:rsidRPr="00C07BA8">
        <w:rPr>
          <w:sz w:val="28"/>
          <w:szCs w:val="28"/>
          <w:lang w:eastAsia="ar-SA"/>
        </w:rPr>
        <w:t>4.9.Заявители, организатор Конкурса, конкурсная комиссия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p>
    <w:p w:rsidR="00C07BA8" w:rsidRPr="00C07BA8" w:rsidRDefault="00C07BA8" w:rsidP="00C07BA8">
      <w:pPr>
        <w:suppressAutoHyphens/>
        <w:ind w:firstLine="709"/>
        <w:jc w:val="both"/>
        <w:rPr>
          <w:sz w:val="28"/>
          <w:szCs w:val="28"/>
          <w:lang w:eastAsia="ar-SA"/>
        </w:rPr>
      </w:pPr>
      <w:r w:rsidRPr="00C07BA8">
        <w:rPr>
          <w:sz w:val="28"/>
          <w:szCs w:val="28"/>
          <w:lang w:eastAsia="ar-SA"/>
        </w:rPr>
        <w:t>4.10.Организатор Конкурса обеспечивает сохранность конвертов               с заявками на участие в Конкурсе и обеспечивает рассмотрение заявок              на участие в Конкурсе только после вскрытия конвертов с заявками                  на участие в Конкурсе.</w:t>
      </w:r>
    </w:p>
    <w:p w:rsidR="00C07BA8" w:rsidRPr="00C07BA8" w:rsidRDefault="00C07BA8" w:rsidP="00C07BA8">
      <w:pPr>
        <w:suppressAutoHyphens/>
        <w:ind w:firstLine="709"/>
        <w:jc w:val="both"/>
        <w:rPr>
          <w:sz w:val="28"/>
          <w:szCs w:val="28"/>
          <w:lang w:eastAsia="ar-SA"/>
        </w:rPr>
      </w:pPr>
      <w:r w:rsidRPr="00C07BA8">
        <w:rPr>
          <w:sz w:val="28"/>
          <w:szCs w:val="28"/>
          <w:lang w:eastAsia="ar-SA"/>
        </w:rPr>
        <w:t>4.11.Конверт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Администрацией                  в порядке, установленном конкурсной документацией.</w:t>
      </w:r>
    </w:p>
    <w:p w:rsidR="00C07BA8" w:rsidRPr="00C07BA8" w:rsidRDefault="00C07BA8" w:rsidP="00C07BA8">
      <w:pPr>
        <w:suppressAutoHyphens/>
        <w:ind w:firstLine="709"/>
        <w:jc w:val="both"/>
        <w:rPr>
          <w:sz w:val="28"/>
          <w:szCs w:val="28"/>
          <w:lang w:eastAsia="ar-SA"/>
        </w:rPr>
      </w:pPr>
      <w:r w:rsidRPr="00C07BA8">
        <w:rPr>
          <w:sz w:val="28"/>
          <w:szCs w:val="28"/>
          <w:lang w:eastAsia="ar-SA"/>
        </w:rPr>
        <w:t>4.12.Представленные в составе заявки на участие в Конкурсе документы заявителю не возвращаются.</w:t>
      </w:r>
    </w:p>
    <w:p w:rsidR="00C07BA8" w:rsidRPr="00C07BA8" w:rsidRDefault="00C07BA8" w:rsidP="00C07BA8">
      <w:pPr>
        <w:suppressAutoHyphens/>
        <w:ind w:firstLine="709"/>
        <w:jc w:val="both"/>
        <w:rPr>
          <w:sz w:val="28"/>
          <w:szCs w:val="28"/>
          <w:lang w:eastAsia="ar-SA"/>
        </w:rPr>
      </w:pPr>
    </w:p>
    <w:p w:rsidR="00C07BA8" w:rsidRPr="00C07BA8" w:rsidRDefault="00C07BA8" w:rsidP="00C07BA8">
      <w:pPr>
        <w:suppressAutoHyphens/>
        <w:ind w:firstLine="709"/>
        <w:jc w:val="center"/>
        <w:rPr>
          <w:sz w:val="28"/>
          <w:szCs w:val="28"/>
          <w:lang w:eastAsia="ar-SA"/>
        </w:rPr>
      </w:pPr>
      <w:r w:rsidRPr="00C07BA8">
        <w:rPr>
          <w:sz w:val="28"/>
          <w:szCs w:val="28"/>
          <w:lang w:eastAsia="ar-SA"/>
        </w:rPr>
        <w:t>5.Рассмотрение конкурсной документации</w:t>
      </w:r>
    </w:p>
    <w:p w:rsidR="00C07BA8" w:rsidRPr="00C07BA8" w:rsidRDefault="00C07BA8" w:rsidP="00C07BA8">
      <w:pPr>
        <w:suppressAutoHyphens/>
        <w:ind w:firstLine="709"/>
        <w:jc w:val="both"/>
        <w:rPr>
          <w:sz w:val="28"/>
          <w:szCs w:val="28"/>
          <w:lang w:eastAsia="ar-SA"/>
        </w:rPr>
      </w:pPr>
    </w:p>
    <w:p w:rsidR="00C07BA8" w:rsidRPr="00C07BA8" w:rsidRDefault="00C07BA8" w:rsidP="00C07BA8">
      <w:pPr>
        <w:suppressAutoHyphens/>
        <w:ind w:firstLine="709"/>
        <w:jc w:val="both"/>
        <w:rPr>
          <w:sz w:val="28"/>
          <w:szCs w:val="28"/>
          <w:lang w:eastAsia="ar-SA"/>
        </w:rPr>
      </w:pPr>
      <w:r w:rsidRPr="00C07BA8">
        <w:rPr>
          <w:sz w:val="28"/>
          <w:szCs w:val="28"/>
          <w:lang w:eastAsia="ar-SA"/>
        </w:rPr>
        <w:t>5.1.Для проведения Конкурсов создается конкурсная комиссия. Состав конкурсной комиссии утверждаются постановлением Администрации.</w:t>
      </w:r>
    </w:p>
    <w:p w:rsidR="00C07BA8" w:rsidRPr="00C07BA8" w:rsidRDefault="00C07BA8" w:rsidP="00C07BA8">
      <w:pPr>
        <w:suppressAutoHyphens/>
        <w:ind w:firstLine="709"/>
        <w:jc w:val="both"/>
        <w:rPr>
          <w:sz w:val="28"/>
          <w:szCs w:val="28"/>
          <w:lang w:eastAsia="ar-SA"/>
        </w:rPr>
      </w:pPr>
      <w:r w:rsidRPr="00C07BA8">
        <w:rPr>
          <w:sz w:val="28"/>
          <w:szCs w:val="28"/>
          <w:lang w:eastAsia="ar-SA"/>
        </w:rPr>
        <w:t>5.2.Участники Конкурса или их представители вправе присутствовать         при вскрытии конвертов с заявками на участие в Конкурсе.</w:t>
      </w:r>
    </w:p>
    <w:p w:rsidR="00C07BA8" w:rsidRPr="00C07BA8" w:rsidRDefault="00C07BA8" w:rsidP="00C07BA8">
      <w:pPr>
        <w:suppressAutoHyphens/>
        <w:ind w:firstLine="709"/>
        <w:jc w:val="both"/>
        <w:rPr>
          <w:sz w:val="28"/>
          <w:szCs w:val="28"/>
          <w:lang w:eastAsia="ar-SA"/>
        </w:rPr>
      </w:pPr>
      <w:r w:rsidRPr="00C07BA8">
        <w:rPr>
          <w:sz w:val="28"/>
          <w:szCs w:val="28"/>
          <w:lang w:eastAsia="ar-SA"/>
        </w:rPr>
        <w:t xml:space="preserve">5.3.В день проведения Конкурса конкурсная комиссия вскрывает все конверты с заявками на участие в Конкурсе. </w:t>
      </w:r>
    </w:p>
    <w:p w:rsidR="00C07BA8" w:rsidRPr="00C07BA8" w:rsidRDefault="00C07BA8" w:rsidP="00C07BA8">
      <w:pPr>
        <w:suppressAutoHyphens/>
        <w:ind w:firstLine="709"/>
        <w:jc w:val="both"/>
        <w:rPr>
          <w:sz w:val="28"/>
          <w:szCs w:val="28"/>
          <w:lang w:eastAsia="ar-SA"/>
        </w:rPr>
      </w:pPr>
      <w:proofErr w:type="gramStart"/>
      <w:r w:rsidRPr="00C07BA8">
        <w:rPr>
          <w:sz w:val="28"/>
          <w:szCs w:val="28"/>
          <w:lang w:eastAsia="ar-SA"/>
        </w:rPr>
        <w:t>5.4.В случае установления факта подачи одним участником Конкурса двух и более заявок на участие в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roofErr w:type="gramEnd"/>
    </w:p>
    <w:p w:rsidR="00C07BA8" w:rsidRPr="00C07BA8" w:rsidRDefault="00C07BA8" w:rsidP="00C07BA8">
      <w:pPr>
        <w:suppressAutoHyphens/>
        <w:ind w:firstLine="709"/>
        <w:jc w:val="both"/>
        <w:rPr>
          <w:sz w:val="28"/>
          <w:szCs w:val="28"/>
          <w:lang w:eastAsia="ar-SA"/>
        </w:rPr>
      </w:pPr>
      <w:proofErr w:type="gramStart"/>
      <w:r w:rsidRPr="00C07BA8">
        <w:rPr>
          <w:sz w:val="28"/>
          <w:szCs w:val="28"/>
          <w:lang w:eastAsia="ar-SA"/>
        </w:rPr>
        <w:t xml:space="preserve">5.5.Информация о месте, дате и времени вскрытия конвертов с заявками на участие в Конкурсе, наименование (для юридического лица), фамилия, имя, отчество (при наличии) (для индивидуального предпринимателя), почтовый </w:t>
      </w:r>
      <w:r w:rsidRPr="00C07BA8">
        <w:rPr>
          <w:sz w:val="28"/>
          <w:szCs w:val="28"/>
          <w:lang w:eastAsia="ar-SA"/>
        </w:rPr>
        <w:lastRenderedPageBreak/>
        <w:t>адрес каждого участника Конкурса, наличие информации и документов, предусмотренных конкурсной документацией, предложения, указанные              в заявке на участие в Конкурсе и являющиеся критерием оценки заявок             на участие в Конкурсе, объявляются при вскрытии данных</w:t>
      </w:r>
      <w:proofErr w:type="gramEnd"/>
      <w:r w:rsidRPr="00C07BA8">
        <w:rPr>
          <w:sz w:val="28"/>
          <w:szCs w:val="28"/>
          <w:lang w:eastAsia="ar-SA"/>
        </w:rPr>
        <w:t xml:space="preserve"> конвертов и вносятся в протокол. 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несостоявшимся в порядке, предусмотренном разделом 7 настоящего Положения.</w:t>
      </w:r>
    </w:p>
    <w:p w:rsidR="00C07BA8" w:rsidRPr="00C07BA8" w:rsidRDefault="00C07BA8" w:rsidP="00C07BA8">
      <w:pPr>
        <w:suppressAutoHyphens/>
        <w:ind w:firstLine="709"/>
        <w:jc w:val="both"/>
        <w:rPr>
          <w:sz w:val="28"/>
          <w:szCs w:val="28"/>
          <w:lang w:eastAsia="ar-SA"/>
        </w:rPr>
      </w:pPr>
      <w:r w:rsidRPr="00C07BA8">
        <w:rPr>
          <w:sz w:val="28"/>
          <w:szCs w:val="28"/>
          <w:lang w:eastAsia="ar-SA"/>
        </w:rPr>
        <w:t>5.6.Протокол вскрытия конвертов с заявками на участие в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w:t>
      </w:r>
    </w:p>
    <w:p w:rsidR="00C07BA8" w:rsidRPr="00C07BA8" w:rsidRDefault="00C07BA8" w:rsidP="00C07BA8">
      <w:pPr>
        <w:suppressAutoHyphens/>
        <w:ind w:firstLine="709"/>
        <w:jc w:val="both"/>
        <w:rPr>
          <w:sz w:val="28"/>
          <w:szCs w:val="28"/>
          <w:lang w:eastAsia="ar-SA"/>
        </w:rPr>
      </w:pPr>
      <w:r w:rsidRPr="00C07BA8">
        <w:rPr>
          <w:sz w:val="28"/>
          <w:szCs w:val="28"/>
          <w:lang w:eastAsia="ar-SA"/>
        </w:rPr>
        <w:t>5.7.Заявка на участие в Конкурсе признается надлежащей,                     если она соответствует требованиям настоящего Положения, извещению           о проведении Конкурса и конкурсной документации,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rsidR="00C07BA8" w:rsidRPr="00C07BA8" w:rsidRDefault="00C07BA8" w:rsidP="00C07BA8">
      <w:pPr>
        <w:suppressAutoHyphens/>
        <w:ind w:firstLine="709"/>
        <w:jc w:val="both"/>
        <w:rPr>
          <w:sz w:val="28"/>
          <w:szCs w:val="28"/>
          <w:lang w:eastAsia="ar-SA"/>
        </w:rPr>
      </w:pPr>
      <w:r w:rsidRPr="00C07BA8">
        <w:rPr>
          <w:sz w:val="28"/>
          <w:szCs w:val="28"/>
          <w:lang w:eastAsia="ar-SA"/>
        </w:rPr>
        <w:t>5.8.Заявитель не допускается Конкурсной комиссией к участию                 в Конкурсе в следующих случаях:</w:t>
      </w:r>
    </w:p>
    <w:p w:rsidR="00C07BA8" w:rsidRPr="00C07BA8" w:rsidRDefault="00C07BA8" w:rsidP="00C07BA8">
      <w:pPr>
        <w:suppressAutoHyphens/>
        <w:ind w:firstLine="709"/>
        <w:jc w:val="both"/>
        <w:rPr>
          <w:sz w:val="28"/>
          <w:szCs w:val="28"/>
          <w:lang w:eastAsia="ar-SA"/>
        </w:rPr>
      </w:pPr>
      <w:r w:rsidRPr="00C07BA8">
        <w:rPr>
          <w:sz w:val="28"/>
          <w:szCs w:val="28"/>
          <w:lang w:eastAsia="ar-SA"/>
        </w:rPr>
        <w:t>непредставление документов, указанных в пункте 4.3 раздела 4 настоящего Положения;</w:t>
      </w:r>
    </w:p>
    <w:p w:rsidR="00C07BA8" w:rsidRPr="00C07BA8" w:rsidRDefault="00C07BA8" w:rsidP="00C07BA8">
      <w:pPr>
        <w:suppressAutoHyphens/>
        <w:ind w:firstLine="709"/>
        <w:jc w:val="both"/>
        <w:rPr>
          <w:sz w:val="28"/>
          <w:szCs w:val="28"/>
          <w:lang w:eastAsia="ar-SA"/>
        </w:rPr>
      </w:pPr>
      <w:r w:rsidRPr="00C07BA8">
        <w:rPr>
          <w:sz w:val="28"/>
          <w:szCs w:val="28"/>
          <w:lang w:eastAsia="ar-SA"/>
        </w:rPr>
        <w:t>несоответствие требованиям, указанным в пункте 2.2 раздела 2 настоящего Положения;</w:t>
      </w:r>
    </w:p>
    <w:p w:rsidR="00C07BA8" w:rsidRPr="00C07BA8" w:rsidRDefault="00C07BA8" w:rsidP="00C07BA8">
      <w:pPr>
        <w:suppressAutoHyphens/>
        <w:ind w:firstLine="709"/>
        <w:jc w:val="both"/>
        <w:rPr>
          <w:sz w:val="28"/>
          <w:szCs w:val="28"/>
          <w:lang w:eastAsia="ar-SA"/>
        </w:rPr>
      </w:pPr>
      <w:r w:rsidRPr="00C07BA8">
        <w:rPr>
          <w:sz w:val="28"/>
          <w:szCs w:val="28"/>
          <w:lang w:eastAsia="ar-SA"/>
        </w:rPr>
        <w:t>наличие заявления хозяйствующего субъекта - участника Конкурса          об отзыве заявки на участие в Конкурсе.</w:t>
      </w:r>
    </w:p>
    <w:p w:rsidR="00C07BA8" w:rsidRPr="00C07BA8" w:rsidRDefault="00C07BA8" w:rsidP="00C07BA8">
      <w:pPr>
        <w:suppressAutoHyphens/>
        <w:ind w:firstLine="709"/>
        <w:jc w:val="both"/>
        <w:rPr>
          <w:sz w:val="28"/>
          <w:szCs w:val="28"/>
          <w:lang w:eastAsia="ar-SA"/>
        </w:rPr>
      </w:pPr>
      <w:r w:rsidRPr="00C07BA8">
        <w:rPr>
          <w:sz w:val="28"/>
          <w:szCs w:val="28"/>
          <w:lang w:eastAsia="ar-SA"/>
        </w:rPr>
        <w:t>Отказ в допуске к участию в Конкурсе по иным основаниям, кроме случаев, указанных в настоящем подпункте, не допускается.</w:t>
      </w:r>
    </w:p>
    <w:p w:rsidR="00C07BA8" w:rsidRPr="00C07BA8" w:rsidRDefault="00C07BA8" w:rsidP="00C07BA8">
      <w:pPr>
        <w:suppressAutoHyphens/>
        <w:ind w:firstLine="709"/>
        <w:jc w:val="both"/>
        <w:rPr>
          <w:sz w:val="28"/>
          <w:szCs w:val="28"/>
          <w:lang w:eastAsia="ar-SA"/>
        </w:rPr>
      </w:pPr>
      <w:r w:rsidRPr="00C07BA8">
        <w:rPr>
          <w:sz w:val="28"/>
          <w:szCs w:val="28"/>
          <w:lang w:eastAsia="ar-SA"/>
        </w:rPr>
        <w:t>В случае установления факта недостоверности сведений, содержащихся    в документах, представленных заявителем или участником Конкурса, конкурсная комиссия обязана отстранить такого заявителя или участника Конкурса от участия в Конкурсе на любом этапе проведения. Протокол             об отстранении заявителя или участника Конкурса направляется отстраненному заявителю или участнику Конкурса не позднее 5 дней со дня выявления недостоверных сведений. При этом в протоколе указываются недостоверные сведения.</w:t>
      </w:r>
    </w:p>
    <w:p w:rsidR="00C07BA8" w:rsidRPr="00C07BA8" w:rsidRDefault="00C07BA8" w:rsidP="00C07BA8">
      <w:pPr>
        <w:suppressAutoHyphens/>
        <w:ind w:firstLine="709"/>
        <w:jc w:val="both"/>
        <w:rPr>
          <w:sz w:val="28"/>
          <w:szCs w:val="28"/>
          <w:lang w:eastAsia="ar-SA"/>
        </w:rPr>
      </w:pPr>
      <w:proofErr w:type="gramStart"/>
      <w:r w:rsidRPr="00C07BA8">
        <w:rPr>
          <w:sz w:val="28"/>
          <w:szCs w:val="28"/>
          <w:lang w:eastAsia="ar-SA"/>
        </w:rPr>
        <w:t>В случае  принятия конкурсной комиссией решения об отказе в допуске    к участию в Конкурсе</w:t>
      </w:r>
      <w:proofErr w:type="gramEnd"/>
      <w:r w:rsidRPr="00C07BA8">
        <w:rPr>
          <w:sz w:val="28"/>
          <w:szCs w:val="28"/>
          <w:lang w:eastAsia="ar-SA"/>
        </w:rPr>
        <w:t xml:space="preserve"> всех участников, подавших заявки на участие                   в Конкурсе, или принятия решения о допуске к участию в Конкурсе только       в отношении одного участника, подавшего заявку, Конкурс признаётся несостоявшимся в порядке, предусмотренном разделом 7 настоящего Положения. В случае подачи одной заявки на участие в Конкурсе, соответствующей требованиям настоящего Положения, Конкурсная комиссия принимает решение о предоставлении права размещения НТО заявителю,       </w:t>
      </w:r>
      <w:r w:rsidRPr="00C07BA8">
        <w:rPr>
          <w:sz w:val="28"/>
          <w:szCs w:val="28"/>
          <w:lang w:eastAsia="ar-SA"/>
        </w:rPr>
        <w:lastRenderedPageBreak/>
        <w:t>чья заявка на участие в Конкурсе является единственной (далее - единственный заявитель, единственный победитель).</w:t>
      </w:r>
    </w:p>
    <w:p w:rsidR="00C07BA8" w:rsidRPr="00C07BA8" w:rsidRDefault="00C07BA8" w:rsidP="00C07BA8">
      <w:pPr>
        <w:suppressAutoHyphens/>
        <w:ind w:firstLine="709"/>
        <w:jc w:val="both"/>
        <w:rPr>
          <w:sz w:val="28"/>
          <w:szCs w:val="28"/>
          <w:lang w:eastAsia="ar-SA"/>
        </w:rPr>
      </w:pPr>
      <w:r w:rsidRPr="00C07BA8">
        <w:rPr>
          <w:sz w:val="28"/>
          <w:szCs w:val="28"/>
          <w:lang w:eastAsia="ar-SA"/>
        </w:rPr>
        <w:t>Результаты рассмотрения заявок на участие в Конкурсе фиксируются       в протоколе рассмотрения и оценки заявок на участие в Конкурсе.</w:t>
      </w:r>
    </w:p>
    <w:p w:rsidR="00C07BA8" w:rsidRPr="00C07BA8" w:rsidRDefault="00C07BA8" w:rsidP="00C07BA8">
      <w:pPr>
        <w:suppressAutoHyphens/>
        <w:ind w:firstLine="709"/>
        <w:jc w:val="both"/>
        <w:rPr>
          <w:sz w:val="28"/>
          <w:szCs w:val="28"/>
          <w:lang w:eastAsia="ar-SA"/>
        </w:rPr>
      </w:pPr>
      <w:r w:rsidRPr="00C07BA8">
        <w:rPr>
          <w:sz w:val="28"/>
          <w:szCs w:val="28"/>
          <w:lang w:eastAsia="ar-SA"/>
        </w:rPr>
        <w:t>5.9.Оценка заявок на участие в Конкурсе, признанных соответствующими требованиям настоящего Положения, осуществляется         на основе критериев, указанных в конкурсной документации.</w:t>
      </w:r>
    </w:p>
    <w:p w:rsidR="00C07BA8" w:rsidRPr="00C07BA8" w:rsidRDefault="00C07BA8" w:rsidP="00C07BA8">
      <w:pPr>
        <w:suppressAutoHyphens/>
        <w:ind w:firstLine="709"/>
        <w:jc w:val="both"/>
        <w:rPr>
          <w:sz w:val="28"/>
          <w:szCs w:val="28"/>
          <w:lang w:eastAsia="ar-SA"/>
        </w:rPr>
      </w:pPr>
      <w:r w:rsidRPr="00C07BA8">
        <w:rPr>
          <w:sz w:val="28"/>
          <w:szCs w:val="28"/>
          <w:lang w:eastAsia="ar-SA"/>
        </w:rPr>
        <w:t xml:space="preserve">Критериями оценки и сопоставления заявок на участие в Конкурсе       при определении победителей конкурса являются: </w:t>
      </w:r>
    </w:p>
    <w:p w:rsidR="00C07BA8" w:rsidRPr="00C07BA8" w:rsidRDefault="00C07BA8" w:rsidP="00C07BA8">
      <w:pPr>
        <w:suppressAutoHyphens/>
        <w:ind w:firstLine="709"/>
        <w:jc w:val="both"/>
        <w:rPr>
          <w:sz w:val="28"/>
          <w:szCs w:val="28"/>
          <w:lang w:eastAsia="ar-SA"/>
        </w:rPr>
      </w:pPr>
      <w:r w:rsidRPr="00C07BA8">
        <w:rPr>
          <w:sz w:val="28"/>
          <w:szCs w:val="28"/>
          <w:lang w:eastAsia="ar-SA"/>
        </w:rPr>
        <w:t xml:space="preserve">наличие опыта работы заявителя в сфере нестационарной торговли -         1 балл; </w:t>
      </w:r>
    </w:p>
    <w:p w:rsidR="00C07BA8" w:rsidRPr="00C07BA8" w:rsidRDefault="00C07BA8" w:rsidP="00C07BA8">
      <w:pPr>
        <w:suppressAutoHyphens/>
        <w:ind w:firstLine="709"/>
        <w:jc w:val="both"/>
        <w:rPr>
          <w:sz w:val="28"/>
          <w:szCs w:val="28"/>
          <w:lang w:eastAsia="ar-SA"/>
        </w:rPr>
      </w:pPr>
      <w:r w:rsidRPr="00C07BA8">
        <w:rPr>
          <w:sz w:val="28"/>
          <w:szCs w:val="28"/>
          <w:lang w:eastAsia="ar-SA"/>
        </w:rPr>
        <w:t>наличие предложения участника Конкурса по внешнему виду НТО и благоустройству прилегающей территории в едином архитектурно-дизайнерском стиле - от 1 до 5 баллов;</w:t>
      </w:r>
    </w:p>
    <w:p w:rsidR="00C07BA8" w:rsidRPr="00C07BA8" w:rsidRDefault="00C07BA8" w:rsidP="00C07BA8">
      <w:pPr>
        <w:suppressAutoHyphens/>
        <w:ind w:firstLine="709"/>
        <w:jc w:val="both"/>
        <w:rPr>
          <w:sz w:val="28"/>
          <w:szCs w:val="28"/>
          <w:lang w:eastAsia="ar-SA"/>
        </w:rPr>
      </w:pPr>
      <w:r w:rsidRPr="00C07BA8">
        <w:rPr>
          <w:sz w:val="28"/>
          <w:szCs w:val="28"/>
          <w:lang w:eastAsia="ar-SA"/>
        </w:rPr>
        <w:t>наличие предложения о повышении уровня культуры и качества обслуживания населения (дополнительные услуги по фасовке товара                   в упаковку с фирменным знаком и наличие форменной одежды у продавца         с логотипом хозяйствующего субъекта, полнота ассортимента по заявленной группе товаров) - от 1 до 2 баллов;</w:t>
      </w:r>
    </w:p>
    <w:p w:rsidR="00C07BA8" w:rsidRPr="00C07BA8" w:rsidRDefault="00C07BA8" w:rsidP="00C07BA8">
      <w:pPr>
        <w:suppressAutoHyphens/>
        <w:ind w:firstLine="709"/>
        <w:jc w:val="both"/>
        <w:rPr>
          <w:sz w:val="28"/>
          <w:szCs w:val="28"/>
          <w:lang w:eastAsia="ar-SA"/>
        </w:rPr>
      </w:pPr>
      <w:r w:rsidRPr="00C07BA8">
        <w:rPr>
          <w:sz w:val="28"/>
          <w:szCs w:val="28"/>
          <w:lang w:eastAsia="ar-SA"/>
        </w:rPr>
        <w:t>размер финансового предложения за право на размещение НТО -             от 1 до 5 баллов;</w:t>
      </w:r>
    </w:p>
    <w:p w:rsidR="00C07BA8" w:rsidRPr="00C07BA8" w:rsidRDefault="00C07BA8" w:rsidP="00C07BA8">
      <w:pPr>
        <w:suppressAutoHyphens/>
        <w:ind w:firstLine="709"/>
        <w:jc w:val="both"/>
        <w:rPr>
          <w:sz w:val="28"/>
          <w:szCs w:val="28"/>
          <w:lang w:eastAsia="ar-SA"/>
        </w:rPr>
      </w:pPr>
      <w:r w:rsidRPr="00C07BA8">
        <w:rPr>
          <w:sz w:val="28"/>
          <w:szCs w:val="28"/>
          <w:lang w:eastAsia="ar-SA"/>
        </w:rPr>
        <w:t>наличие поверенных технических средств измерения (весов, мерных ёмкостей, мерной линейки) - 1 балл.</w:t>
      </w:r>
    </w:p>
    <w:p w:rsidR="00C07BA8" w:rsidRPr="00C07BA8" w:rsidRDefault="00C07BA8" w:rsidP="00C07BA8">
      <w:pPr>
        <w:suppressAutoHyphens/>
        <w:ind w:firstLine="709"/>
        <w:jc w:val="both"/>
        <w:rPr>
          <w:sz w:val="28"/>
          <w:szCs w:val="28"/>
          <w:lang w:eastAsia="ar-SA"/>
        </w:rPr>
      </w:pPr>
      <w:r w:rsidRPr="00C07BA8">
        <w:rPr>
          <w:sz w:val="28"/>
          <w:szCs w:val="28"/>
          <w:lang w:eastAsia="ar-SA"/>
        </w:rPr>
        <w:t xml:space="preserve">Баллы выставляются каждым из членов Конкурсной комиссии, которые суммируются для расчета среднего балла в целях оценки и сопоставления заявок  на участие в Конкурсе. </w:t>
      </w:r>
    </w:p>
    <w:p w:rsidR="00C07BA8" w:rsidRPr="00C07BA8" w:rsidRDefault="00C07BA8" w:rsidP="00C07BA8">
      <w:pPr>
        <w:suppressAutoHyphens/>
        <w:ind w:firstLine="709"/>
        <w:jc w:val="both"/>
        <w:rPr>
          <w:sz w:val="28"/>
          <w:szCs w:val="28"/>
          <w:lang w:eastAsia="ar-SA"/>
        </w:rPr>
      </w:pPr>
      <w:r w:rsidRPr="00C07BA8">
        <w:rPr>
          <w:sz w:val="28"/>
          <w:szCs w:val="28"/>
          <w:lang w:eastAsia="ar-SA"/>
        </w:rPr>
        <w:t>При выставлении баллов за размер финансового предложения за право   на размещение НТО, предложенного несколькими участниками Конкурса, баллы выставляются пропорционально значениям предложенных сумм финансовых предложений. При этом</w:t>
      </w:r>
      <w:proofErr w:type="gramStart"/>
      <w:r w:rsidRPr="00C07BA8">
        <w:rPr>
          <w:sz w:val="28"/>
          <w:szCs w:val="28"/>
          <w:lang w:eastAsia="ar-SA"/>
        </w:rPr>
        <w:t>,</w:t>
      </w:r>
      <w:proofErr w:type="gramEnd"/>
      <w:r w:rsidRPr="00C07BA8">
        <w:rPr>
          <w:sz w:val="28"/>
          <w:szCs w:val="28"/>
          <w:lang w:eastAsia="ar-SA"/>
        </w:rPr>
        <w:t xml:space="preserve"> в случае, если финансовое предложение за право размещения НТО участника Конкурса отсутствует либо меньше стартового размера финансового предложения за право размещения НТО, рассчитанного в соответствии с Методикой, конкурсной комиссией, балл         не выставляется или ставится 0 баллов.</w:t>
      </w:r>
    </w:p>
    <w:p w:rsidR="00C07BA8" w:rsidRPr="00C07BA8" w:rsidRDefault="00C07BA8" w:rsidP="00C07BA8">
      <w:pPr>
        <w:suppressAutoHyphens/>
        <w:ind w:firstLine="709"/>
        <w:jc w:val="both"/>
        <w:rPr>
          <w:sz w:val="28"/>
          <w:szCs w:val="28"/>
          <w:lang w:eastAsia="ar-SA"/>
        </w:rPr>
      </w:pPr>
      <w:r w:rsidRPr="00C07BA8">
        <w:rPr>
          <w:sz w:val="28"/>
          <w:szCs w:val="28"/>
          <w:lang w:eastAsia="ar-SA"/>
        </w:rPr>
        <w:t>5.10.На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Заявке на участие в Конкурсе, в которой содержатся лучшие условия, присваивается первый номер. В случае</w:t>
      </w:r>
      <w:proofErr w:type="gramStart"/>
      <w:r w:rsidRPr="00C07BA8">
        <w:rPr>
          <w:sz w:val="28"/>
          <w:szCs w:val="28"/>
          <w:lang w:eastAsia="ar-SA"/>
        </w:rPr>
        <w:t>,</w:t>
      </w:r>
      <w:proofErr w:type="gramEnd"/>
      <w:r w:rsidRPr="00C07BA8">
        <w:rPr>
          <w:sz w:val="28"/>
          <w:szCs w:val="28"/>
          <w:lang w:eastAsia="ar-SA"/>
        </w:rPr>
        <w:t xml:space="preserve"> если в нескольких заявках     на участие в Конкурсе содержатся одинаковые условия,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C07BA8" w:rsidRPr="00C07BA8" w:rsidRDefault="00C07BA8" w:rsidP="00C07BA8">
      <w:pPr>
        <w:suppressAutoHyphens/>
        <w:ind w:firstLine="709"/>
        <w:jc w:val="both"/>
        <w:rPr>
          <w:sz w:val="28"/>
          <w:szCs w:val="28"/>
          <w:lang w:eastAsia="ar-SA"/>
        </w:rPr>
      </w:pPr>
      <w:r w:rsidRPr="00C07BA8">
        <w:rPr>
          <w:sz w:val="28"/>
          <w:szCs w:val="28"/>
          <w:lang w:eastAsia="ar-SA"/>
        </w:rPr>
        <w:t>5.11.Победителем Конкурса признается участник Конкурса, который набрал максимальное количество баллов и заявке которого присвоен первый номер.</w:t>
      </w:r>
    </w:p>
    <w:p w:rsidR="00C07BA8" w:rsidRPr="00C07BA8" w:rsidRDefault="00C07BA8" w:rsidP="00C07BA8">
      <w:pPr>
        <w:suppressAutoHyphens/>
        <w:ind w:firstLine="709"/>
        <w:jc w:val="both"/>
        <w:rPr>
          <w:sz w:val="28"/>
          <w:szCs w:val="28"/>
          <w:lang w:eastAsia="ar-SA"/>
        </w:rPr>
      </w:pPr>
      <w:r w:rsidRPr="00C07BA8">
        <w:rPr>
          <w:sz w:val="28"/>
          <w:szCs w:val="28"/>
          <w:lang w:eastAsia="ar-SA"/>
        </w:rPr>
        <w:lastRenderedPageBreak/>
        <w:t>В случае если заявки двух или более участников набирают равное количество баллов, предпочтение отдается участнику, ранее осуществлявшему деятельность на заявленном месте годом ранее.</w:t>
      </w:r>
    </w:p>
    <w:p w:rsidR="00C07BA8" w:rsidRPr="00C07BA8" w:rsidRDefault="00C07BA8" w:rsidP="00C07BA8">
      <w:pPr>
        <w:suppressAutoHyphens/>
        <w:ind w:firstLine="709"/>
        <w:jc w:val="both"/>
        <w:rPr>
          <w:sz w:val="28"/>
          <w:szCs w:val="28"/>
          <w:lang w:eastAsia="ar-SA"/>
        </w:rPr>
      </w:pPr>
      <w:r w:rsidRPr="00C07BA8">
        <w:rPr>
          <w:sz w:val="28"/>
          <w:szCs w:val="28"/>
          <w:lang w:eastAsia="ar-SA"/>
        </w:rPr>
        <w:t>В случае если заявки двух или более участников, ранее                               не осуществлявших деятельность по заявленному месту, набирают равное количество баллов, предпочтение отдается участнику, набравшему большее количество баллов за финансовое предложение за право на размещение НТО и предложения участника Конкурса по внешнему виду НТО и благоустройству прилегающей территории в едином архитектурно-дизайнерском стиле.</w:t>
      </w:r>
    </w:p>
    <w:p w:rsidR="00C07BA8" w:rsidRPr="00C07BA8" w:rsidRDefault="00C07BA8" w:rsidP="00C07BA8">
      <w:pPr>
        <w:suppressAutoHyphens/>
        <w:ind w:firstLine="709"/>
        <w:jc w:val="both"/>
        <w:rPr>
          <w:sz w:val="28"/>
          <w:szCs w:val="28"/>
          <w:lang w:eastAsia="ar-SA"/>
        </w:rPr>
      </w:pPr>
      <w:proofErr w:type="gramStart"/>
      <w:r w:rsidRPr="00C07BA8">
        <w:rPr>
          <w:sz w:val="28"/>
          <w:szCs w:val="28"/>
          <w:lang w:eastAsia="ar-SA"/>
        </w:rPr>
        <w:t>В случае если заявки двух или более участников, ранее                               не осуществлявших деятельность по заявленному месту, набирают равное количество баллов за финансовое предложение за право на размещение НТО и предложения участника Конкурса по внешнему виду НТО и благоустройству прилегающей территории в едином архитектурно-дизайнерском стиле, предпочтение отдается участнику, ранее других представившему заявку           на участие в конкурсе.</w:t>
      </w:r>
      <w:proofErr w:type="gramEnd"/>
    </w:p>
    <w:p w:rsidR="00C07BA8" w:rsidRPr="00C07BA8" w:rsidRDefault="00C07BA8" w:rsidP="00C07BA8">
      <w:pPr>
        <w:suppressAutoHyphens/>
        <w:ind w:firstLine="709"/>
        <w:jc w:val="both"/>
        <w:rPr>
          <w:sz w:val="28"/>
          <w:szCs w:val="28"/>
          <w:lang w:eastAsia="ar-SA"/>
        </w:rPr>
      </w:pPr>
      <w:r w:rsidRPr="00C07BA8">
        <w:rPr>
          <w:sz w:val="28"/>
          <w:szCs w:val="28"/>
          <w:lang w:eastAsia="ar-SA"/>
        </w:rPr>
        <w:t xml:space="preserve">5.12.Победителями Конкурса не признаются участники Конкурса               в случае, если по результатам оценки финансового предложения за право         на размещение НТО участник набрал менее 1 балла. </w:t>
      </w:r>
    </w:p>
    <w:p w:rsidR="00C07BA8" w:rsidRPr="00C07BA8" w:rsidRDefault="00C07BA8" w:rsidP="00C07BA8">
      <w:pPr>
        <w:suppressAutoHyphens/>
        <w:ind w:firstLine="709"/>
        <w:jc w:val="both"/>
        <w:rPr>
          <w:sz w:val="28"/>
          <w:szCs w:val="28"/>
          <w:lang w:eastAsia="ar-SA"/>
        </w:rPr>
      </w:pPr>
      <w:r w:rsidRPr="00C07BA8">
        <w:rPr>
          <w:sz w:val="28"/>
          <w:szCs w:val="28"/>
          <w:lang w:eastAsia="ar-SA"/>
        </w:rPr>
        <w:t>5.13.Победитель Конкурса, единственный участник обязан до начала функционирования НТО, объекта по предоставлению услуг заключить договор на подключение к источникам энергообеспечения в случае необходимости такого подключения.</w:t>
      </w:r>
    </w:p>
    <w:p w:rsidR="00C07BA8" w:rsidRPr="00C07BA8" w:rsidRDefault="00C07BA8" w:rsidP="00C07BA8">
      <w:pPr>
        <w:suppressAutoHyphens/>
        <w:ind w:firstLine="709"/>
        <w:jc w:val="both"/>
        <w:rPr>
          <w:sz w:val="28"/>
          <w:szCs w:val="28"/>
          <w:lang w:eastAsia="ar-SA"/>
        </w:rPr>
      </w:pPr>
      <w:r w:rsidRPr="00C07BA8">
        <w:rPr>
          <w:sz w:val="28"/>
          <w:szCs w:val="28"/>
          <w:lang w:eastAsia="ar-SA"/>
        </w:rPr>
        <w:t>5.14.Результаты голосования и решения Конкурсной комиссии заносятся в протоколы заседания Конкурсной комиссии, составляются в двух экземплярах и подписываются в день проведения конкурса всеми присутствующими членами конкурсной комиссии, а также победителями Конкурса.</w:t>
      </w:r>
    </w:p>
    <w:p w:rsidR="00C07BA8" w:rsidRPr="00C07BA8" w:rsidRDefault="00C07BA8" w:rsidP="00C07BA8">
      <w:pPr>
        <w:suppressAutoHyphens/>
        <w:ind w:firstLine="709"/>
        <w:jc w:val="both"/>
        <w:rPr>
          <w:sz w:val="28"/>
          <w:szCs w:val="28"/>
          <w:lang w:eastAsia="ar-SA"/>
        </w:rPr>
      </w:pPr>
      <w:r w:rsidRPr="00C07BA8">
        <w:rPr>
          <w:sz w:val="28"/>
          <w:szCs w:val="28"/>
          <w:lang w:eastAsia="ar-SA"/>
        </w:rPr>
        <w:t xml:space="preserve">Один экземпляр каждого из этих протоколов хранится у организатора Конкурса, другой экземпляр после подписания вручается либо направляется победителю Конкурса или участнику Конкурса, подавшему единственную заявку на участие в Конкурсе, с приложением проекта Договора на право размещения НТО. </w:t>
      </w:r>
    </w:p>
    <w:p w:rsidR="00C07BA8" w:rsidRPr="00C07BA8" w:rsidRDefault="00C07BA8" w:rsidP="00C07BA8">
      <w:pPr>
        <w:suppressAutoHyphens/>
        <w:ind w:firstLine="709"/>
        <w:jc w:val="both"/>
        <w:rPr>
          <w:sz w:val="28"/>
          <w:szCs w:val="28"/>
          <w:lang w:eastAsia="ar-SA"/>
        </w:rPr>
      </w:pPr>
      <w:r w:rsidRPr="00C07BA8">
        <w:rPr>
          <w:sz w:val="28"/>
          <w:szCs w:val="28"/>
          <w:lang w:eastAsia="ar-SA"/>
        </w:rPr>
        <w:t>Информация о результатах Конкурса размещается организатором Конкурса на официальном сайте администрации Парковского сельского  поселения Тихорецкого района в информационно-телекоммуникационной сети «Интернет» не позднее пяти рабочих дней, следующих за датой подписания указанных протоколов.</w:t>
      </w:r>
    </w:p>
    <w:p w:rsidR="00C07BA8" w:rsidRPr="00C07BA8" w:rsidRDefault="00C07BA8" w:rsidP="00C07BA8">
      <w:pPr>
        <w:suppressAutoHyphens/>
        <w:ind w:firstLine="709"/>
        <w:jc w:val="both"/>
        <w:rPr>
          <w:sz w:val="28"/>
          <w:szCs w:val="28"/>
          <w:lang w:eastAsia="ar-SA"/>
        </w:rPr>
      </w:pPr>
      <w:r w:rsidRPr="00C07BA8">
        <w:rPr>
          <w:sz w:val="28"/>
          <w:szCs w:val="28"/>
          <w:lang w:eastAsia="ar-SA"/>
        </w:rPr>
        <w:t>5.15.Протокол рассмотрения и оценки заявок на участие в Конкурсе содержит:</w:t>
      </w:r>
    </w:p>
    <w:p w:rsidR="00C07BA8" w:rsidRPr="00C07BA8" w:rsidRDefault="00C07BA8" w:rsidP="00C07BA8">
      <w:pPr>
        <w:suppressAutoHyphens/>
        <w:ind w:firstLine="709"/>
        <w:jc w:val="both"/>
        <w:rPr>
          <w:sz w:val="28"/>
          <w:szCs w:val="28"/>
          <w:lang w:eastAsia="ar-SA"/>
        </w:rPr>
      </w:pPr>
      <w:r w:rsidRPr="00C07BA8">
        <w:rPr>
          <w:sz w:val="28"/>
          <w:szCs w:val="28"/>
          <w:lang w:eastAsia="ar-SA"/>
        </w:rPr>
        <w:t xml:space="preserve">результаты рассмотрения и оценки заявок на участие в Конкурсе; </w:t>
      </w:r>
    </w:p>
    <w:p w:rsidR="00C07BA8" w:rsidRPr="00C07BA8" w:rsidRDefault="00C07BA8" w:rsidP="00C07BA8">
      <w:pPr>
        <w:suppressAutoHyphens/>
        <w:ind w:firstLine="709"/>
        <w:jc w:val="both"/>
        <w:rPr>
          <w:sz w:val="28"/>
          <w:szCs w:val="28"/>
          <w:lang w:eastAsia="ar-SA"/>
        </w:rPr>
      </w:pPr>
      <w:r w:rsidRPr="00C07BA8">
        <w:rPr>
          <w:sz w:val="28"/>
          <w:szCs w:val="28"/>
          <w:lang w:eastAsia="ar-SA"/>
        </w:rPr>
        <w:t>место, дата, время рассмотрения и оценки заявок на участие в Конкурсе;</w:t>
      </w:r>
    </w:p>
    <w:p w:rsidR="00C07BA8" w:rsidRPr="00C07BA8" w:rsidRDefault="00C07BA8" w:rsidP="00C07BA8">
      <w:pPr>
        <w:suppressAutoHyphens/>
        <w:ind w:firstLine="709"/>
        <w:jc w:val="both"/>
        <w:rPr>
          <w:sz w:val="28"/>
          <w:szCs w:val="28"/>
          <w:lang w:eastAsia="ar-SA"/>
        </w:rPr>
      </w:pPr>
      <w:r w:rsidRPr="00C07BA8">
        <w:rPr>
          <w:sz w:val="28"/>
          <w:szCs w:val="28"/>
          <w:lang w:eastAsia="ar-SA"/>
        </w:rPr>
        <w:t>информация об участниках Конкурса;</w:t>
      </w:r>
    </w:p>
    <w:p w:rsidR="00C07BA8" w:rsidRPr="00C07BA8" w:rsidRDefault="00C07BA8" w:rsidP="00C07BA8">
      <w:pPr>
        <w:suppressAutoHyphens/>
        <w:ind w:firstLine="709"/>
        <w:jc w:val="both"/>
        <w:rPr>
          <w:sz w:val="28"/>
          <w:szCs w:val="28"/>
          <w:lang w:eastAsia="ar-SA"/>
        </w:rPr>
      </w:pPr>
      <w:r w:rsidRPr="00C07BA8">
        <w:rPr>
          <w:sz w:val="28"/>
          <w:szCs w:val="28"/>
          <w:lang w:eastAsia="ar-SA"/>
        </w:rPr>
        <w:t xml:space="preserve">информация об участниках Конкурса, заявки которых были отклонены     с указанием причин их отклонения, в том числе положений настоящего </w:t>
      </w:r>
      <w:r w:rsidRPr="00C07BA8">
        <w:rPr>
          <w:sz w:val="28"/>
          <w:szCs w:val="28"/>
          <w:lang w:eastAsia="ar-SA"/>
        </w:rPr>
        <w:lastRenderedPageBreak/>
        <w:t>Положения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C07BA8" w:rsidRPr="00C07BA8" w:rsidRDefault="00C07BA8" w:rsidP="00C07BA8">
      <w:pPr>
        <w:suppressAutoHyphens/>
        <w:ind w:firstLine="709"/>
        <w:jc w:val="both"/>
        <w:rPr>
          <w:sz w:val="28"/>
          <w:szCs w:val="28"/>
          <w:lang w:eastAsia="ar-SA"/>
        </w:rPr>
      </w:pPr>
      <w:r w:rsidRPr="00C07BA8">
        <w:rPr>
          <w:sz w:val="28"/>
          <w:szCs w:val="28"/>
          <w:lang w:eastAsia="ar-SA"/>
        </w:rPr>
        <w:t xml:space="preserve">присвоенные заявкам </w:t>
      </w:r>
      <w:proofErr w:type="gramStart"/>
      <w:r w:rsidRPr="00C07BA8">
        <w:rPr>
          <w:sz w:val="28"/>
          <w:szCs w:val="28"/>
          <w:lang w:eastAsia="ar-SA"/>
        </w:rPr>
        <w:t>на участие в Конкурсе значения по каждому           из предусмотренных критериев оценки заявок на участие</w:t>
      </w:r>
      <w:proofErr w:type="gramEnd"/>
      <w:r w:rsidRPr="00C07BA8">
        <w:rPr>
          <w:sz w:val="28"/>
          <w:szCs w:val="28"/>
          <w:lang w:eastAsia="ar-SA"/>
        </w:rPr>
        <w:t xml:space="preserve"> в Конкурсе;</w:t>
      </w:r>
    </w:p>
    <w:p w:rsidR="00C07BA8" w:rsidRPr="00C07BA8" w:rsidRDefault="00C07BA8" w:rsidP="00C07BA8">
      <w:pPr>
        <w:suppressAutoHyphens/>
        <w:ind w:firstLine="709"/>
        <w:jc w:val="both"/>
        <w:rPr>
          <w:sz w:val="28"/>
          <w:szCs w:val="28"/>
          <w:lang w:eastAsia="ar-SA"/>
        </w:rPr>
      </w:pPr>
      <w:r w:rsidRPr="00C07BA8">
        <w:rPr>
          <w:sz w:val="28"/>
          <w:szCs w:val="28"/>
          <w:lang w:eastAsia="ar-SA"/>
        </w:rPr>
        <w:t>принятое на основании результатов оценки заявок на участие                     в Конкурсе решение о присвоении заявкам порядковых номеров;</w:t>
      </w:r>
    </w:p>
    <w:p w:rsidR="00C07BA8" w:rsidRPr="00C07BA8" w:rsidRDefault="00C07BA8" w:rsidP="00C07BA8">
      <w:pPr>
        <w:suppressAutoHyphens/>
        <w:ind w:firstLine="709"/>
        <w:jc w:val="both"/>
        <w:rPr>
          <w:sz w:val="28"/>
          <w:szCs w:val="28"/>
          <w:lang w:eastAsia="ar-SA"/>
        </w:rPr>
      </w:pPr>
      <w:r w:rsidRPr="00C07BA8">
        <w:rPr>
          <w:sz w:val="28"/>
          <w:szCs w:val="28"/>
          <w:lang w:eastAsia="ar-SA"/>
        </w:rPr>
        <w:t>наименования (для юридических лиц), фамилии, имена, отчества         (при наличии) (для индивидуального предпринимателя), почтовые адреса участников Конкурса, заявкам на участие в Конкурсе которых присвоены первый и второй номера.</w:t>
      </w:r>
    </w:p>
    <w:p w:rsidR="00C07BA8" w:rsidRPr="00C07BA8" w:rsidRDefault="00C07BA8" w:rsidP="00C07BA8">
      <w:pPr>
        <w:suppressAutoHyphens/>
        <w:ind w:firstLine="709"/>
        <w:jc w:val="both"/>
        <w:rPr>
          <w:sz w:val="28"/>
          <w:szCs w:val="28"/>
          <w:lang w:eastAsia="ar-SA"/>
        </w:rPr>
      </w:pPr>
      <w:r w:rsidRPr="00C07BA8">
        <w:rPr>
          <w:sz w:val="28"/>
          <w:szCs w:val="28"/>
          <w:lang w:eastAsia="ar-SA"/>
        </w:rPr>
        <w:t>В случае рассмотрения единственной заявки на участие в Конкурсе           в протоколе указывается следующая информация:</w:t>
      </w:r>
    </w:p>
    <w:p w:rsidR="00C07BA8" w:rsidRPr="00C07BA8" w:rsidRDefault="00C07BA8" w:rsidP="00C07BA8">
      <w:pPr>
        <w:suppressAutoHyphens/>
        <w:ind w:firstLine="709"/>
        <w:jc w:val="both"/>
        <w:rPr>
          <w:sz w:val="28"/>
          <w:szCs w:val="28"/>
          <w:lang w:eastAsia="ar-SA"/>
        </w:rPr>
      </w:pPr>
      <w:r w:rsidRPr="00C07BA8">
        <w:rPr>
          <w:sz w:val="28"/>
          <w:szCs w:val="28"/>
          <w:lang w:eastAsia="ar-SA"/>
        </w:rPr>
        <w:t>место, дата, время проведения рассмотрения такой заявки;</w:t>
      </w:r>
    </w:p>
    <w:p w:rsidR="00C07BA8" w:rsidRPr="00C07BA8" w:rsidRDefault="00C07BA8" w:rsidP="00C07BA8">
      <w:pPr>
        <w:suppressAutoHyphens/>
        <w:ind w:firstLine="709"/>
        <w:jc w:val="both"/>
        <w:rPr>
          <w:sz w:val="28"/>
          <w:szCs w:val="28"/>
          <w:lang w:eastAsia="ar-SA"/>
        </w:rPr>
      </w:pPr>
      <w:r w:rsidRPr="00C07BA8">
        <w:rPr>
          <w:sz w:val="28"/>
          <w:szCs w:val="28"/>
          <w:lang w:eastAsia="ar-SA"/>
        </w:rPr>
        <w:t>наименование (для юридического лица), фамилия, имя, отчество           (при наличии) (для индивидуального предпринимателя), почтовый адрес участника Конкурса, подавшего единственную заявку на участие в Конкурсе;</w:t>
      </w:r>
    </w:p>
    <w:p w:rsidR="00C07BA8" w:rsidRPr="00C07BA8" w:rsidRDefault="00C07BA8" w:rsidP="00C07BA8">
      <w:pPr>
        <w:suppressAutoHyphens/>
        <w:ind w:firstLine="709"/>
        <w:jc w:val="both"/>
        <w:rPr>
          <w:sz w:val="28"/>
          <w:szCs w:val="28"/>
          <w:lang w:eastAsia="ar-SA"/>
        </w:rPr>
      </w:pPr>
      <w:r w:rsidRPr="00C07BA8">
        <w:rPr>
          <w:sz w:val="28"/>
          <w:szCs w:val="28"/>
          <w:lang w:eastAsia="ar-SA"/>
        </w:rPr>
        <w:t>решение о возможности заключения Договора на право размещения НТО с участником Конкурса, подавшим единственную заявку на участие                    в Конкурсе.</w:t>
      </w:r>
    </w:p>
    <w:p w:rsidR="00C07BA8" w:rsidRPr="00C07BA8" w:rsidRDefault="00C07BA8" w:rsidP="00C07BA8">
      <w:pPr>
        <w:suppressAutoHyphens/>
        <w:ind w:firstLine="709"/>
        <w:jc w:val="both"/>
        <w:rPr>
          <w:sz w:val="28"/>
          <w:szCs w:val="28"/>
          <w:lang w:eastAsia="ar-SA"/>
        </w:rPr>
      </w:pPr>
      <w:r w:rsidRPr="00C07BA8">
        <w:rPr>
          <w:sz w:val="28"/>
          <w:szCs w:val="28"/>
          <w:lang w:eastAsia="ar-SA"/>
        </w:rPr>
        <w:t>5.16.В случае неявки победителя Конкурса, единственного участника,      в срок, указанный в конкурсной документации, для заключения Договора         на право размещения НТО, а также отказа от его заключения, организатор Конкурса направляет уведомление указанному лицу о том, что лот, предусмотренный для размещения НТО, выставляется на новый Конкурс,           о чем составляется акт.</w:t>
      </w:r>
    </w:p>
    <w:p w:rsidR="00C07BA8" w:rsidRPr="00C07BA8" w:rsidRDefault="00C07BA8" w:rsidP="00C07BA8">
      <w:pPr>
        <w:suppressAutoHyphens/>
        <w:ind w:firstLine="709"/>
        <w:jc w:val="both"/>
        <w:rPr>
          <w:sz w:val="28"/>
          <w:szCs w:val="28"/>
          <w:lang w:eastAsia="ar-SA"/>
        </w:rPr>
      </w:pPr>
    </w:p>
    <w:p w:rsidR="00C07BA8" w:rsidRPr="00C07BA8" w:rsidRDefault="00C07BA8" w:rsidP="00C07BA8">
      <w:pPr>
        <w:suppressAutoHyphens/>
        <w:ind w:firstLine="709"/>
        <w:jc w:val="center"/>
        <w:rPr>
          <w:sz w:val="28"/>
          <w:szCs w:val="28"/>
          <w:lang w:eastAsia="ar-SA"/>
        </w:rPr>
      </w:pPr>
      <w:r w:rsidRPr="00C07BA8">
        <w:rPr>
          <w:sz w:val="28"/>
          <w:szCs w:val="28"/>
          <w:lang w:eastAsia="ar-SA"/>
        </w:rPr>
        <w:t>6. Заключение Договора на право размещения НТО</w:t>
      </w:r>
    </w:p>
    <w:p w:rsidR="00C07BA8" w:rsidRPr="00C07BA8" w:rsidRDefault="00C07BA8" w:rsidP="00C07BA8">
      <w:pPr>
        <w:suppressAutoHyphens/>
        <w:ind w:firstLine="709"/>
        <w:jc w:val="both"/>
        <w:rPr>
          <w:sz w:val="28"/>
          <w:szCs w:val="28"/>
          <w:lang w:eastAsia="ar-SA"/>
        </w:rPr>
      </w:pPr>
    </w:p>
    <w:p w:rsidR="00C07BA8" w:rsidRPr="00C07BA8" w:rsidRDefault="00C07BA8" w:rsidP="00C07BA8">
      <w:pPr>
        <w:suppressAutoHyphens/>
        <w:ind w:firstLine="709"/>
        <w:jc w:val="both"/>
        <w:rPr>
          <w:sz w:val="28"/>
          <w:szCs w:val="28"/>
          <w:lang w:eastAsia="ar-SA"/>
        </w:rPr>
      </w:pPr>
      <w:r w:rsidRPr="00C07BA8">
        <w:rPr>
          <w:sz w:val="28"/>
          <w:szCs w:val="28"/>
          <w:lang w:eastAsia="ar-SA"/>
        </w:rPr>
        <w:t>6.1.Договор на право размещения НТО заключается на условиях, указанных в заявке на участие в Конкурсе, и в конкурсной документации.     При заключении Договора на право размещения НТО его цена не может быть ниже начальной цены предмета Конкурса, указанной в извещении о проведении Конкурса.</w:t>
      </w:r>
    </w:p>
    <w:p w:rsidR="00C07BA8" w:rsidRPr="00C07BA8" w:rsidRDefault="00C07BA8" w:rsidP="00C07BA8">
      <w:pPr>
        <w:suppressAutoHyphens/>
        <w:ind w:firstLine="709"/>
        <w:jc w:val="both"/>
        <w:rPr>
          <w:sz w:val="28"/>
          <w:szCs w:val="28"/>
          <w:lang w:eastAsia="ar-SA"/>
        </w:rPr>
      </w:pPr>
      <w:r w:rsidRPr="00C07BA8">
        <w:rPr>
          <w:sz w:val="28"/>
          <w:szCs w:val="28"/>
          <w:lang w:eastAsia="ar-SA"/>
        </w:rPr>
        <w:t xml:space="preserve">6.2.Проект Договора на право размещения НТО подлежит направлению победителю Конкурса не позднее чем через десять дней </w:t>
      </w:r>
      <w:proofErr w:type="gramStart"/>
      <w:r w:rsidRPr="00C07BA8">
        <w:rPr>
          <w:sz w:val="28"/>
          <w:szCs w:val="28"/>
          <w:lang w:eastAsia="ar-SA"/>
        </w:rPr>
        <w:t>с даты размещения</w:t>
      </w:r>
      <w:proofErr w:type="gramEnd"/>
      <w:r w:rsidRPr="00C07BA8">
        <w:rPr>
          <w:sz w:val="28"/>
          <w:szCs w:val="28"/>
          <w:lang w:eastAsia="ar-SA"/>
        </w:rPr>
        <w:t xml:space="preserve">     на официальном сайте Администрации в информационно-телекоммуникационной сети «Интернет» информации о результатах Конкурса.</w:t>
      </w:r>
    </w:p>
    <w:p w:rsidR="00C07BA8" w:rsidRPr="00C07BA8" w:rsidRDefault="00C07BA8" w:rsidP="00C07BA8">
      <w:pPr>
        <w:suppressAutoHyphens/>
        <w:ind w:firstLine="709"/>
        <w:jc w:val="both"/>
        <w:rPr>
          <w:sz w:val="28"/>
          <w:szCs w:val="28"/>
          <w:lang w:eastAsia="ar-SA"/>
        </w:rPr>
      </w:pPr>
      <w:r w:rsidRPr="00C07BA8">
        <w:rPr>
          <w:sz w:val="28"/>
          <w:szCs w:val="28"/>
          <w:lang w:eastAsia="ar-SA"/>
        </w:rPr>
        <w:t xml:space="preserve">6.3.В течение десяти дней </w:t>
      </w:r>
      <w:proofErr w:type="gramStart"/>
      <w:r w:rsidRPr="00C07BA8">
        <w:rPr>
          <w:sz w:val="28"/>
          <w:szCs w:val="28"/>
          <w:lang w:eastAsia="ar-SA"/>
        </w:rPr>
        <w:t>с даты получения</w:t>
      </w:r>
      <w:proofErr w:type="gramEnd"/>
      <w:r w:rsidRPr="00C07BA8">
        <w:rPr>
          <w:sz w:val="28"/>
          <w:szCs w:val="28"/>
          <w:lang w:eastAsia="ar-SA"/>
        </w:rPr>
        <w:t xml:space="preserve"> от Администрации проекта договора победитель Конкурса обязан подписать договор и представить его      в двух экземплярах Администрации. В случае</w:t>
      </w:r>
      <w:proofErr w:type="gramStart"/>
      <w:r w:rsidRPr="00C07BA8">
        <w:rPr>
          <w:sz w:val="28"/>
          <w:szCs w:val="28"/>
          <w:lang w:eastAsia="ar-SA"/>
        </w:rPr>
        <w:t>,</w:t>
      </w:r>
      <w:proofErr w:type="gramEnd"/>
      <w:r w:rsidRPr="00C07BA8">
        <w:rPr>
          <w:sz w:val="28"/>
          <w:szCs w:val="28"/>
          <w:lang w:eastAsia="ar-SA"/>
        </w:rPr>
        <w:t xml:space="preserve"> если победителем Конкурса         не исполнены требования настоящего пункта, такой победитель признается уклонившимся от заключения Договора на право размещения НТО.</w:t>
      </w:r>
    </w:p>
    <w:p w:rsidR="00C07BA8" w:rsidRPr="00C07BA8" w:rsidRDefault="00C07BA8" w:rsidP="00C07BA8">
      <w:pPr>
        <w:suppressAutoHyphens/>
        <w:ind w:firstLine="709"/>
        <w:jc w:val="both"/>
        <w:rPr>
          <w:sz w:val="28"/>
          <w:szCs w:val="28"/>
          <w:lang w:eastAsia="ar-SA"/>
        </w:rPr>
      </w:pPr>
      <w:r w:rsidRPr="00C07BA8">
        <w:rPr>
          <w:sz w:val="28"/>
          <w:szCs w:val="28"/>
          <w:lang w:eastAsia="ar-SA"/>
        </w:rPr>
        <w:t xml:space="preserve">6.4.При уклонении победителя Конкурса от заключения Договора           на право размещения НТО Администрация вправе обратиться в суд с иском      </w:t>
      </w:r>
      <w:r w:rsidRPr="00C07BA8">
        <w:rPr>
          <w:sz w:val="28"/>
          <w:szCs w:val="28"/>
          <w:lang w:eastAsia="ar-SA"/>
        </w:rPr>
        <w:lastRenderedPageBreak/>
        <w:t xml:space="preserve">о возмещении убытков, причиненных уклонением от заключения Договора      на право размещения НТО. </w:t>
      </w:r>
    </w:p>
    <w:p w:rsidR="00C07BA8" w:rsidRPr="00C07BA8" w:rsidRDefault="00C07BA8" w:rsidP="00C07BA8">
      <w:pPr>
        <w:suppressAutoHyphens/>
        <w:ind w:firstLine="709"/>
        <w:jc w:val="both"/>
        <w:rPr>
          <w:sz w:val="28"/>
          <w:szCs w:val="28"/>
          <w:lang w:eastAsia="ar-SA"/>
        </w:rPr>
      </w:pPr>
      <w:r w:rsidRPr="00C07BA8">
        <w:rPr>
          <w:sz w:val="28"/>
          <w:szCs w:val="28"/>
          <w:lang w:eastAsia="ar-SA"/>
        </w:rPr>
        <w:t xml:space="preserve">При уклонении победителя Конкурса от заключения Договора на право размещения НТО Администрация заключает Договор на право размещения НТО с участником Конкурса, заявке на </w:t>
      </w:r>
      <w:proofErr w:type="gramStart"/>
      <w:r w:rsidRPr="00C07BA8">
        <w:rPr>
          <w:sz w:val="28"/>
          <w:szCs w:val="28"/>
          <w:lang w:eastAsia="ar-SA"/>
        </w:rPr>
        <w:t>участие</w:t>
      </w:r>
      <w:proofErr w:type="gramEnd"/>
      <w:r w:rsidRPr="00C07BA8">
        <w:rPr>
          <w:sz w:val="28"/>
          <w:szCs w:val="28"/>
          <w:lang w:eastAsia="ar-SA"/>
        </w:rPr>
        <w:t xml:space="preserve"> в Конкурсе которого присвоен второй номер.</w:t>
      </w:r>
    </w:p>
    <w:p w:rsidR="00C07BA8" w:rsidRPr="00C07BA8" w:rsidRDefault="00C07BA8" w:rsidP="00C07BA8">
      <w:pPr>
        <w:suppressAutoHyphens/>
        <w:ind w:firstLine="709"/>
        <w:jc w:val="both"/>
        <w:rPr>
          <w:sz w:val="28"/>
          <w:szCs w:val="28"/>
          <w:lang w:eastAsia="ar-SA"/>
        </w:rPr>
      </w:pPr>
      <w:r w:rsidRPr="00C07BA8">
        <w:rPr>
          <w:sz w:val="28"/>
          <w:szCs w:val="28"/>
          <w:lang w:eastAsia="ar-SA"/>
        </w:rPr>
        <w:t xml:space="preserve">В случае согласия участника Конкурса, заявке на </w:t>
      </w:r>
      <w:proofErr w:type="gramStart"/>
      <w:r w:rsidRPr="00C07BA8">
        <w:rPr>
          <w:sz w:val="28"/>
          <w:szCs w:val="28"/>
          <w:lang w:eastAsia="ar-SA"/>
        </w:rPr>
        <w:t>участие</w:t>
      </w:r>
      <w:proofErr w:type="gramEnd"/>
      <w:r w:rsidRPr="00C07BA8">
        <w:rPr>
          <w:sz w:val="28"/>
          <w:szCs w:val="28"/>
          <w:lang w:eastAsia="ar-SA"/>
        </w:rPr>
        <w:t xml:space="preserve"> в Конкурсе которого присвоен второй номер, на заключение Договора, такой Договор заключается на условиях, предложенных этим участником.</w:t>
      </w:r>
    </w:p>
    <w:p w:rsidR="00C07BA8" w:rsidRPr="00C07BA8" w:rsidRDefault="00C07BA8" w:rsidP="00C07BA8">
      <w:pPr>
        <w:suppressAutoHyphens/>
        <w:ind w:firstLine="709"/>
        <w:jc w:val="both"/>
        <w:rPr>
          <w:sz w:val="28"/>
          <w:szCs w:val="28"/>
          <w:lang w:eastAsia="ar-SA"/>
        </w:rPr>
      </w:pPr>
      <w:r w:rsidRPr="00C07BA8">
        <w:rPr>
          <w:sz w:val="28"/>
          <w:szCs w:val="28"/>
          <w:lang w:eastAsia="ar-SA"/>
        </w:rPr>
        <w:t>6.5.Срок действия Договора на право размещения НТО составляет                   5 (пять) лет.</w:t>
      </w:r>
    </w:p>
    <w:p w:rsidR="00C07BA8" w:rsidRPr="00C07BA8" w:rsidRDefault="00C07BA8" w:rsidP="00C07BA8">
      <w:pPr>
        <w:suppressAutoHyphens/>
        <w:ind w:firstLine="709"/>
        <w:jc w:val="both"/>
        <w:rPr>
          <w:sz w:val="28"/>
          <w:szCs w:val="28"/>
          <w:lang w:eastAsia="ar-SA"/>
        </w:rPr>
      </w:pPr>
    </w:p>
    <w:p w:rsidR="00C07BA8" w:rsidRPr="00C07BA8" w:rsidRDefault="00C07BA8" w:rsidP="00C07BA8">
      <w:pPr>
        <w:suppressAutoHyphens/>
        <w:ind w:firstLine="709"/>
        <w:jc w:val="center"/>
        <w:rPr>
          <w:sz w:val="28"/>
          <w:szCs w:val="28"/>
          <w:lang w:eastAsia="ar-SA"/>
        </w:rPr>
      </w:pPr>
      <w:r w:rsidRPr="00C07BA8">
        <w:rPr>
          <w:sz w:val="28"/>
          <w:szCs w:val="28"/>
          <w:lang w:eastAsia="ar-SA"/>
        </w:rPr>
        <w:t xml:space="preserve">7. Последствия признания Конкурса </w:t>
      </w:r>
      <w:proofErr w:type="gramStart"/>
      <w:r w:rsidRPr="00C07BA8">
        <w:rPr>
          <w:sz w:val="28"/>
          <w:szCs w:val="28"/>
          <w:lang w:eastAsia="ar-SA"/>
        </w:rPr>
        <w:t>несостоявшимся</w:t>
      </w:r>
      <w:proofErr w:type="gramEnd"/>
    </w:p>
    <w:p w:rsidR="00C07BA8" w:rsidRPr="00C07BA8" w:rsidRDefault="00C07BA8" w:rsidP="00C07BA8">
      <w:pPr>
        <w:suppressAutoHyphens/>
        <w:ind w:firstLine="709"/>
        <w:jc w:val="both"/>
        <w:rPr>
          <w:sz w:val="28"/>
          <w:szCs w:val="28"/>
          <w:lang w:eastAsia="ar-SA"/>
        </w:rPr>
      </w:pPr>
    </w:p>
    <w:p w:rsidR="00C07BA8" w:rsidRPr="00C07BA8" w:rsidRDefault="00C07BA8" w:rsidP="00C07BA8">
      <w:pPr>
        <w:suppressAutoHyphens/>
        <w:ind w:firstLine="709"/>
        <w:jc w:val="both"/>
        <w:rPr>
          <w:sz w:val="28"/>
          <w:szCs w:val="28"/>
          <w:lang w:eastAsia="ar-SA"/>
        </w:rPr>
      </w:pPr>
      <w:proofErr w:type="gramStart"/>
      <w:r w:rsidRPr="00C07BA8">
        <w:rPr>
          <w:sz w:val="28"/>
          <w:szCs w:val="28"/>
          <w:lang w:eastAsia="ar-SA"/>
        </w:rPr>
        <w:t>7.1.В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а также 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w:t>
      </w:r>
      <w:proofErr w:type="gramEnd"/>
      <w:r w:rsidRPr="00C07BA8">
        <w:rPr>
          <w:sz w:val="28"/>
          <w:szCs w:val="28"/>
          <w:lang w:eastAsia="ar-SA"/>
        </w:rPr>
        <w:t xml:space="preserve"> заявке принято решение о допуске к участию в Конкурсе, Конкурс признается несостоявшимся. При этом</w:t>
      </w:r>
      <w:proofErr w:type="gramStart"/>
      <w:r w:rsidRPr="00C07BA8">
        <w:rPr>
          <w:sz w:val="28"/>
          <w:szCs w:val="28"/>
          <w:lang w:eastAsia="ar-SA"/>
        </w:rPr>
        <w:t>,</w:t>
      </w:r>
      <w:proofErr w:type="gramEnd"/>
      <w:r w:rsidRPr="00C07BA8">
        <w:rPr>
          <w:sz w:val="28"/>
          <w:szCs w:val="28"/>
          <w:lang w:eastAsia="ar-SA"/>
        </w:rPr>
        <w:t xml:space="preserve"> если конкурсной документацией предусмотрено два и более лота, вопрос о признании Конкурса несостоявшимся рассматривается в отношении каждого из лотов.</w:t>
      </w:r>
    </w:p>
    <w:p w:rsidR="00C07BA8" w:rsidRPr="00C07BA8" w:rsidRDefault="00C07BA8" w:rsidP="00C07BA8">
      <w:pPr>
        <w:suppressAutoHyphens/>
        <w:ind w:firstLine="709"/>
        <w:jc w:val="both"/>
        <w:rPr>
          <w:sz w:val="28"/>
          <w:szCs w:val="28"/>
          <w:lang w:eastAsia="ar-SA"/>
        </w:rPr>
      </w:pPr>
      <w:r w:rsidRPr="00C07BA8">
        <w:rPr>
          <w:sz w:val="28"/>
          <w:szCs w:val="28"/>
          <w:lang w:eastAsia="ar-SA"/>
        </w:rPr>
        <w:t>7.2.Договор на право размещения НТО с единственным участником Конкурса заключается по окончании срока подачи заявок на участие                   в Конкурсе, если подана только одна заявка, признанная соответствующей требованиям настоящего Положения и конкурсной документации.</w:t>
      </w:r>
    </w:p>
    <w:p w:rsidR="00C07BA8" w:rsidRPr="00C07BA8" w:rsidRDefault="00C07BA8" w:rsidP="00C07BA8">
      <w:pPr>
        <w:suppressAutoHyphens/>
        <w:ind w:firstLine="709"/>
        <w:jc w:val="both"/>
        <w:rPr>
          <w:sz w:val="28"/>
          <w:szCs w:val="28"/>
          <w:lang w:eastAsia="ar-SA"/>
        </w:rPr>
      </w:pPr>
      <w:r w:rsidRPr="00C07BA8">
        <w:rPr>
          <w:sz w:val="28"/>
          <w:szCs w:val="28"/>
          <w:lang w:eastAsia="ar-SA"/>
        </w:rPr>
        <w:t>7.3.Повторный Конкурс проводится в следующих случаях:</w:t>
      </w:r>
    </w:p>
    <w:p w:rsidR="00C07BA8" w:rsidRPr="00C07BA8" w:rsidRDefault="00C07BA8" w:rsidP="00C07BA8">
      <w:pPr>
        <w:suppressAutoHyphens/>
        <w:ind w:firstLine="709"/>
        <w:jc w:val="both"/>
        <w:rPr>
          <w:sz w:val="28"/>
          <w:szCs w:val="28"/>
          <w:lang w:eastAsia="ar-SA"/>
        </w:rPr>
      </w:pPr>
      <w:r w:rsidRPr="00C07BA8">
        <w:rPr>
          <w:sz w:val="28"/>
          <w:szCs w:val="28"/>
          <w:lang w:eastAsia="ar-SA"/>
        </w:rPr>
        <w:t>по окончании срока подачи заявок на участие в Конкурсе не подано       ни одной заявки;</w:t>
      </w:r>
    </w:p>
    <w:p w:rsidR="00C07BA8" w:rsidRPr="00C07BA8" w:rsidRDefault="00C07BA8" w:rsidP="00C07BA8">
      <w:pPr>
        <w:suppressAutoHyphens/>
        <w:ind w:firstLine="709"/>
        <w:jc w:val="both"/>
        <w:rPr>
          <w:sz w:val="28"/>
          <w:szCs w:val="28"/>
          <w:lang w:eastAsia="ar-SA"/>
        </w:rPr>
      </w:pPr>
      <w:r w:rsidRPr="00C07BA8">
        <w:rPr>
          <w:sz w:val="28"/>
          <w:szCs w:val="28"/>
          <w:lang w:eastAsia="ar-SA"/>
        </w:rPr>
        <w:t>по результатам рассмотрения заявок на участие в Конкурсе конкурсная комиссия отклонила все заявки.</w:t>
      </w:r>
    </w:p>
    <w:p w:rsidR="00C07BA8" w:rsidRPr="00C07BA8" w:rsidRDefault="00C07BA8" w:rsidP="00C07BA8">
      <w:pPr>
        <w:suppressAutoHyphens/>
        <w:ind w:firstLine="709"/>
        <w:jc w:val="both"/>
        <w:rPr>
          <w:sz w:val="28"/>
          <w:szCs w:val="28"/>
          <w:lang w:eastAsia="ar-SA"/>
        </w:rPr>
      </w:pPr>
    </w:p>
    <w:p w:rsidR="00C07BA8" w:rsidRPr="00C07BA8" w:rsidRDefault="00C07BA8" w:rsidP="00C07BA8">
      <w:pPr>
        <w:suppressAutoHyphens/>
        <w:ind w:firstLine="709"/>
        <w:jc w:val="center"/>
        <w:rPr>
          <w:sz w:val="28"/>
          <w:szCs w:val="28"/>
          <w:lang w:eastAsia="ar-SA"/>
        </w:rPr>
      </w:pPr>
      <w:r w:rsidRPr="00C07BA8">
        <w:rPr>
          <w:sz w:val="28"/>
          <w:szCs w:val="28"/>
          <w:lang w:eastAsia="ar-SA"/>
        </w:rPr>
        <w:t>8. Иные положения</w:t>
      </w:r>
    </w:p>
    <w:p w:rsidR="00C07BA8" w:rsidRPr="00C07BA8" w:rsidRDefault="00C07BA8" w:rsidP="00C07BA8">
      <w:pPr>
        <w:suppressAutoHyphens/>
        <w:ind w:firstLine="709"/>
        <w:jc w:val="center"/>
        <w:rPr>
          <w:sz w:val="28"/>
          <w:szCs w:val="28"/>
          <w:lang w:eastAsia="ar-SA"/>
        </w:rPr>
      </w:pPr>
    </w:p>
    <w:p w:rsidR="00C07BA8" w:rsidRPr="00C07BA8" w:rsidRDefault="00C07BA8" w:rsidP="00C07BA8">
      <w:pPr>
        <w:suppressAutoHyphens/>
        <w:ind w:firstLine="709"/>
        <w:jc w:val="both"/>
        <w:rPr>
          <w:sz w:val="28"/>
          <w:szCs w:val="28"/>
          <w:lang w:eastAsia="ar-SA"/>
        </w:rPr>
      </w:pPr>
      <w:r w:rsidRPr="00C07BA8">
        <w:rPr>
          <w:sz w:val="28"/>
          <w:szCs w:val="28"/>
          <w:lang w:eastAsia="ar-SA"/>
        </w:rPr>
        <w:t>За неисполнение, ненадлежащее исполнение настоящего Положения должностные лица администрации Парковского сельского поселения Тихорецкого района несут ответственность в соответствии с законодательством Российской Федерации.</w:t>
      </w:r>
    </w:p>
    <w:p w:rsidR="00C07BA8" w:rsidRPr="00C07BA8" w:rsidRDefault="00C07BA8" w:rsidP="00C07BA8">
      <w:pPr>
        <w:suppressAutoHyphens/>
        <w:ind w:firstLine="709"/>
        <w:jc w:val="both"/>
        <w:rPr>
          <w:sz w:val="28"/>
          <w:szCs w:val="28"/>
          <w:lang w:eastAsia="ar-SA"/>
        </w:rPr>
      </w:pPr>
    </w:p>
    <w:p w:rsidR="00C07BA8" w:rsidRPr="00C07BA8" w:rsidRDefault="00C07BA8" w:rsidP="00C07BA8">
      <w:pPr>
        <w:suppressAutoHyphens/>
        <w:ind w:firstLine="709"/>
        <w:jc w:val="both"/>
        <w:rPr>
          <w:sz w:val="28"/>
          <w:szCs w:val="28"/>
          <w:lang w:eastAsia="ar-SA"/>
        </w:rPr>
      </w:pPr>
    </w:p>
    <w:p w:rsidR="00C07BA8" w:rsidRPr="00C07BA8" w:rsidRDefault="00C07BA8" w:rsidP="00C07BA8">
      <w:pPr>
        <w:autoSpaceDE w:val="0"/>
        <w:autoSpaceDN w:val="0"/>
        <w:adjustRightInd w:val="0"/>
        <w:jc w:val="both"/>
        <w:rPr>
          <w:sz w:val="28"/>
          <w:szCs w:val="28"/>
          <w:lang w:eastAsia="en-US"/>
        </w:rPr>
      </w:pPr>
      <w:r w:rsidRPr="00C07BA8">
        <w:rPr>
          <w:sz w:val="28"/>
          <w:szCs w:val="28"/>
          <w:lang w:eastAsia="en-US"/>
        </w:rPr>
        <w:t>Начальник общего отдела администрации</w:t>
      </w:r>
    </w:p>
    <w:p w:rsidR="00C07BA8" w:rsidRPr="00C07BA8" w:rsidRDefault="00C07BA8" w:rsidP="00C07BA8">
      <w:pPr>
        <w:autoSpaceDE w:val="0"/>
        <w:autoSpaceDN w:val="0"/>
        <w:adjustRightInd w:val="0"/>
        <w:jc w:val="both"/>
        <w:rPr>
          <w:sz w:val="28"/>
          <w:szCs w:val="28"/>
          <w:lang w:eastAsia="en-US"/>
        </w:rPr>
      </w:pPr>
      <w:r w:rsidRPr="00C07BA8">
        <w:rPr>
          <w:sz w:val="28"/>
          <w:szCs w:val="28"/>
          <w:lang w:eastAsia="en-US"/>
        </w:rPr>
        <w:t>Парковского сельского поселения</w:t>
      </w:r>
    </w:p>
    <w:p w:rsidR="00C07BA8" w:rsidRDefault="00C07BA8" w:rsidP="00C07BA8">
      <w:pPr>
        <w:jc w:val="center"/>
        <w:rPr>
          <w:sz w:val="28"/>
          <w:szCs w:val="28"/>
        </w:rPr>
      </w:pPr>
      <w:r w:rsidRPr="00C07BA8">
        <w:rPr>
          <w:sz w:val="28"/>
          <w:szCs w:val="28"/>
        </w:rPr>
        <w:t>Тихорецкого райо</w:t>
      </w:r>
      <w:r>
        <w:rPr>
          <w:sz w:val="28"/>
          <w:szCs w:val="28"/>
        </w:rPr>
        <w:t xml:space="preserve">на        </w:t>
      </w:r>
      <w:r w:rsidRPr="00C07BA8">
        <w:rPr>
          <w:sz w:val="28"/>
          <w:szCs w:val="28"/>
        </w:rPr>
        <w:t xml:space="preserve">                                                                   Е.В. Лукьянова </w:t>
      </w:r>
    </w:p>
    <w:p w:rsidR="00C07BA8" w:rsidRDefault="00C07BA8" w:rsidP="00C07BA8">
      <w:pPr>
        <w:jc w:val="center"/>
        <w:rPr>
          <w:sz w:val="28"/>
          <w:szCs w:val="28"/>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tblGrid>
      <w:tr w:rsidR="00C07BA8" w:rsidRPr="00C07BA8" w:rsidTr="00CB0618">
        <w:trPr>
          <w:trHeight w:val="540"/>
        </w:trPr>
        <w:tc>
          <w:tcPr>
            <w:tcW w:w="4785" w:type="dxa"/>
            <w:tcBorders>
              <w:top w:val="nil"/>
              <w:left w:val="nil"/>
              <w:bottom w:val="nil"/>
              <w:right w:val="nil"/>
            </w:tcBorders>
          </w:tcPr>
          <w:p w:rsidR="00C07BA8" w:rsidRPr="00C07BA8" w:rsidRDefault="00C07BA8" w:rsidP="00C07BA8">
            <w:pPr>
              <w:ind w:firstLine="34"/>
              <w:jc w:val="center"/>
              <w:rPr>
                <w:rFonts w:eastAsia="SimSun"/>
                <w:sz w:val="28"/>
                <w:szCs w:val="28"/>
                <w:lang w:eastAsia="zh-CN"/>
              </w:rPr>
            </w:pPr>
            <w:r w:rsidRPr="00C07BA8">
              <w:rPr>
                <w:rFonts w:eastAsia="SimSun"/>
                <w:sz w:val="28"/>
                <w:szCs w:val="28"/>
                <w:lang w:eastAsia="zh-CN"/>
              </w:rPr>
              <w:lastRenderedPageBreak/>
              <w:t>Приложение № 1</w:t>
            </w:r>
          </w:p>
          <w:p w:rsidR="00C07BA8" w:rsidRPr="00C07BA8" w:rsidRDefault="00C07BA8" w:rsidP="00C07BA8">
            <w:pPr>
              <w:suppressAutoHyphens/>
              <w:ind w:firstLine="34"/>
              <w:jc w:val="center"/>
              <w:rPr>
                <w:sz w:val="28"/>
                <w:szCs w:val="28"/>
                <w:lang w:eastAsia="ar-SA"/>
              </w:rPr>
            </w:pPr>
            <w:r w:rsidRPr="00C07BA8">
              <w:rPr>
                <w:rFonts w:eastAsia="SimSun"/>
                <w:sz w:val="28"/>
                <w:szCs w:val="28"/>
                <w:lang w:eastAsia="zh-CN"/>
              </w:rPr>
              <w:t xml:space="preserve">к Положению </w:t>
            </w:r>
            <w:r w:rsidRPr="00C07BA8">
              <w:rPr>
                <w:sz w:val="28"/>
                <w:szCs w:val="28"/>
                <w:lang w:eastAsia="ar-SA"/>
              </w:rPr>
              <w:t xml:space="preserve">о размещении </w:t>
            </w:r>
            <w:proofErr w:type="gramStart"/>
            <w:r w:rsidRPr="00C07BA8">
              <w:rPr>
                <w:sz w:val="28"/>
                <w:szCs w:val="28"/>
                <w:lang w:eastAsia="ar-SA"/>
              </w:rPr>
              <w:t>нестационарных</w:t>
            </w:r>
            <w:proofErr w:type="gramEnd"/>
            <w:r w:rsidRPr="00C07BA8">
              <w:rPr>
                <w:sz w:val="28"/>
                <w:szCs w:val="28"/>
                <w:lang w:eastAsia="ar-SA"/>
              </w:rPr>
              <w:t xml:space="preserve"> торговых </w:t>
            </w:r>
          </w:p>
          <w:p w:rsidR="00C07BA8" w:rsidRPr="00C07BA8" w:rsidRDefault="00C07BA8" w:rsidP="00C07BA8">
            <w:pPr>
              <w:suppressAutoHyphens/>
              <w:ind w:firstLine="34"/>
              <w:jc w:val="center"/>
              <w:rPr>
                <w:sz w:val="28"/>
                <w:szCs w:val="28"/>
                <w:lang w:eastAsia="ar-SA"/>
              </w:rPr>
            </w:pPr>
            <w:r w:rsidRPr="00C07BA8">
              <w:rPr>
                <w:sz w:val="28"/>
                <w:szCs w:val="28"/>
                <w:lang w:eastAsia="ar-SA"/>
              </w:rPr>
              <w:t xml:space="preserve">объектов на территории </w:t>
            </w:r>
          </w:p>
          <w:p w:rsidR="00C07BA8" w:rsidRPr="00C07BA8" w:rsidRDefault="00C07BA8" w:rsidP="00C07BA8">
            <w:pPr>
              <w:suppressAutoHyphens/>
              <w:ind w:firstLine="34"/>
              <w:jc w:val="center"/>
              <w:rPr>
                <w:sz w:val="28"/>
                <w:szCs w:val="28"/>
                <w:lang w:eastAsia="ar-SA"/>
              </w:rPr>
            </w:pPr>
            <w:r w:rsidRPr="00C07BA8">
              <w:rPr>
                <w:sz w:val="28"/>
                <w:szCs w:val="28"/>
                <w:lang w:eastAsia="ar-SA"/>
              </w:rPr>
              <w:t>Парковского сельского поселения Тихорецкого района</w:t>
            </w:r>
          </w:p>
          <w:p w:rsidR="00C07BA8" w:rsidRPr="00C07BA8" w:rsidRDefault="00C07BA8" w:rsidP="00C07BA8">
            <w:pPr>
              <w:ind w:firstLine="851"/>
              <w:jc w:val="center"/>
              <w:rPr>
                <w:rFonts w:eastAsia="SimSun"/>
                <w:sz w:val="28"/>
                <w:szCs w:val="28"/>
                <w:lang w:eastAsia="zh-CN"/>
              </w:rPr>
            </w:pPr>
          </w:p>
        </w:tc>
      </w:tr>
    </w:tbl>
    <w:p w:rsidR="00C07BA8" w:rsidRPr="00C07BA8" w:rsidRDefault="00C07BA8" w:rsidP="00C07BA8">
      <w:pPr>
        <w:ind w:firstLine="851"/>
        <w:rPr>
          <w:rFonts w:eastAsia="SimSun"/>
          <w:sz w:val="28"/>
          <w:szCs w:val="28"/>
          <w:lang w:eastAsia="zh-CN"/>
        </w:rPr>
      </w:pPr>
    </w:p>
    <w:p w:rsidR="00C07BA8" w:rsidRPr="00C07BA8" w:rsidRDefault="00C07BA8" w:rsidP="00C07BA8">
      <w:pPr>
        <w:keepNext/>
        <w:ind w:firstLine="709"/>
        <w:jc w:val="center"/>
        <w:outlineLvl w:val="0"/>
        <w:rPr>
          <w:bCs/>
          <w:kern w:val="32"/>
          <w:sz w:val="28"/>
          <w:szCs w:val="28"/>
        </w:rPr>
      </w:pPr>
      <w:r w:rsidRPr="00C07BA8">
        <w:rPr>
          <w:bCs/>
          <w:kern w:val="32"/>
          <w:sz w:val="28"/>
          <w:szCs w:val="28"/>
        </w:rPr>
        <w:t xml:space="preserve">МЕТОДИКА </w:t>
      </w:r>
    </w:p>
    <w:p w:rsidR="00C07BA8" w:rsidRPr="00C07BA8" w:rsidRDefault="00C07BA8" w:rsidP="00C07BA8">
      <w:pPr>
        <w:keepNext/>
        <w:ind w:firstLine="709"/>
        <w:jc w:val="center"/>
        <w:outlineLvl w:val="0"/>
        <w:rPr>
          <w:bCs/>
          <w:kern w:val="32"/>
          <w:sz w:val="28"/>
          <w:szCs w:val="28"/>
        </w:rPr>
      </w:pPr>
      <w:r w:rsidRPr="00C07BA8">
        <w:rPr>
          <w:bCs/>
          <w:kern w:val="32"/>
          <w:sz w:val="28"/>
          <w:szCs w:val="28"/>
        </w:rPr>
        <w:t>определения стартового размера финансового предложения</w:t>
      </w:r>
      <w:r w:rsidRPr="00C07BA8">
        <w:rPr>
          <w:bCs/>
          <w:kern w:val="32"/>
          <w:sz w:val="28"/>
          <w:szCs w:val="28"/>
        </w:rPr>
        <w:br/>
        <w:t>за право на размещения нестационарных торговых объектов</w:t>
      </w:r>
      <w:r w:rsidRPr="00C07BA8">
        <w:rPr>
          <w:bCs/>
          <w:kern w:val="32"/>
          <w:sz w:val="28"/>
          <w:szCs w:val="28"/>
        </w:rPr>
        <w:br/>
        <w:t xml:space="preserve">на территории Парковского сельского поселения Тихорецкого района </w:t>
      </w:r>
    </w:p>
    <w:p w:rsidR="00C07BA8" w:rsidRPr="00C07BA8" w:rsidRDefault="00C07BA8" w:rsidP="00C07BA8">
      <w:pPr>
        <w:keepNext/>
        <w:ind w:firstLine="709"/>
        <w:outlineLvl w:val="0"/>
        <w:rPr>
          <w:bCs/>
          <w:kern w:val="32"/>
          <w:sz w:val="20"/>
          <w:szCs w:val="28"/>
        </w:rPr>
      </w:pPr>
    </w:p>
    <w:p w:rsidR="00C07BA8" w:rsidRPr="00C07BA8" w:rsidRDefault="00C07BA8" w:rsidP="00C07BA8">
      <w:pPr>
        <w:keepNext/>
        <w:ind w:firstLine="709"/>
        <w:outlineLvl w:val="0"/>
        <w:rPr>
          <w:bCs/>
          <w:kern w:val="32"/>
          <w:sz w:val="20"/>
          <w:szCs w:val="28"/>
        </w:rPr>
      </w:pPr>
    </w:p>
    <w:p w:rsidR="00C07BA8" w:rsidRPr="00C07BA8" w:rsidRDefault="00C07BA8" w:rsidP="00C07BA8">
      <w:pPr>
        <w:keepNext/>
        <w:ind w:firstLine="709"/>
        <w:jc w:val="both"/>
        <w:outlineLvl w:val="0"/>
        <w:rPr>
          <w:bCs/>
          <w:kern w:val="32"/>
          <w:sz w:val="28"/>
          <w:szCs w:val="28"/>
        </w:rPr>
      </w:pPr>
      <w:r w:rsidRPr="00C07BA8">
        <w:rPr>
          <w:bCs/>
          <w:kern w:val="32"/>
          <w:sz w:val="28"/>
          <w:szCs w:val="28"/>
        </w:rPr>
        <w:t>1. Для сезонных нестационарных торговых объектов (за исключением сезонных (летных) кафе):</w:t>
      </w:r>
    </w:p>
    <w:p w:rsidR="00C07BA8" w:rsidRPr="00C07BA8" w:rsidRDefault="00C07BA8" w:rsidP="00C07BA8">
      <w:pPr>
        <w:ind w:firstLine="709"/>
        <w:jc w:val="both"/>
        <w:rPr>
          <w:sz w:val="14"/>
          <w:szCs w:val="28"/>
        </w:rPr>
      </w:pPr>
    </w:p>
    <w:p w:rsidR="00C07BA8" w:rsidRPr="00C07BA8" w:rsidRDefault="00C07BA8" w:rsidP="00C07BA8">
      <w:pPr>
        <w:ind w:firstLine="709"/>
        <w:jc w:val="center"/>
        <w:rPr>
          <w:sz w:val="28"/>
          <w:szCs w:val="28"/>
        </w:rPr>
      </w:pPr>
      <w:bookmarkStart w:id="1" w:name="sub_21"/>
      <w:r w:rsidRPr="00C07BA8">
        <w:rPr>
          <w:sz w:val="28"/>
          <w:szCs w:val="28"/>
          <w:lang w:val="en-US"/>
        </w:rPr>
        <w:t>S</w:t>
      </w:r>
      <w:r w:rsidRPr="00C07BA8">
        <w:rPr>
          <w:sz w:val="28"/>
          <w:szCs w:val="28"/>
        </w:rPr>
        <w:t xml:space="preserve"> = С </w:t>
      </w:r>
      <w:r w:rsidRPr="00C07BA8">
        <w:rPr>
          <w:sz w:val="28"/>
          <w:szCs w:val="28"/>
          <w:lang w:val="en-US"/>
        </w:rPr>
        <w:t>x</w:t>
      </w:r>
      <w:r w:rsidRPr="00C07BA8">
        <w:rPr>
          <w:sz w:val="28"/>
          <w:szCs w:val="28"/>
        </w:rPr>
        <w:t xml:space="preserve"> </w:t>
      </w:r>
      <w:proofErr w:type="spellStart"/>
      <w:r w:rsidRPr="00C07BA8">
        <w:rPr>
          <w:sz w:val="28"/>
          <w:szCs w:val="28"/>
        </w:rPr>
        <w:t>Ксезон</w:t>
      </w:r>
      <w:proofErr w:type="spellEnd"/>
      <w:r w:rsidRPr="00C07BA8">
        <w:rPr>
          <w:sz w:val="28"/>
          <w:szCs w:val="28"/>
        </w:rPr>
        <w:t xml:space="preserve"> </w:t>
      </w:r>
      <w:r w:rsidRPr="00C07BA8">
        <w:rPr>
          <w:sz w:val="28"/>
          <w:szCs w:val="28"/>
          <w:lang w:val="en-US"/>
        </w:rPr>
        <w:t>x</w:t>
      </w:r>
      <w:r w:rsidRPr="00C07BA8">
        <w:rPr>
          <w:sz w:val="28"/>
          <w:szCs w:val="28"/>
        </w:rPr>
        <w:t xml:space="preserve"> К, где:</w:t>
      </w:r>
      <w:bookmarkEnd w:id="1"/>
    </w:p>
    <w:p w:rsidR="00C07BA8" w:rsidRPr="00C07BA8" w:rsidRDefault="00C07BA8" w:rsidP="00C07BA8">
      <w:pPr>
        <w:tabs>
          <w:tab w:val="left" w:pos="5628"/>
        </w:tabs>
        <w:ind w:firstLine="709"/>
        <w:rPr>
          <w:sz w:val="12"/>
          <w:szCs w:val="28"/>
        </w:rPr>
      </w:pPr>
      <w:r w:rsidRPr="00C07BA8">
        <w:rPr>
          <w:sz w:val="12"/>
          <w:szCs w:val="28"/>
        </w:rPr>
        <w:tab/>
      </w:r>
    </w:p>
    <w:p w:rsidR="00C07BA8" w:rsidRPr="00C07BA8" w:rsidRDefault="00C07BA8" w:rsidP="00C07BA8">
      <w:pPr>
        <w:ind w:firstLine="709"/>
        <w:jc w:val="both"/>
        <w:rPr>
          <w:sz w:val="28"/>
          <w:szCs w:val="28"/>
        </w:rPr>
      </w:pPr>
      <w:bookmarkStart w:id="2" w:name="sub_202"/>
      <w:r w:rsidRPr="00C07BA8">
        <w:rPr>
          <w:sz w:val="28"/>
          <w:szCs w:val="28"/>
          <w:lang w:val="en-US"/>
        </w:rPr>
        <w:t>S </w:t>
      </w:r>
      <w:r w:rsidRPr="00C07BA8">
        <w:rPr>
          <w:sz w:val="28"/>
          <w:szCs w:val="28"/>
        </w:rPr>
        <w:t>-</w:t>
      </w:r>
      <w:r w:rsidRPr="00C07BA8">
        <w:rPr>
          <w:sz w:val="28"/>
          <w:szCs w:val="28"/>
          <w:lang w:val="en-US"/>
        </w:rPr>
        <w:t> </w:t>
      </w:r>
      <w:proofErr w:type="gramStart"/>
      <w:r w:rsidRPr="00C07BA8">
        <w:rPr>
          <w:sz w:val="28"/>
          <w:szCs w:val="28"/>
        </w:rPr>
        <w:t>стартовый</w:t>
      </w:r>
      <w:proofErr w:type="gramEnd"/>
      <w:r w:rsidRPr="00C07BA8">
        <w:rPr>
          <w:sz w:val="28"/>
          <w:szCs w:val="28"/>
        </w:rPr>
        <w:t xml:space="preserve"> размер финансового предложения на право размещения нестационарных торговых объектов в месяц;</w:t>
      </w:r>
    </w:p>
    <w:p w:rsidR="00C07BA8" w:rsidRPr="00C07BA8" w:rsidRDefault="00C07BA8" w:rsidP="00C07BA8">
      <w:pPr>
        <w:ind w:firstLine="709"/>
        <w:jc w:val="both"/>
        <w:rPr>
          <w:sz w:val="28"/>
          <w:szCs w:val="28"/>
        </w:rPr>
      </w:pPr>
      <w:bookmarkStart w:id="3" w:name="sub_203"/>
      <w:bookmarkEnd w:id="2"/>
      <w:r w:rsidRPr="00C07BA8">
        <w:rPr>
          <w:sz w:val="28"/>
          <w:szCs w:val="28"/>
        </w:rPr>
        <w:t>С</w:t>
      </w:r>
      <w:r w:rsidRPr="00C07BA8">
        <w:rPr>
          <w:sz w:val="28"/>
          <w:szCs w:val="28"/>
          <w:lang w:val="en-US"/>
        </w:rPr>
        <w:t> </w:t>
      </w:r>
      <w:r w:rsidRPr="00C07BA8">
        <w:rPr>
          <w:sz w:val="28"/>
          <w:szCs w:val="28"/>
        </w:rPr>
        <w:t>-</w:t>
      </w:r>
      <w:r w:rsidRPr="00C07BA8">
        <w:rPr>
          <w:sz w:val="28"/>
          <w:szCs w:val="28"/>
          <w:lang w:val="en-US"/>
        </w:rPr>
        <w:t> </w:t>
      </w:r>
      <w:r w:rsidRPr="00C07BA8">
        <w:rPr>
          <w:sz w:val="28"/>
          <w:szCs w:val="28"/>
        </w:rPr>
        <w:t>базовый размер финансового предложения на право размещения нестационарных торговых объектов;</w:t>
      </w:r>
    </w:p>
    <w:p w:rsidR="00C07BA8" w:rsidRPr="00C07BA8" w:rsidRDefault="00C07BA8" w:rsidP="00C07BA8">
      <w:pPr>
        <w:ind w:firstLine="709"/>
        <w:jc w:val="both"/>
        <w:rPr>
          <w:sz w:val="28"/>
          <w:szCs w:val="28"/>
        </w:rPr>
      </w:pPr>
      <w:bookmarkStart w:id="4" w:name="sub_204"/>
      <w:bookmarkEnd w:id="3"/>
      <w:proofErr w:type="spellStart"/>
      <w:r w:rsidRPr="00C07BA8">
        <w:rPr>
          <w:sz w:val="28"/>
          <w:szCs w:val="28"/>
        </w:rPr>
        <w:t>Ксезон</w:t>
      </w:r>
      <w:proofErr w:type="spellEnd"/>
      <w:r w:rsidRPr="00C07BA8">
        <w:rPr>
          <w:sz w:val="28"/>
          <w:szCs w:val="28"/>
          <w:lang w:val="en-US"/>
        </w:rPr>
        <w:t> </w:t>
      </w:r>
      <w:r w:rsidRPr="00C07BA8">
        <w:rPr>
          <w:sz w:val="28"/>
          <w:szCs w:val="28"/>
        </w:rPr>
        <w:t>-</w:t>
      </w:r>
      <w:r w:rsidRPr="00C07BA8">
        <w:rPr>
          <w:sz w:val="28"/>
          <w:szCs w:val="28"/>
          <w:lang w:val="en-US"/>
        </w:rPr>
        <w:t> </w:t>
      </w:r>
      <w:r w:rsidRPr="00C07BA8">
        <w:rPr>
          <w:sz w:val="28"/>
          <w:szCs w:val="28"/>
        </w:rPr>
        <w:t>коэффициент, учитывающий сезонность (</w:t>
      </w:r>
      <w:proofErr w:type="spellStart"/>
      <w:r w:rsidRPr="00C07BA8">
        <w:rPr>
          <w:sz w:val="28"/>
          <w:szCs w:val="28"/>
        </w:rPr>
        <w:t>Ксезон</w:t>
      </w:r>
      <w:proofErr w:type="spellEnd"/>
      <w:r w:rsidRPr="00C07BA8">
        <w:rPr>
          <w:sz w:val="28"/>
          <w:szCs w:val="28"/>
        </w:rPr>
        <w:t xml:space="preserve"> = 1,5 –                     с 1 апреля по 31 октября, </w:t>
      </w:r>
      <w:proofErr w:type="spellStart"/>
      <w:r w:rsidRPr="00C07BA8">
        <w:rPr>
          <w:sz w:val="28"/>
          <w:szCs w:val="28"/>
        </w:rPr>
        <w:t>Ксезон</w:t>
      </w:r>
      <w:proofErr w:type="spellEnd"/>
      <w:r w:rsidRPr="00C07BA8">
        <w:rPr>
          <w:sz w:val="28"/>
          <w:szCs w:val="28"/>
        </w:rPr>
        <w:t xml:space="preserve"> = 1,0 - с 1 ноября по 31 марта);</w:t>
      </w:r>
    </w:p>
    <w:p w:rsidR="00C07BA8" w:rsidRPr="00C07BA8" w:rsidRDefault="00C07BA8" w:rsidP="00C07BA8">
      <w:pPr>
        <w:ind w:firstLine="709"/>
        <w:jc w:val="both"/>
        <w:rPr>
          <w:sz w:val="28"/>
          <w:szCs w:val="28"/>
        </w:rPr>
      </w:pPr>
      <w:bookmarkStart w:id="5" w:name="sub_205"/>
      <w:bookmarkEnd w:id="4"/>
      <w:proofErr w:type="gramStart"/>
      <w:r w:rsidRPr="00C07BA8">
        <w:rPr>
          <w:sz w:val="28"/>
          <w:szCs w:val="28"/>
        </w:rPr>
        <w:t>К</w:t>
      </w:r>
      <w:proofErr w:type="gramEnd"/>
      <w:r w:rsidRPr="00C07BA8">
        <w:rPr>
          <w:sz w:val="28"/>
          <w:szCs w:val="28"/>
          <w:lang w:val="en-US"/>
        </w:rPr>
        <w:t> </w:t>
      </w:r>
      <w:r w:rsidRPr="00C07BA8">
        <w:rPr>
          <w:sz w:val="28"/>
          <w:szCs w:val="28"/>
        </w:rPr>
        <w:t>-</w:t>
      </w:r>
      <w:r w:rsidRPr="00C07BA8">
        <w:rPr>
          <w:sz w:val="28"/>
          <w:szCs w:val="28"/>
          <w:lang w:val="en-US"/>
        </w:rPr>
        <w:t> </w:t>
      </w:r>
      <w:proofErr w:type="gramStart"/>
      <w:r w:rsidRPr="00C07BA8">
        <w:rPr>
          <w:sz w:val="28"/>
          <w:szCs w:val="28"/>
        </w:rPr>
        <w:t>коэффициент</w:t>
      </w:r>
      <w:proofErr w:type="gramEnd"/>
      <w:r w:rsidRPr="00C07BA8">
        <w:rPr>
          <w:sz w:val="28"/>
          <w:szCs w:val="28"/>
        </w:rPr>
        <w:t>, применяемый для производителей продукции общественного питания и товаропроизводителей сельскохозяйственной продукции и продукции её переработки, реализующих производимую продукцию, инвалидов и членов их семей (0,5).</w:t>
      </w:r>
    </w:p>
    <w:bookmarkEnd w:id="5"/>
    <w:p w:rsidR="00C07BA8" w:rsidRPr="00C07BA8" w:rsidRDefault="00C07BA8" w:rsidP="00C07BA8">
      <w:pPr>
        <w:ind w:firstLine="709"/>
        <w:jc w:val="both"/>
        <w:rPr>
          <w:sz w:val="28"/>
          <w:szCs w:val="28"/>
        </w:rPr>
      </w:pPr>
    </w:p>
    <w:p w:rsidR="00C07BA8" w:rsidRPr="00C07BA8" w:rsidRDefault="00C07BA8" w:rsidP="00C07BA8">
      <w:pPr>
        <w:ind w:firstLine="709"/>
        <w:jc w:val="center"/>
        <w:rPr>
          <w:bCs/>
          <w:sz w:val="28"/>
          <w:szCs w:val="28"/>
        </w:rPr>
      </w:pPr>
      <w:r w:rsidRPr="00C07BA8">
        <w:rPr>
          <w:bCs/>
          <w:sz w:val="28"/>
          <w:szCs w:val="28"/>
        </w:rPr>
        <w:t xml:space="preserve">Таблица базового размера финансового предложения на право размещения нестационарных торговых объектов на территории Парковского </w:t>
      </w:r>
    </w:p>
    <w:p w:rsidR="00C07BA8" w:rsidRPr="00C07BA8" w:rsidRDefault="00C07BA8" w:rsidP="00C07BA8">
      <w:pPr>
        <w:ind w:firstLine="709"/>
        <w:jc w:val="center"/>
        <w:rPr>
          <w:sz w:val="28"/>
          <w:szCs w:val="28"/>
        </w:rPr>
      </w:pPr>
      <w:r w:rsidRPr="00C07BA8">
        <w:rPr>
          <w:bCs/>
          <w:sz w:val="28"/>
          <w:szCs w:val="28"/>
        </w:rPr>
        <w:t>сельского поселения Тихорецкого района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5250"/>
        <w:gridCol w:w="3572"/>
      </w:tblGrid>
      <w:tr w:rsidR="00C07BA8" w:rsidRPr="00C07BA8" w:rsidTr="00CB0618">
        <w:tc>
          <w:tcPr>
            <w:tcW w:w="817" w:type="dxa"/>
            <w:tcBorders>
              <w:top w:val="single" w:sz="4" w:space="0" w:color="auto"/>
              <w:bottom w:val="single" w:sz="4" w:space="0" w:color="auto"/>
              <w:right w:val="single" w:sz="4" w:space="0" w:color="auto"/>
            </w:tcBorders>
          </w:tcPr>
          <w:p w:rsidR="00C07BA8" w:rsidRPr="00C07BA8" w:rsidRDefault="00C07BA8" w:rsidP="00C07BA8">
            <w:pPr>
              <w:ind w:left="-250"/>
              <w:jc w:val="center"/>
              <w:rPr>
                <w:rFonts w:eastAsia="Calibri"/>
                <w:sz w:val="28"/>
                <w:szCs w:val="28"/>
                <w:lang w:eastAsia="en-US"/>
              </w:rPr>
            </w:pPr>
            <w:r w:rsidRPr="00C07BA8">
              <w:rPr>
                <w:rFonts w:eastAsia="Calibri"/>
                <w:sz w:val="28"/>
                <w:szCs w:val="28"/>
                <w:lang w:eastAsia="en-US"/>
              </w:rPr>
              <w:t>№</w:t>
            </w:r>
            <w:r w:rsidRPr="00C07BA8">
              <w:rPr>
                <w:rFonts w:eastAsia="Calibri"/>
                <w:sz w:val="28"/>
                <w:szCs w:val="28"/>
                <w:lang w:eastAsia="en-US"/>
              </w:rPr>
              <w:br/>
            </w:r>
            <w:proofErr w:type="gramStart"/>
            <w:r w:rsidRPr="00C07BA8">
              <w:rPr>
                <w:rFonts w:eastAsia="Calibri"/>
                <w:sz w:val="28"/>
                <w:szCs w:val="28"/>
                <w:lang w:eastAsia="en-US"/>
              </w:rPr>
              <w:t>п</w:t>
            </w:r>
            <w:proofErr w:type="gramEnd"/>
            <w:r w:rsidRPr="00C07BA8">
              <w:rPr>
                <w:rFonts w:eastAsia="Calibri"/>
                <w:sz w:val="28"/>
                <w:szCs w:val="28"/>
                <w:lang w:eastAsia="en-US"/>
              </w:rPr>
              <w:t>/п</w:t>
            </w:r>
          </w:p>
        </w:tc>
        <w:tc>
          <w:tcPr>
            <w:tcW w:w="5250" w:type="dxa"/>
            <w:tcBorders>
              <w:top w:val="single" w:sz="4" w:space="0" w:color="auto"/>
              <w:left w:val="single" w:sz="4" w:space="0" w:color="auto"/>
              <w:bottom w:val="single" w:sz="4" w:space="0" w:color="auto"/>
              <w:right w:val="single" w:sz="4" w:space="0" w:color="auto"/>
            </w:tcBorders>
          </w:tcPr>
          <w:p w:rsidR="00C07BA8" w:rsidRPr="00C07BA8" w:rsidRDefault="00C07BA8" w:rsidP="00C07BA8">
            <w:pPr>
              <w:ind w:firstLine="68"/>
              <w:jc w:val="center"/>
              <w:rPr>
                <w:rFonts w:eastAsia="Calibri"/>
                <w:sz w:val="28"/>
                <w:szCs w:val="28"/>
                <w:lang w:eastAsia="en-US"/>
              </w:rPr>
            </w:pPr>
            <w:r w:rsidRPr="00C07BA8">
              <w:rPr>
                <w:rFonts w:eastAsia="Calibri"/>
                <w:sz w:val="28"/>
                <w:szCs w:val="28"/>
                <w:lang w:eastAsia="en-US"/>
              </w:rPr>
              <w:t>Ассортимент товаров</w:t>
            </w:r>
          </w:p>
        </w:tc>
        <w:tc>
          <w:tcPr>
            <w:tcW w:w="3572" w:type="dxa"/>
            <w:tcBorders>
              <w:top w:val="single" w:sz="4" w:space="0" w:color="auto"/>
              <w:left w:val="single" w:sz="4" w:space="0" w:color="auto"/>
              <w:bottom w:val="single" w:sz="4" w:space="0" w:color="auto"/>
            </w:tcBorders>
          </w:tcPr>
          <w:p w:rsidR="00C07BA8" w:rsidRPr="00C07BA8" w:rsidRDefault="00C07BA8" w:rsidP="00C07BA8">
            <w:pPr>
              <w:jc w:val="center"/>
              <w:rPr>
                <w:rFonts w:eastAsia="Calibri"/>
                <w:sz w:val="28"/>
                <w:szCs w:val="28"/>
                <w:lang w:eastAsia="en-US"/>
              </w:rPr>
            </w:pPr>
            <w:proofErr w:type="gramStart"/>
            <w:r w:rsidRPr="00C07BA8">
              <w:rPr>
                <w:rFonts w:eastAsia="Calibri"/>
                <w:sz w:val="28"/>
                <w:szCs w:val="28"/>
                <w:lang w:eastAsia="en-US"/>
              </w:rPr>
              <w:t xml:space="preserve">Базовый размер финансового предложения (С) (рублей/ </w:t>
            </w:r>
            <w:proofErr w:type="gramEnd"/>
          </w:p>
          <w:p w:rsidR="00C07BA8" w:rsidRPr="00C07BA8" w:rsidRDefault="00C07BA8" w:rsidP="00C07BA8">
            <w:pPr>
              <w:jc w:val="center"/>
              <w:rPr>
                <w:rFonts w:eastAsia="Calibri"/>
                <w:sz w:val="28"/>
                <w:szCs w:val="28"/>
                <w:lang w:eastAsia="en-US"/>
              </w:rPr>
            </w:pPr>
            <w:proofErr w:type="gramStart"/>
            <w:r w:rsidRPr="00C07BA8">
              <w:rPr>
                <w:rFonts w:eastAsia="Calibri"/>
                <w:sz w:val="28"/>
                <w:szCs w:val="28"/>
                <w:lang w:eastAsia="en-US"/>
              </w:rPr>
              <w:t>1 месяц)</w:t>
            </w:r>
            <w:proofErr w:type="gramEnd"/>
          </w:p>
        </w:tc>
      </w:tr>
      <w:tr w:rsidR="00C07BA8" w:rsidRPr="00C07BA8" w:rsidTr="00CB0618">
        <w:tc>
          <w:tcPr>
            <w:tcW w:w="817" w:type="dxa"/>
            <w:tcBorders>
              <w:top w:val="single" w:sz="4" w:space="0" w:color="auto"/>
              <w:bottom w:val="single" w:sz="4" w:space="0" w:color="auto"/>
              <w:right w:val="single" w:sz="4" w:space="0" w:color="auto"/>
            </w:tcBorders>
          </w:tcPr>
          <w:p w:rsidR="00C07BA8" w:rsidRPr="00C07BA8" w:rsidRDefault="00C07BA8" w:rsidP="00C07BA8">
            <w:pPr>
              <w:ind w:left="-250"/>
              <w:jc w:val="center"/>
              <w:rPr>
                <w:rFonts w:eastAsia="Calibri"/>
                <w:sz w:val="28"/>
                <w:szCs w:val="28"/>
                <w:lang w:eastAsia="en-US"/>
              </w:rPr>
            </w:pPr>
            <w:r w:rsidRPr="00C07BA8">
              <w:rPr>
                <w:rFonts w:eastAsia="Calibri"/>
                <w:sz w:val="28"/>
                <w:szCs w:val="28"/>
                <w:lang w:eastAsia="en-US"/>
              </w:rPr>
              <w:t>1</w:t>
            </w:r>
          </w:p>
        </w:tc>
        <w:tc>
          <w:tcPr>
            <w:tcW w:w="5250" w:type="dxa"/>
            <w:tcBorders>
              <w:top w:val="single" w:sz="4" w:space="0" w:color="auto"/>
              <w:left w:val="single" w:sz="4" w:space="0" w:color="auto"/>
              <w:bottom w:val="single" w:sz="4" w:space="0" w:color="auto"/>
              <w:right w:val="single" w:sz="4" w:space="0" w:color="auto"/>
            </w:tcBorders>
          </w:tcPr>
          <w:p w:rsidR="00C07BA8" w:rsidRPr="00C07BA8" w:rsidRDefault="00C07BA8" w:rsidP="00C07BA8">
            <w:pPr>
              <w:ind w:firstLine="68"/>
              <w:jc w:val="center"/>
              <w:rPr>
                <w:rFonts w:eastAsia="Calibri"/>
                <w:sz w:val="28"/>
                <w:szCs w:val="28"/>
                <w:lang w:eastAsia="en-US"/>
              </w:rPr>
            </w:pPr>
            <w:r w:rsidRPr="00C07BA8">
              <w:rPr>
                <w:rFonts w:eastAsia="Calibri"/>
                <w:sz w:val="28"/>
                <w:szCs w:val="28"/>
                <w:lang w:eastAsia="en-US"/>
              </w:rPr>
              <w:t>2</w:t>
            </w:r>
          </w:p>
        </w:tc>
        <w:tc>
          <w:tcPr>
            <w:tcW w:w="3572" w:type="dxa"/>
            <w:tcBorders>
              <w:top w:val="single" w:sz="4" w:space="0" w:color="auto"/>
              <w:left w:val="single" w:sz="4" w:space="0" w:color="auto"/>
              <w:bottom w:val="single" w:sz="4" w:space="0" w:color="auto"/>
            </w:tcBorders>
          </w:tcPr>
          <w:p w:rsidR="00C07BA8" w:rsidRPr="00C07BA8" w:rsidRDefault="00C07BA8" w:rsidP="00C07BA8">
            <w:pPr>
              <w:jc w:val="center"/>
              <w:rPr>
                <w:rFonts w:eastAsia="Calibri"/>
                <w:sz w:val="28"/>
                <w:szCs w:val="28"/>
                <w:lang w:eastAsia="en-US"/>
              </w:rPr>
            </w:pPr>
            <w:r w:rsidRPr="00C07BA8">
              <w:rPr>
                <w:rFonts w:eastAsia="Calibri"/>
                <w:sz w:val="28"/>
                <w:szCs w:val="28"/>
                <w:lang w:eastAsia="en-US"/>
              </w:rPr>
              <w:t>3</w:t>
            </w:r>
          </w:p>
        </w:tc>
      </w:tr>
      <w:tr w:rsidR="00C07BA8" w:rsidRPr="00C07BA8" w:rsidTr="00CB0618">
        <w:tc>
          <w:tcPr>
            <w:tcW w:w="817" w:type="dxa"/>
            <w:tcBorders>
              <w:top w:val="single" w:sz="4" w:space="0" w:color="auto"/>
              <w:bottom w:val="single" w:sz="4" w:space="0" w:color="auto"/>
              <w:right w:val="single" w:sz="4" w:space="0" w:color="auto"/>
            </w:tcBorders>
          </w:tcPr>
          <w:p w:rsidR="00C07BA8" w:rsidRPr="00C07BA8" w:rsidRDefault="00C07BA8" w:rsidP="00C07BA8">
            <w:pPr>
              <w:ind w:left="-250"/>
              <w:jc w:val="center"/>
              <w:rPr>
                <w:rFonts w:eastAsia="Calibri"/>
                <w:sz w:val="28"/>
                <w:szCs w:val="28"/>
                <w:lang w:eastAsia="en-US"/>
              </w:rPr>
            </w:pPr>
            <w:r w:rsidRPr="00C07BA8">
              <w:rPr>
                <w:rFonts w:eastAsia="Calibri"/>
                <w:sz w:val="28"/>
                <w:szCs w:val="28"/>
                <w:lang w:eastAsia="en-US"/>
              </w:rPr>
              <w:t>1.</w:t>
            </w:r>
          </w:p>
        </w:tc>
        <w:tc>
          <w:tcPr>
            <w:tcW w:w="5250" w:type="dxa"/>
            <w:tcBorders>
              <w:top w:val="single" w:sz="4" w:space="0" w:color="auto"/>
              <w:left w:val="single" w:sz="4" w:space="0" w:color="auto"/>
              <w:bottom w:val="single" w:sz="4" w:space="0" w:color="auto"/>
              <w:right w:val="single" w:sz="4" w:space="0" w:color="auto"/>
            </w:tcBorders>
          </w:tcPr>
          <w:p w:rsidR="00C07BA8" w:rsidRPr="00C07BA8" w:rsidRDefault="00C07BA8" w:rsidP="00C07BA8">
            <w:pPr>
              <w:ind w:firstLine="68"/>
              <w:rPr>
                <w:rFonts w:eastAsia="Calibri"/>
                <w:sz w:val="28"/>
                <w:szCs w:val="28"/>
                <w:lang w:eastAsia="en-US"/>
              </w:rPr>
            </w:pPr>
            <w:r w:rsidRPr="00C07BA8">
              <w:rPr>
                <w:rFonts w:eastAsia="Calibri"/>
                <w:sz w:val="28"/>
                <w:szCs w:val="28"/>
                <w:lang w:eastAsia="en-US"/>
              </w:rPr>
              <w:t>Мороженое, прохладительные напитки, квас</w:t>
            </w:r>
          </w:p>
        </w:tc>
        <w:tc>
          <w:tcPr>
            <w:tcW w:w="3572" w:type="dxa"/>
            <w:tcBorders>
              <w:top w:val="single" w:sz="4" w:space="0" w:color="auto"/>
              <w:left w:val="single" w:sz="4" w:space="0" w:color="auto"/>
              <w:bottom w:val="single" w:sz="4" w:space="0" w:color="auto"/>
            </w:tcBorders>
          </w:tcPr>
          <w:p w:rsidR="00C07BA8" w:rsidRPr="00C07BA8" w:rsidRDefault="00C07BA8" w:rsidP="00C07BA8">
            <w:pPr>
              <w:jc w:val="center"/>
              <w:rPr>
                <w:rFonts w:eastAsia="Calibri"/>
                <w:sz w:val="28"/>
                <w:szCs w:val="28"/>
                <w:lang w:eastAsia="en-US"/>
              </w:rPr>
            </w:pPr>
            <w:r w:rsidRPr="00C07BA8">
              <w:rPr>
                <w:rFonts w:eastAsia="Calibri"/>
                <w:sz w:val="28"/>
                <w:szCs w:val="28"/>
                <w:lang w:eastAsia="en-US"/>
              </w:rPr>
              <w:t>100</w:t>
            </w:r>
          </w:p>
        </w:tc>
      </w:tr>
      <w:tr w:rsidR="00C07BA8" w:rsidRPr="00C07BA8" w:rsidTr="00CB0618">
        <w:tc>
          <w:tcPr>
            <w:tcW w:w="817" w:type="dxa"/>
            <w:tcBorders>
              <w:top w:val="single" w:sz="4" w:space="0" w:color="auto"/>
              <w:bottom w:val="single" w:sz="4" w:space="0" w:color="auto"/>
              <w:right w:val="single" w:sz="4" w:space="0" w:color="auto"/>
            </w:tcBorders>
          </w:tcPr>
          <w:p w:rsidR="00C07BA8" w:rsidRPr="00C07BA8" w:rsidRDefault="00C07BA8" w:rsidP="00C07BA8">
            <w:pPr>
              <w:ind w:left="-250"/>
              <w:jc w:val="center"/>
              <w:rPr>
                <w:rFonts w:eastAsia="Calibri"/>
                <w:sz w:val="28"/>
                <w:szCs w:val="28"/>
                <w:lang w:eastAsia="en-US"/>
              </w:rPr>
            </w:pPr>
            <w:r w:rsidRPr="00C07BA8">
              <w:rPr>
                <w:rFonts w:eastAsia="Calibri"/>
                <w:sz w:val="28"/>
                <w:szCs w:val="28"/>
                <w:lang w:eastAsia="en-US"/>
              </w:rPr>
              <w:t>2.</w:t>
            </w:r>
          </w:p>
        </w:tc>
        <w:tc>
          <w:tcPr>
            <w:tcW w:w="5250" w:type="dxa"/>
            <w:tcBorders>
              <w:top w:val="single" w:sz="4" w:space="0" w:color="auto"/>
              <w:left w:val="single" w:sz="4" w:space="0" w:color="auto"/>
              <w:bottom w:val="single" w:sz="4" w:space="0" w:color="auto"/>
              <w:right w:val="single" w:sz="4" w:space="0" w:color="auto"/>
            </w:tcBorders>
          </w:tcPr>
          <w:p w:rsidR="00C07BA8" w:rsidRPr="00C07BA8" w:rsidRDefault="00C07BA8" w:rsidP="00C07BA8">
            <w:pPr>
              <w:ind w:firstLine="68"/>
              <w:rPr>
                <w:rFonts w:eastAsia="Calibri"/>
                <w:sz w:val="28"/>
                <w:szCs w:val="28"/>
                <w:lang w:eastAsia="en-US"/>
              </w:rPr>
            </w:pPr>
            <w:r w:rsidRPr="00C07BA8">
              <w:rPr>
                <w:rFonts w:eastAsia="Calibri"/>
                <w:sz w:val="28"/>
                <w:szCs w:val="28"/>
                <w:lang w:eastAsia="en-US"/>
              </w:rPr>
              <w:t>Фрукты, овощи</w:t>
            </w:r>
          </w:p>
        </w:tc>
        <w:tc>
          <w:tcPr>
            <w:tcW w:w="3572" w:type="dxa"/>
            <w:tcBorders>
              <w:top w:val="single" w:sz="4" w:space="0" w:color="auto"/>
              <w:left w:val="single" w:sz="4" w:space="0" w:color="auto"/>
              <w:bottom w:val="single" w:sz="4" w:space="0" w:color="auto"/>
            </w:tcBorders>
          </w:tcPr>
          <w:p w:rsidR="00C07BA8" w:rsidRPr="00C07BA8" w:rsidRDefault="00C07BA8" w:rsidP="00C07BA8">
            <w:pPr>
              <w:jc w:val="center"/>
              <w:rPr>
                <w:rFonts w:eastAsia="Calibri"/>
                <w:sz w:val="28"/>
                <w:szCs w:val="28"/>
                <w:lang w:eastAsia="en-US"/>
              </w:rPr>
            </w:pPr>
            <w:r w:rsidRPr="00C07BA8">
              <w:rPr>
                <w:rFonts w:eastAsia="Calibri"/>
                <w:sz w:val="28"/>
                <w:szCs w:val="28"/>
                <w:lang w:eastAsia="en-US"/>
              </w:rPr>
              <w:t>100</w:t>
            </w:r>
          </w:p>
        </w:tc>
      </w:tr>
      <w:tr w:rsidR="00C07BA8" w:rsidRPr="00C07BA8" w:rsidTr="00CB0618">
        <w:tc>
          <w:tcPr>
            <w:tcW w:w="817" w:type="dxa"/>
            <w:tcBorders>
              <w:top w:val="single" w:sz="4" w:space="0" w:color="auto"/>
              <w:bottom w:val="single" w:sz="4" w:space="0" w:color="auto"/>
              <w:right w:val="single" w:sz="4" w:space="0" w:color="auto"/>
            </w:tcBorders>
          </w:tcPr>
          <w:p w:rsidR="00C07BA8" w:rsidRPr="00C07BA8" w:rsidRDefault="00C07BA8" w:rsidP="00C07BA8">
            <w:pPr>
              <w:ind w:left="-250"/>
              <w:jc w:val="center"/>
              <w:rPr>
                <w:rFonts w:eastAsia="Calibri"/>
                <w:sz w:val="28"/>
                <w:szCs w:val="28"/>
                <w:lang w:eastAsia="en-US"/>
              </w:rPr>
            </w:pPr>
            <w:r w:rsidRPr="00C07BA8">
              <w:rPr>
                <w:rFonts w:eastAsia="Calibri"/>
                <w:sz w:val="28"/>
                <w:szCs w:val="28"/>
                <w:lang w:eastAsia="en-US"/>
              </w:rPr>
              <w:t>3.</w:t>
            </w:r>
          </w:p>
        </w:tc>
        <w:tc>
          <w:tcPr>
            <w:tcW w:w="5250" w:type="dxa"/>
            <w:tcBorders>
              <w:top w:val="single" w:sz="4" w:space="0" w:color="auto"/>
              <w:left w:val="single" w:sz="4" w:space="0" w:color="auto"/>
              <w:bottom w:val="single" w:sz="4" w:space="0" w:color="auto"/>
              <w:right w:val="single" w:sz="4" w:space="0" w:color="auto"/>
            </w:tcBorders>
          </w:tcPr>
          <w:p w:rsidR="00C07BA8" w:rsidRPr="00C07BA8" w:rsidRDefault="00C07BA8" w:rsidP="00C07BA8">
            <w:pPr>
              <w:ind w:firstLine="68"/>
              <w:rPr>
                <w:rFonts w:eastAsia="Calibri"/>
                <w:sz w:val="28"/>
                <w:szCs w:val="28"/>
                <w:lang w:eastAsia="en-US"/>
              </w:rPr>
            </w:pPr>
            <w:r w:rsidRPr="00C07BA8">
              <w:rPr>
                <w:rFonts w:eastAsia="Calibri"/>
                <w:sz w:val="28"/>
                <w:szCs w:val="28"/>
                <w:lang w:eastAsia="en-US"/>
              </w:rPr>
              <w:t>Бахчевые культуры</w:t>
            </w:r>
          </w:p>
        </w:tc>
        <w:tc>
          <w:tcPr>
            <w:tcW w:w="3572" w:type="dxa"/>
            <w:tcBorders>
              <w:top w:val="single" w:sz="4" w:space="0" w:color="auto"/>
              <w:left w:val="single" w:sz="4" w:space="0" w:color="auto"/>
              <w:bottom w:val="single" w:sz="4" w:space="0" w:color="auto"/>
            </w:tcBorders>
          </w:tcPr>
          <w:p w:rsidR="00C07BA8" w:rsidRPr="00C07BA8" w:rsidRDefault="00C07BA8" w:rsidP="00C07BA8">
            <w:pPr>
              <w:jc w:val="center"/>
              <w:rPr>
                <w:rFonts w:eastAsia="Calibri"/>
                <w:sz w:val="28"/>
                <w:szCs w:val="28"/>
                <w:lang w:eastAsia="en-US"/>
              </w:rPr>
            </w:pPr>
            <w:r w:rsidRPr="00C07BA8">
              <w:rPr>
                <w:rFonts w:eastAsia="Calibri"/>
                <w:sz w:val="28"/>
                <w:szCs w:val="28"/>
                <w:lang w:eastAsia="en-US"/>
              </w:rPr>
              <w:t>450</w:t>
            </w:r>
          </w:p>
        </w:tc>
      </w:tr>
      <w:tr w:rsidR="00C07BA8" w:rsidRPr="00C07BA8" w:rsidTr="00CB0618">
        <w:tc>
          <w:tcPr>
            <w:tcW w:w="817" w:type="dxa"/>
            <w:tcBorders>
              <w:top w:val="single" w:sz="4" w:space="0" w:color="auto"/>
              <w:bottom w:val="single" w:sz="4" w:space="0" w:color="auto"/>
              <w:right w:val="single" w:sz="4" w:space="0" w:color="auto"/>
            </w:tcBorders>
          </w:tcPr>
          <w:p w:rsidR="00C07BA8" w:rsidRPr="00C07BA8" w:rsidRDefault="00C07BA8" w:rsidP="00C07BA8">
            <w:pPr>
              <w:ind w:left="-250"/>
              <w:jc w:val="center"/>
              <w:rPr>
                <w:rFonts w:eastAsia="Calibri"/>
                <w:sz w:val="28"/>
                <w:szCs w:val="28"/>
                <w:lang w:eastAsia="en-US"/>
              </w:rPr>
            </w:pPr>
            <w:r w:rsidRPr="00C07BA8">
              <w:rPr>
                <w:rFonts w:eastAsia="Calibri"/>
                <w:sz w:val="28"/>
                <w:szCs w:val="28"/>
                <w:lang w:eastAsia="en-US"/>
              </w:rPr>
              <w:t>4.</w:t>
            </w:r>
          </w:p>
        </w:tc>
        <w:tc>
          <w:tcPr>
            <w:tcW w:w="5250" w:type="dxa"/>
            <w:tcBorders>
              <w:top w:val="single" w:sz="4" w:space="0" w:color="auto"/>
              <w:left w:val="single" w:sz="4" w:space="0" w:color="auto"/>
              <w:bottom w:val="single" w:sz="4" w:space="0" w:color="auto"/>
              <w:right w:val="single" w:sz="4" w:space="0" w:color="auto"/>
            </w:tcBorders>
          </w:tcPr>
          <w:p w:rsidR="00C07BA8" w:rsidRPr="00C07BA8" w:rsidRDefault="00C07BA8" w:rsidP="00C07BA8">
            <w:pPr>
              <w:ind w:firstLine="68"/>
              <w:rPr>
                <w:rFonts w:eastAsia="Calibri"/>
                <w:sz w:val="28"/>
                <w:szCs w:val="28"/>
                <w:lang w:eastAsia="en-US"/>
              </w:rPr>
            </w:pPr>
            <w:r w:rsidRPr="00C07BA8">
              <w:rPr>
                <w:rFonts w:eastAsia="Calibri"/>
                <w:sz w:val="28"/>
                <w:szCs w:val="28"/>
                <w:lang w:eastAsia="en-US"/>
              </w:rPr>
              <w:t>Хвойные деревья</w:t>
            </w:r>
          </w:p>
        </w:tc>
        <w:tc>
          <w:tcPr>
            <w:tcW w:w="3572" w:type="dxa"/>
            <w:tcBorders>
              <w:top w:val="single" w:sz="4" w:space="0" w:color="auto"/>
              <w:left w:val="single" w:sz="4" w:space="0" w:color="auto"/>
              <w:bottom w:val="single" w:sz="4" w:space="0" w:color="auto"/>
            </w:tcBorders>
          </w:tcPr>
          <w:p w:rsidR="00C07BA8" w:rsidRPr="00C07BA8" w:rsidRDefault="00C07BA8" w:rsidP="00C07BA8">
            <w:pPr>
              <w:jc w:val="center"/>
              <w:rPr>
                <w:rFonts w:eastAsia="Calibri"/>
                <w:sz w:val="28"/>
                <w:szCs w:val="28"/>
                <w:lang w:eastAsia="en-US"/>
              </w:rPr>
            </w:pPr>
            <w:r w:rsidRPr="00C07BA8">
              <w:rPr>
                <w:rFonts w:eastAsia="Calibri"/>
                <w:sz w:val="28"/>
                <w:szCs w:val="28"/>
                <w:lang w:eastAsia="en-US"/>
              </w:rPr>
              <w:t>2000</w:t>
            </w:r>
          </w:p>
        </w:tc>
      </w:tr>
      <w:tr w:rsidR="00C07BA8" w:rsidRPr="00C07BA8" w:rsidTr="00CB0618">
        <w:tc>
          <w:tcPr>
            <w:tcW w:w="817" w:type="dxa"/>
            <w:tcBorders>
              <w:top w:val="single" w:sz="4" w:space="0" w:color="auto"/>
              <w:bottom w:val="single" w:sz="4" w:space="0" w:color="auto"/>
              <w:right w:val="single" w:sz="4" w:space="0" w:color="auto"/>
            </w:tcBorders>
          </w:tcPr>
          <w:p w:rsidR="00C07BA8" w:rsidRPr="00C07BA8" w:rsidRDefault="00C07BA8" w:rsidP="00C07BA8">
            <w:pPr>
              <w:ind w:left="-250"/>
              <w:jc w:val="center"/>
              <w:rPr>
                <w:rFonts w:eastAsia="Calibri"/>
                <w:sz w:val="28"/>
                <w:szCs w:val="28"/>
                <w:lang w:eastAsia="en-US"/>
              </w:rPr>
            </w:pPr>
            <w:r w:rsidRPr="00C07BA8">
              <w:rPr>
                <w:rFonts w:eastAsia="Calibri"/>
                <w:sz w:val="28"/>
                <w:szCs w:val="28"/>
                <w:lang w:eastAsia="en-US"/>
              </w:rPr>
              <w:t>5.</w:t>
            </w:r>
          </w:p>
        </w:tc>
        <w:tc>
          <w:tcPr>
            <w:tcW w:w="5250" w:type="dxa"/>
            <w:tcBorders>
              <w:top w:val="single" w:sz="4" w:space="0" w:color="auto"/>
              <w:left w:val="single" w:sz="4" w:space="0" w:color="auto"/>
              <w:bottom w:val="single" w:sz="4" w:space="0" w:color="auto"/>
              <w:right w:val="single" w:sz="4" w:space="0" w:color="auto"/>
            </w:tcBorders>
          </w:tcPr>
          <w:p w:rsidR="00C07BA8" w:rsidRPr="00C07BA8" w:rsidRDefault="00C07BA8" w:rsidP="00C07BA8">
            <w:pPr>
              <w:ind w:firstLine="68"/>
              <w:rPr>
                <w:rFonts w:eastAsia="Calibri"/>
                <w:sz w:val="28"/>
                <w:szCs w:val="28"/>
                <w:lang w:eastAsia="en-US"/>
              </w:rPr>
            </w:pPr>
            <w:r w:rsidRPr="00C07BA8">
              <w:rPr>
                <w:rFonts w:eastAsia="Calibri"/>
                <w:sz w:val="28"/>
                <w:szCs w:val="28"/>
                <w:lang w:eastAsia="en-US"/>
              </w:rPr>
              <w:t>Цветы живые</w:t>
            </w:r>
          </w:p>
        </w:tc>
        <w:tc>
          <w:tcPr>
            <w:tcW w:w="3572" w:type="dxa"/>
            <w:tcBorders>
              <w:top w:val="single" w:sz="4" w:space="0" w:color="auto"/>
              <w:left w:val="single" w:sz="4" w:space="0" w:color="auto"/>
              <w:bottom w:val="single" w:sz="4" w:space="0" w:color="auto"/>
            </w:tcBorders>
          </w:tcPr>
          <w:p w:rsidR="00C07BA8" w:rsidRPr="00C07BA8" w:rsidRDefault="00C07BA8" w:rsidP="00C07BA8">
            <w:pPr>
              <w:jc w:val="center"/>
              <w:rPr>
                <w:rFonts w:eastAsia="Calibri"/>
                <w:sz w:val="28"/>
                <w:szCs w:val="28"/>
                <w:lang w:eastAsia="en-US"/>
              </w:rPr>
            </w:pPr>
            <w:r w:rsidRPr="00C07BA8">
              <w:rPr>
                <w:rFonts w:eastAsia="Calibri"/>
                <w:sz w:val="28"/>
                <w:szCs w:val="28"/>
                <w:lang w:eastAsia="en-US"/>
              </w:rPr>
              <w:t>1000</w:t>
            </w:r>
          </w:p>
        </w:tc>
      </w:tr>
    </w:tbl>
    <w:p w:rsidR="00C07BA8" w:rsidRPr="00C07BA8" w:rsidRDefault="00C07BA8" w:rsidP="00C07BA8">
      <w:pPr>
        <w:ind w:firstLine="709"/>
        <w:jc w:val="both"/>
        <w:rPr>
          <w:rFonts w:eastAsia="Calibri"/>
          <w:sz w:val="28"/>
          <w:szCs w:val="28"/>
          <w:lang w:eastAsia="en-US"/>
        </w:rPr>
      </w:pPr>
      <w:bookmarkStart w:id="6" w:name="sub_2002"/>
      <w:r w:rsidRPr="00C07BA8">
        <w:rPr>
          <w:rFonts w:eastAsia="Calibri"/>
          <w:sz w:val="28"/>
          <w:szCs w:val="28"/>
          <w:lang w:eastAsia="en-US"/>
        </w:rPr>
        <w:t>2. Для мелкорозничных и иных несезонных нестационарных торговых объектов (включая сезонные (летние) кафе):</w:t>
      </w:r>
      <w:bookmarkEnd w:id="6"/>
    </w:p>
    <w:p w:rsidR="00C07BA8" w:rsidRPr="00C07BA8" w:rsidRDefault="00C07BA8" w:rsidP="00C07BA8">
      <w:pPr>
        <w:ind w:firstLine="709"/>
        <w:jc w:val="center"/>
        <w:rPr>
          <w:rFonts w:eastAsia="Calibri"/>
          <w:sz w:val="28"/>
          <w:szCs w:val="28"/>
          <w:lang w:eastAsia="en-US"/>
        </w:rPr>
      </w:pPr>
      <w:proofErr w:type="spellStart"/>
      <w:r w:rsidRPr="00C07BA8">
        <w:rPr>
          <w:rFonts w:eastAsia="Calibri"/>
          <w:sz w:val="28"/>
          <w:szCs w:val="28"/>
          <w:lang w:eastAsia="en-US"/>
        </w:rPr>
        <w:t>Sр</w:t>
      </w:r>
      <w:proofErr w:type="spellEnd"/>
      <w:proofErr w:type="gramStart"/>
      <w:r w:rsidRPr="00C07BA8">
        <w:rPr>
          <w:rFonts w:eastAsia="Calibri"/>
          <w:sz w:val="28"/>
          <w:szCs w:val="28"/>
          <w:lang w:eastAsia="en-US"/>
        </w:rPr>
        <w:t xml:space="preserve"> = С</w:t>
      </w:r>
      <w:proofErr w:type="gramEnd"/>
      <w:r w:rsidRPr="00C07BA8">
        <w:rPr>
          <w:rFonts w:eastAsia="Calibri"/>
          <w:sz w:val="28"/>
          <w:szCs w:val="28"/>
          <w:lang w:eastAsia="en-US"/>
        </w:rPr>
        <w:t xml:space="preserve"> х Т х </w:t>
      </w:r>
      <w:proofErr w:type="spellStart"/>
      <w:r w:rsidRPr="00C07BA8">
        <w:rPr>
          <w:rFonts w:eastAsia="Calibri"/>
          <w:sz w:val="28"/>
          <w:szCs w:val="28"/>
          <w:lang w:eastAsia="en-US"/>
        </w:rPr>
        <w:t>Сп</w:t>
      </w:r>
      <w:proofErr w:type="spellEnd"/>
      <w:r w:rsidRPr="00C07BA8">
        <w:rPr>
          <w:rFonts w:eastAsia="Calibri"/>
          <w:sz w:val="28"/>
          <w:szCs w:val="28"/>
          <w:lang w:eastAsia="en-US"/>
        </w:rPr>
        <w:t xml:space="preserve"> х S х К, где:</w:t>
      </w:r>
    </w:p>
    <w:p w:rsidR="00C07BA8" w:rsidRPr="00C07BA8" w:rsidRDefault="00C07BA8" w:rsidP="00C07BA8">
      <w:pPr>
        <w:ind w:firstLine="709"/>
        <w:jc w:val="center"/>
        <w:rPr>
          <w:rFonts w:eastAsia="Calibri"/>
          <w:sz w:val="28"/>
          <w:szCs w:val="28"/>
          <w:lang w:eastAsia="en-US"/>
        </w:rPr>
      </w:pPr>
    </w:p>
    <w:p w:rsidR="00C07BA8" w:rsidRPr="00C07BA8" w:rsidRDefault="00C07BA8" w:rsidP="00C07BA8">
      <w:pPr>
        <w:ind w:firstLine="709"/>
        <w:jc w:val="both"/>
        <w:rPr>
          <w:rFonts w:eastAsia="Calibri"/>
          <w:sz w:val="28"/>
          <w:szCs w:val="28"/>
          <w:lang w:eastAsia="en-US"/>
        </w:rPr>
      </w:pPr>
      <w:proofErr w:type="spellStart"/>
      <w:proofErr w:type="gramStart"/>
      <w:r w:rsidRPr="00C07BA8">
        <w:rPr>
          <w:rFonts w:eastAsia="Calibri"/>
          <w:sz w:val="28"/>
          <w:szCs w:val="28"/>
          <w:lang w:eastAsia="en-US"/>
        </w:rPr>
        <w:t>S</w:t>
      </w:r>
      <w:proofErr w:type="gramEnd"/>
      <w:r w:rsidRPr="00C07BA8">
        <w:rPr>
          <w:rFonts w:eastAsia="Calibri"/>
          <w:sz w:val="28"/>
          <w:szCs w:val="28"/>
          <w:lang w:eastAsia="en-US"/>
        </w:rPr>
        <w:t>р</w:t>
      </w:r>
      <w:proofErr w:type="spellEnd"/>
      <w:r w:rsidRPr="00C07BA8">
        <w:rPr>
          <w:rFonts w:eastAsia="Calibri"/>
          <w:sz w:val="28"/>
          <w:szCs w:val="28"/>
          <w:lang w:eastAsia="en-US"/>
        </w:rPr>
        <w:t xml:space="preserve"> - стартовый размер финансового предложения на право размещения мелкорозничного и иного несезонного нестационарного торгового объекта (единица измерения - рубль);</w:t>
      </w:r>
    </w:p>
    <w:p w:rsidR="00C07BA8" w:rsidRPr="00C07BA8" w:rsidRDefault="00C07BA8" w:rsidP="00C07BA8">
      <w:pPr>
        <w:ind w:firstLine="709"/>
        <w:jc w:val="both"/>
        <w:rPr>
          <w:rFonts w:eastAsia="Calibri"/>
          <w:sz w:val="28"/>
          <w:szCs w:val="28"/>
          <w:lang w:eastAsia="en-US"/>
        </w:rPr>
      </w:pPr>
      <w:r w:rsidRPr="00C07BA8">
        <w:rPr>
          <w:rFonts w:eastAsia="Calibri"/>
          <w:sz w:val="28"/>
          <w:szCs w:val="28"/>
          <w:lang w:eastAsia="en-US"/>
        </w:rPr>
        <w:t>С - базовый размер финансового предложения за 1 кв. м нестационарного торгового объекта, равный 20 рублям в месяц;</w:t>
      </w:r>
    </w:p>
    <w:p w:rsidR="00C07BA8" w:rsidRPr="00C07BA8" w:rsidRDefault="00C07BA8" w:rsidP="00C07BA8">
      <w:pPr>
        <w:ind w:firstLine="709"/>
        <w:jc w:val="both"/>
        <w:rPr>
          <w:rFonts w:eastAsia="Calibri"/>
          <w:sz w:val="28"/>
          <w:szCs w:val="28"/>
          <w:lang w:eastAsia="en-US"/>
        </w:rPr>
      </w:pPr>
      <w:r w:rsidRPr="00C07BA8">
        <w:rPr>
          <w:rFonts w:eastAsia="Calibri"/>
          <w:sz w:val="28"/>
          <w:szCs w:val="28"/>
          <w:lang w:eastAsia="en-US"/>
        </w:rPr>
        <w:t>Т - коэффициент, учитывающий тип нестационарного торгового объекта: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5387"/>
        <w:gridCol w:w="3435"/>
      </w:tblGrid>
      <w:tr w:rsidR="00C07BA8" w:rsidRPr="00C07BA8" w:rsidTr="00CB0618">
        <w:tc>
          <w:tcPr>
            <w:tcW w:w="817" w:type="dxa"/>
            <w:tcBorders>
              <w:top w:val="single" w:sz="4" w:space="0" w:color="auto"/>
              <w:bottom w:val="single" w:sz="4" w:space="0" w:color="auto"/>
              <w:right w:val="single" w:sz="4" w:space="0" w:color="auto"/>
            </w:tcBorders>
          </w:tcPr>
          <w:p w:rsidR="00C07BA8" w:rsidRPr="00C07BA8" w:rsidRDefault="00C07BA8" w:rsidP="00C07BA8">
            <w:pPr>
              <w:ind w:left="-250"/>
              <w:jc w:val="center"/>
              <w:rPr>
                <w:rFonts w:eastAsia="Calibri"/>
                <w:sz w:val="28"/>
                <w:szCs w:val="28"/>
                <w:lang w:eastAsia="en-US"/>
              </w:rPr>
            </w:pPr>
            <w:r w:rsidRPr="00C07BA8">
              <w:rPr>
                <w:rFonts w:eastAsia="Calibri"/>
                <w:sz w:val="28"/>
                <w:szCs w:val="28"/>
                <w:lang w:eastAsia="en-US"/>
              </w:rPr>
              <w:t>№</w:t>
            </w:r>
            <w:r w:rsidRPr="00C07BA8">
              <w:rPr>
                <w:rFonts w:eastAsia="Calibri"/>
                <w:sz w:val="28"/>
                <w:szCs w:val="28"/>
                <w:lang w:eastAsia="en-US"/>
              </w:rPr>
              <w:br/>
            </w:r>
            <w:proofErr w:type="gramStart"/>
            <w:r w:rsidRPr="00C07BA8">
              <w:rPr>
                <w:rFonts w:eastAsia="Calibri"/>
                <w:sz w:val="28"/>
                <w:szCs w:val="28"/>
                <w:lang w:eastAsia="en-US"/>
              </w:rPr>
              <w:t>п</w:t>
            </w:r>
            <w:proofErr w:type="gramEnd"/>
            <w:r w:rsidRPr="00C07BA8">
              <w:rPr>
                <w:rFonts w:eastAsia="Calibri"/>
                <w:sz w:val="28"/>
                <w:szCs w:val="28"/>
                <w:lang w:eastAsia="en-US"/>
              </w:rPr>
              <w:t>/п</w:t>
            </w:r>
          </w:p>
        </w:tc>
        <w:tc>
          <w:tcPr>
            <w:tcW w:w="5387" w:type="dxa"/>
            <w:tcBorders>
              <w:top w:val="single" w:sz="4" w:space="0" w:color="auto"/>
              <w:left w:val="single" w:sz="4" w:space="0" w:color="auto"/>
              <w:bottom w:val="single" w:sz="4" w:space="0" w:color="auto"/>
              <w:right w:val="single" w:sz="4" w:space="0" w:color="auto"/>
            </w:tcBorders>
          </w:tcPr>
          <w:p w:rsidR="00C07BA8" w:rsidRPr="00C07BA8" w:rsidRDefault="00C07BA8" w:rsidP="00C07BA8">
            <w:pPr>
              <w:jc w:val="center"/>
              <w:rPr>
                <w:rFonts w:eastAsia="Calibri"/>
                <w:sz w:val="28"/>
                <w:szCs w:val="28"/>
                <w:lang w:eastAsia="en-US"/>
              </w:rPr>
            </w:pPr>
            <w:r w:rsidRPr="00C07BA8">
              <w:rPr>
                <w:rFonts w:eastAsia="Calibri"/>
                <w:sz w:val="28"/>
                <w:szCs w:val="28"/>
                <w:lang w:eastAsia="en-US"/>
              </w:rPr>
              <w:t>Тип нестационарного торгового объекта</w:t>
            </w:r>
          </w:p>
        </w:tc>
        <w:tc>
          <w:tcPr>
            <w:tcW w:w="3435" w:type="dxa"/>
            <w:tcBorders>
              <w:top w:val="single" w:sz="4" w:space="0" w:color="auto"/>
              <w:left w:val="single" w:sz="4" w:space="0" w:color="auto"/>
              <w:bottom w:val="single" w:sz="4" w:space="0" w:color="auto"/>
            </w:tcBorders>
          </w:tcPr>
          <w:p w:rsidR="00C07BA8" w:rsidRPr="00C07BA8" w:rsidRDefault="00C07BA8" w:rsidP="00C07BA8">
            <w:pPr>
              <w:jc w:val="center"/>
              <w:rPr>
                <w:rFonts w:eastAsia="Calibri"/>
                <w:sz w:val="28"/>
                <w:szCs w:val="28"/>
                <w:lang w:eastAsia="en-US"/>
              </w:rPr>
            </w:pPr>
            <w:r w:rsidRPr="00C07BA8">
              <w:rPr>
                <w:rFonts w:eastAsia="Calibri"/>
                <w:sz w:val="28"/>
                <w:szCs w:val="28"/>
                <w:lang w:eastAsia="en-US"/>
              </w:rPr>
              <w:t>Значение коэффициента</w:t>
            </w:r>
            <w:proofErr w:type="gramStart"/>
            <w:r w:rsidRPr="00C07BA8">
              <w:rPr>
                <w:rFonts w:eastAsia="Calibri"/>
                <w:sz w:val="28"/>
                <w:szCs w:val="28"/>
                <w:lang w:eastAsia="en-US"/>
              </w:rPr>
              <w:t xml:space="preserve"> Т</w:t>
            </w:r>
            <w:proofErr w:type="gramEnd"/>
          </w:p>
        </w:tc>
      </w:tr>
      <w:tr w:rsidR="00C07BA8" w:rsidRPr="00C07BA8" w:rsidTr="00CB0618">
        <w:tc>
          <w:tcPr>
            <w:tcW w:w="817" w:type="dxa"/>
            <w:tcBorders>
              <w:top w:val="single" w:sz="4" w:space="0" w:color="auto"/>
              <w:bottom w:val="single" w:sz="4" w:space="0" w:color="auto"/>
              <w:right w:val="single" w:sz="4" w:space="0" w:color="auto"/>
            </w:tcBorders>
          </w:tcPr>
          <w:p w:rsidR="00C07BA8" w:rsidRPr="00C07BA8" w:rsidRDefault="00C07BA8" w:rsidP="00C07BA8">
            <w:pPr>
              <w:ind w:left="-250"/>
              <w:jc w:val="center"/>
              <w:rPr>
                <w:rFonts w:eastAsia="Calibri"/>
                <w:sz w:val="28"/>
                <w:szCs w:val="28"/>
                <w:lang w:eastAsia="en-US"/>
              </w:rPr>
            </w:pPr>
            <w:r w:rsidRPr="00C07BA8">
              <w:rPr>
                <w:rFonts w:eastAsia="Calibri"/>
                <w:sz w:val="28"/>
                <w:szCs w:val="28"/>
                <w:lang w:eastAsia="en-US"/>
              </w:rPr>
              <w:t>1</w:t>
            </w:r>
          </w:p>
        </w:tc>
        <w:tc>
          <w:tcPr>
            <w:tcW w:w="5387" w:type="dxa"/>
            <w:tcBorders>
              <w:top w:val="single" w:sz="4" w:space="0" w:color="auto"/>
              <w:left w:val="single" w:sz="4" w:space="0" w:color="auto"/>
              <w:bottom w:val="single" w:sz="4" w:space="0" w:color="auto"/>
              <w:right w:val="single" w:sz="4" w:space="0" w:color="auto"/>
            </w:tcBorders>
          </w:tcPr>
          <w:p w:rsidR="00C07BA8" w:rsidRPr="00C07BA8" w:rsidRDefault="00C07BA8" w:rsidP="00C07BA8">
            <w:pPr>
              <w:jc w:val="center"/>
              <w:rPr>
                <w:rFonts w:eastAsia="Calibri"/>
                <w:sz w:val="28"/>
                <w:szCs w:val="28"/>
                <w:lang w:eastAsia="en-US"/>
              </w:rPr>
            </w:pPr>
            <w:r w:rsidRPr="00C07BA8">
              <w:rPr>
                <w:rFonts w:eastAsia="Calibri"/>
                <w:sz w:val="28"/>
                <w:szCs w:val="28"/>
                <w:lang w:eastAsia="en-US"/>
              </w:rPr>
              <w:t>2</w:t>
            </w:r>
          </w:p>
        </w:tc>
        <w:tc>
          <w:tcPr>
            <w:tcW w:w="3435" w:type="dxa"/>
            <w:tcBorders>
              <w:top w:val="single" w:sz="4" w:space="0" w:color="auto"/>
              <w:left w:val="single" w:sz="4" w:space="0" w:color="auto"/>
              <w:bottom w:val="single" w:sz="4" w:space="0" w:color="auto"/>
            </w:tcBorders>
          </w:tcPr>
          <w:p w:rsidR="00C07BA8" w:rsidRPr="00C07BA8" w:rsidRDefault="00C07BA8" w:rsidP="00C07BA8">
            <w:pPr>
              <w:jc w:val="center"/>
              <w:rPr>
                <w:rFonts w:eastAsia="Calibri"/>
                <w:sz w:val="28"/>
                <w:szCs w:val="28"/>
                <w:lang w:eastAsia="en-US"/>
              </w:rPr>
            </w:pPr>
            <w:r w:rsidRPr="00C07BA8">
              <w:rPr>
                <w:rFonts w:eastAsia="Calibri"/>
                <w:sz w:val="28"/>
                <w:szCs w:val="28"/>
                <w:lang w:eastAsia="en-US"/>
              </w:rPr>
              <w:t>3</w:t>
            </w:r>
          </w:p>
        </w:tc>
      </w:tr>
      <w:tr w:rsidR="00C07BA8" w:rsidRPr="00C07BA8" w:rsidTr="00CB0618">
        <w:tc>
          <w:tcPr>
            <w:tcW w:w="817" w:type="dxa"/>
            <w:tcBorders>
              <w:top w:val="single" w:sz="4" w:space="0" w:color="auto"/>
              <w:bottom w:val="single" w:sz="4" w:space="0" w:color="auto"/>
              <w:right w:val="single" w:sz="4" w:space="0" w:color="auto"/>
            </w:tcBorders>
          </w:tcPr>
          <w:p w:rsidR="00C07BA8" w:rsidRPr="00C07BA8" w:rsidRDefault="00C07BA8" w:rsidP="00C07BA8">
            <w:pPr>
              <w:ind w:left="-250"/>
              <w:jc w:val="center"/>
              <w:rPr>
                <w:rFonts w:eastAsia="Calibri"/>
                <w:sz w:val="28"/>
                <w:szCs w:val="28"/>
                <w:lang w:eastAsia="en-US"/>
              </w:rPr>
            </w:pPr>
            <w:r w:rsidRPr="00C07BA8">
              <w:rPr>
                <w:rFonts w:eastAsia="Calibri"/>
                <w:sz w:val="28"/>
                <w:szCs w:val="28"/>
                <w:lang w:eastAsia="en-US"/>
              </w:rPr>
              <w:t>1.</w:t>
            </w:r>
          </w:p>
        </w:tc>
        <w:tc>
          <w:tcPr>
            <w:tcW w:w="5387" w:type="dxa"/>
            <w:tcBorders>
              <w:top w:val="single" w:sz="4" w:space="0" w:color="auto"/>
              <w:left w:val="single" w:sz="4" w:space="0" w:color="auto"/>
              <w:bottom w:val="single" w:sz="4" w:space="0" w:color="auto"/>
              <w:right w:val="single" w:sz="4" w:space="0" w:color="auto"/>
            </w:tcBorders>
          </w:tcPr>
          <w:p w:rsidR="00C07BA8" w:rsidRPr="00C07BA8" w:rsidRDefault="00C07BA8" w:rsidP="00C07BA8">
            <w:pPr>
              <w:rPr>
                <w:rFonts w:eastAsia="Calibri"/>
                <w:sz w:val="28"/>
                <w:szCs w:val="28"/>
                <w:lang w:eastAsia="en-US"/>
              </w:rPr>
            </w:pPr>
            <w:r w:rsidRPr="00C07BA8">
              <w:rPr>
                <w:rFonts w:eastAsia="Calibri"/>
                <w:sz w:val="28"/>
                <w:szCs w:val="28"/>
                <w:lang w:eastAsia="en-US"/>
              </w:rPr>
              <w:t>Киоск, павильон в составе торгово-остановочного комплекса</w:t>
            </w:r>
          </w:p>
        </w:tc>
        <w:tc>
          <w:tcPr>
            <w:tcW w:w="3435" w:type="dxa"/>
            <w:tcBorders>
              <w:top w:val="single" w:sz="4" w:space="0" w:color="auto"/>
              <w:left w:val="single" w:sz="4" w:space="0" w:color="auto"/>
              <w:bottom w:val="single" w:sz="4" w:space="0" w:color="auto"/>
            </w:tcBorders>
          </w:tcPr>
          <w:p w:rsidR="00C07BA8" w:rsidRPr="00C07BA8" w:rsidRDefault="00C07BA8" w:rsidP="00C07BA8">
            <w:pPr>
              <w:jc w:val="center"/>
              <w:rPr>
                <w:rFonts w:eastAsia="Calibri"/>
                <w:sz w:val="28"/>
                <w:szCs w:val="28"/>
                <w:lang w:eastAsia="en-US"/>
              </w:rPr>
            </w:pPr>
            <w:r w:rsidRPr="00C07BA8">
              <w:rPr>
                <w:rFonts w:eastAsia="Calibri"/>
                <w:sz w:val="28"/>
                <w:szCs w:val="28"/>
                <w:lang w:eastAsia="en-US"/>
              </w:rPr>
              <w:t>0,8</w:t>
            </w:r>
          </w:p>
        </w:tc>
      </w:tr>
      <w:tr w:rsidR="00C07BA8" w:rsidRPr="00C07BA8" w:rsidTr="00CB0618">
        <w:tc>
          <w:tcPr>
            <w:tcW w:w="817" w:type="dxa"/>
            <w:tcBorders>
              <w:top w:val="single" w:sz="4" w:space="0" w:color="auto"/>
              <w:bottom w:val="single" w:sz="4" w:space="0" w:color="auto"/>
              <w:right w:val="single" w:sz="4" w:space="0" w:color="auto"/>
            </w:tcBorders>
          </w:tcPr>
          <w:p w:rsidR="00C07BA8" w:rsidRPr="00C07BA8" w:rsidRDefault="00C07BA8" w:rsidP="00C07BA8">
            <w:pPr>
              <w:ind w:left="-250"/>
              <w:jc w:val="center"/>
              <w:rPr>
                <w:rFonts w:eastAsia="Calibri"/>
                <w:sz w:val="28"/>
                <w:szCs w:val="28"/>
                <w:lang w:eastAsia="en-US"/>
              </w:rPr>
            </w:pPr>
            <w:r w:rsidRPr="00C07BA8">
              <w:rPr>
                <w:rFonts w:eastAsia="Calibri"/>
                <w:sz w:val="28"/>
                <w:szCs w:val="28"/>
                <w:lang w:eastAsia="en-US"/>
              </w:rPr>
              <w:t>2.</w:t>
            </w:r>
          </w:p>
        </w:tc>
        <w:tc>
          <w:tcPr>
            <w:tcW w:w="5387" w:type="dxa"/>
            <w:tcBorders>
              <w:top w:val="single" w:sz="4" w:space="0" w:color="auto"/>
              <w:left w:val="single" w:sz="4" w:space="0" w:color="auto"/>
              <w:bottom w:val="single" w:sz="4" w:space="0" w:color="auto"/>
              <w:right w:val="single" w:sz="4" w:space="0" w:color="auto"/>
            </w:tcBorders>
          </w:tcPr>
          <w:p w:rsidR="00C07BA8" w:rsidRPr="00C07BA8" w:rsidRDefault="00C07BA8" w:rsidP="00C07BA8">
            <w:pPr>
              <w:rPr>
                <w:rFonts w:eastAsia="Calibri"/>
                <w:sz w:val="28"/>
                <w:szCs w:val="28"/>
                <w:lang w:eastAsia="en-US"/>
              </w:rPr>
            </w:pPr>
            <w:r w:rsidRPr="00C07BA8">
              <w:rPr>
                <w:rFonts w:eastAsia="Calibri"/>
                <w:sz w:val="28"/>
                <w:szCs w:val="28"/>
                <w:lang w:eastAsia="en-US"/>
              </w:rPr>
              <w:t>Киоск, павильон (площадью до 30 кв. м)</w:t>
            </w:r>
          </w:p>
        </w:tc>
        <w:tc>
          <w:tcPr>
            <w:tcW w:w="3435" w:type="dxa"/>
            <w:tcBorders>
              <w:top w:val="single" w:sz="4" w:space="0" w:color="auto"/>
              <w:left w:val="single" w:sz="4" w:space="0" w:color="auto"/>
              <w:bottom w:val="single" w:sz="4" w:space="0" w:color="auto"/>
            </w:tcBorders>
          </w:tcPr>
          <w:p w:rsidR="00C07BA8" w:rsidRPr="00C07BA8" w:rsidRDefault="00C07BA8" w:rsidP="00C07BA8">
            <w:pPr>
              <w:jc w:val="center"/>
              <w:rPr>
                <w:rFonts w:eastAsia="Calibri"/>
                <w:sz w:val="28"/>
                <w:szCs w:val="28"/>
                <w:lang w:eastAsia="en-US"/>
              </w:rPr>
            </w:pPr>
            <w:r w:rsidRPr="00C07BA8">
              <w:rPr>
                <w:rFonts w:eastAsia="Calibri"/>
                <w:sz w:val="28"/>
                <w:szCs w:val="28"/>
                <w:lang w:eastAsia="en-US"/>
              </w:rPr>
              <w:t>0,8</w:t>
            </w:r>
          </w:p>
        </w:tc>
      </w:tr>
      <w:tr w:rsidR="00C07BA8" w:rsidRPr="00C07BA8" w:rsidTr="00CB0618">
        <w:tc>
          <w:tcPr>
            <w:tcW w:w="817" w:type="dxa"/>
            <w:tcBorders>
              <w:top w:val="single" w:sz="4" w:space="0" w:color="auto"/>
              <w:bottom w:val="single" w:sz="4" w:space="0" w:color="auto"/>
              <w:right w:val="single" w:sz="4" w:space="0" w:color="auto"/>
            </w:tcBorders>
          </w:tcPr>
          <w:p w:rsidR="00C07BA8" w:rsidRPr="00C07BA8" w:rsidRDefault="00C07BA8" w:rsidP="00C07BA8">
            <w:pPr>
              <w:ind w:left="-250"/>
              <w:jc w:val="center"/>
              <w:rPr>
                <w:rFonts w:eastAsia="Calibri"/>
                <w:sz w:val="28"/>
                <w:szCs w:val="28"/>
                <w:lang w:eastAsia="en-US"/>
              </w:rPr>
            </w:pPr>
            <w:r w:rsidRPr="00C07BA8">
              <w:rPr>
                <w:rFonts w:eastAsia="Calibri"/>
                <w:sz w:val="28"/>
                <w:szCs w:val="28"/>
                <w:lang w:eastAsia="en-US"/>
              </w:rPr>
              <w:t>3.</w:t>
            </w:r>
          </w:p>
        </w:tc>
        <w:tc>
          <w:tcPr>
            <w:tcW w:w="5387" w:type="dxa"/>
            <w:tcBorders>
              <w:top w:val="single" w:sz="4" w:space="0" w:color="auto"/>
              <w:left w:val="single" w:sz="4" w:space="0" w:color="auto"/>
              <w:bottom w:val="single" w:sz="4" w:space="0" w:color="auto"/>
              <w:right w:val="single" w:sz="4" w:space="0" w:color="auto"/>
            </w:tcBorders>
          </w:tcPr>
          <w:p w:rsidR="00C07BA8" w:rsidRPr="00C07BA8" w:rsidRDefault="00C07BA8" w:rsidP="00C07BA8">
            <w:pPr>
              <w:rPr>
                <w:rFonts w:eastAsia="Calibri"/>
                <w:sz w:val="28"/>
                <w:szCs w:val="28"/>
                <w:lang w:eastAsia="en-US"/>
              </w:rPr>
            </w:pPr>
            <w:r w:rsidRPr="00C07BA8">
              <w:rPr>
                <w:rFonts w:eastAsia="Calibri"/>
                <w:sz w:val="28"/>
                <w:szCs w:val="28"/>
                <w:lang w:eastAsia="en-US"/>
              </w:rPr>
              <w:t>Павильон (площадью от 31 кв. м. до 60 кв. м)</w:t>
            </w:r>
          </w:p>
        </w:tc>
        <w:tc>
          <w:tcPr>
            <w:tcW w:w="3435" w:type="dxa"/>
            <w:tcBorders>
              <w:top w:val="single" w:sz="4" w:space="0" w:color="auto"/>
              <w:left w:val="single" w:sz="4" w:space="0" w:color="auto"/>
              <w:bottom w:val="single" w:sz="4" w:space="0" w:color="auto"/>
            </w:tcBorders>
          </w:tcPr>
          <w:p w:rsidR="00C07BA8" w:rsidRPr="00C07BA8" w:rsidRDefault="00C07BA8" w:rsidP="00C07BA8">
            <w:pPr>
              <w:jc w:val="center"/>
              <w:rPr>
                <w:rFonts w:eastAsia="Calibri"/>
                <w:sz w:val="28"/>
                <w:szCs w:val="28"/>
                <w:lang w:eastAsia="en-US"/>
              </w:rPr>
            </w:pPr>
            <w:r w:rsidRPr="00C07BA8">
              <w:rPr>
                <w:rFonts w:eastAsia="Calibri"/>
                <w:sz w:val="28"/>
                <w:szCs w:val="28"/>
                <w:lang w:eastAsia="en-US"/>
              </w:rPr>
              <w:t>0,5</w:t>
            </w:r>
          </w:p>
        </w:tc>
      </w:tr>
      <w:tr w:rsidR="00C07BA8" w:rsidRPr="00C07BA8" w:rsidTr="00CB0618">
        <w:tc>
          <w:tcPr>
            <w:tcW w:w="817" w:type="dxa"/>
            <w:tcBorders>
              <w:top w:val="single" w:sz="4" w:space="0" w:color="auto"/>
              <w:bottom w:val="single" w:sz="4" w:space="0" w:color="auto"/>
              <w:right w:val="single" w:sz="4" w:space="0" w:color="auto"/>
            </w:tcBorders>
          </w:tcPr>
          <w:p w:rsidR="00C07BA8" w:rsidRPr="00C07BA8" w:rsidRDefault="00C07BA8" w:rsidP="00C07BA8">
            <w:pPr>
              <w:ind w:left="-250"/>
              <w:jc w:val="center"/>
              <w:rPr>
                <w:rFonts w:eastAsia="Calibri"/>
                <w:sz w:val="28"/>
                <w:szCs w:val="28"/>
                <w:lang w:eastAsia="en-US"/>
              </w:rPr>
            </w:pPr>
            <w:r w:rsidRPr="00C07BA8">
              <w:rPr>
                <w:rFonts w:eastAsia="Calibri"/>
                <w:sz w:val="28"/>
                <w:szCs w:val="28"/>
                <w:lang w:eastAsia="en-US"/>
              </w:rPr>
              <w:t>4.</w:t>
            </w:r>
          </w:p>
        </w:tc>
        <w:tc>
          <w:tcPr>
            <w:tcW w:w="5387" w:type="dxa"/>
            <w:tcBorders>
              <w:top w:val="single" w:sz="4" w:space="0" w:color="auto"/>
              <w:left w:val="single" w:sz="4" w:space="0" w:color="auto"/>
              <w:bottom w:val="single" w:sz="4" w:space="0" w:color="auto"/>
              <w:right w:val="single" w:sz="4" w:space="0" w:color="auto"/>
            </w:tcBorders>
          </w:tcPr>
          <w:p w:rsidR="00C07BA8" w:rsidRPr="00C07BA8" w:rsidRDefault="00C07BA8" w:rsidP="00C07BA8">
            <w:pPr>
              <w:rPr>
                <w:rFonts w:eastAsia="Calibri"/>
                <w:sz w:val="28"/>
                <w:szCs w:val="28"/>
                <w:lang w:eastAsia="en-US"/>
              </w:rPr>
            </w:pPr>
            <w:r w:rsidRPr="00C07BA8">
              <w:rPr>
                <w:rFonts w:eastAsia="Calibri"/>
                <w:sz w:val="28"/>
                <w:szCs w:val="28"/>
                <w:lang w:eastAsia="en-US"/>
              </w:rPr>
              <w:t>Павильон (площадью от 61 кв. м. до 100 кв. м)</w:t>
            </w:r>
          </w:p>
        </w:tc>
        <w:tc>
          <w:tcPr>
            <w:tcW w:w="3435" w:type="dxa"/>
            <w:tcBorders>
              <w:top w:val="single" w:sz="4" w:space="0" w:color="auto"/>
              <w:left w:val="single" w:sz="4" w:space="0" w:color="auto"/>
              <w:bottom w:val="single" w:sz="4" w:space="0" w:color="auto"/>
            </w:tcBorders>
          </w:tcPr>
          <w:p w:rsidR="00C07BA8" w:rsidRPr="00C07BA8" w:rsidRDefault="00C07BA8" w:rsidP="00C07BA8">
            <w:pPr>
              <w:jc w:val="center"/>
              <w:rPr>
                <w:rFonts w:eastAsia="Calibri"/>
                <w:sz w:val="28"/>
                <w:szCs w:val="28"/>
                <w:lang w:eastAsia="en-US"/>
              </w:rPr>
            </w:pPr>
            <w:r w:rsidRPr="00C07BA8">
              <w:rPr>
                <w:rFonts w:eastAsia="Calibri"/>
                <w:sz w:val="28"/>
                <w:szCs w:val="28"/>
                <w:lang w:eastAsia="en-US"/>
              </w:rPr>
              <w:t>0,4</w:t>
            </w:r>
          </w:p>
        </w:tc>
      </w:tr>
      <w:tr w:rsidR="00C07BA8" w:rsidRPr="00C07BA8" w:rsidTr="00CB0618">
        <w:tc>
          <w:tcPr>
            <w:tcW w:w="817" w:type="dxa"/>
            <w:tcBorders>
              <w:top w:val="single" w:sz="4" w:space="0" w:color="auto"/>
              <w:bottom w:val="single" w:sz="4" w:space="0" w:color="auto"/>
              <w:right w:val="single" w:sz="4" w:space="0" w:color="auto"/>
            </w:tcBorders>
          </w:tcPr>
          <w:p w:rsidR="00C07BA8" w:rsidRPr="00C07BA8" w:rsidRDefault="00C07BA8" w:rsidP="00C07BA8">
            <w:pPr>
              <w:ind w:left="-250"/>
              <w:jc w:val="center"/>
              <w:rPr>
                <w:rFonts w:eastAsia="Calibri"/>
                <w:sz w:val="28"/>
                <w:szCs w:val="28"/>
                <w:lang w:eastAsia="en-US"/>
              </w:rPr>
            </w:pPr>
            <w:r w:rsidRPr="00C07BA8">
              <w:rPr>
                <w:rFonts w:eastAsia="Calibri"/>
                <w:sz w:val="28"/>
                <w:szCs w:val="28"/>
                <w:lang w:eastAsia="en-US"/>
              </w:rPr>
              <w:t>5.</w:t>
            </w:r>
          </w:p>
        </w:tc>
        <w:tc>
          <w:tcPr>
            <w:tcW w:w="5387" w:type="dxa"/>
            <w:tcBorders>
              <w:top w:val="single" w:sz="4" w:space="0" w:color="auto"/>
              <w:left w:val="single" w:sz="4" w:space="0" w:color="auto"/>
              <w:bottom w:val="single" w:sz="4" w:space="0" w:color="auto"/>
              <w:right w:val="single" w:sz="4" w:space="0" w:color="auto"/>
            </w:tcBorders>
          </w:tcPr>
          <w:p w:rsidR="00C07BA8" w:rsidRPr="00C07BA8" w:rsidRDefault="00C07BA8" w:rsidP="00C07BA8">
            <w:pPr>
              <w:rPr>
                <w:rFonts w:eastAsia="Calibri"/>
                <w:sz w:val="28"/>
                <w:szCs w:val="28"/>
                <w:lang w:eastAsia="en-US"/>
              </w:rPr>
            </w:pPr>
            <w:r w:rsidRPr="00C07BA8">
              <w:rPr>
                <w:rFonts w:eastAsia="Calibri"/>
                <w:sz w:val="28"/>
                <w:szCs w:val="28"/>
                <w:lang w:eastAsia="en-US"/>
              </w:rPr>
              <w:t>Павильон (площадью свыше 101 кв. м)</w:t>
            </w:r>
          </w:p>
        </w:tc>
        <w:tc>
          <w:tcPr>
            <w:tcW w:w="3435" w:type="dxa"/>
            <w:tcBorders>
              <w:top w:val="single" w:sz="4" w:space="0" w:color="auto"/>
              <w:left w:val="single" w:sz="4" w:space="0" w:color="auto"/>
              <w:bottom w:val="single" w:sz="4" w:space="0" w:color="auto"/>
            </w:tcBorders>
          </w:tcPr>
          <w:p w:rsidR="00C07BA8" w:rsidRPr="00C07BA8" w:rsidRDefault="00C07BA8" w:rsidP="00C07BA8">
            <w:pPr>
              <w:jc w:val="center"/>
              <w:rPr>
                <w:rFonts w:eastAsia="Calibri"/>
                <w:sz w:val="28"/>
                <w:szCs w:val="28"/>
                <w:lang w:eastAsia="en-US"/>
              </w:rPr>
            </w:pPr>
            <w:r w:rsidRPr="00C07BA8">
              <w:rPr>
                <w:rFonts w:eastAsia="Calibri"/>
                <w:sz w:val="28"/>
                <w:szCs w:val="28"/>
                <w:lang w:eastAsia="en-US"/>
              </w:rPr>
              <w:t>0,3</w:t>
            </w:r>
          </w:p>
        </w:tc>
      </w:tr>
      <w:tr w:rsidR="00C07BA8" w:rsidRPr="00C07BA8" w:rsidTr="00CB0618">
        <w:tc>
          <w:tcPr>
            <w:tcW w:w="817" w:type="dxa"/>
            <w:tcBorders>
              <w:top w:val="single" w:sz="4" w:space="0" w:color="auto"/>
              <w:bottom w:val="single" w:sz="4" w:space="0" w:color="auto"/>
              <w:right w:val="single" w:sz="4" w:space="0" w:color="auto"/>
            </w:tcBorders>
          </w:tcPr>
          <w:p w:rsidR="00C07BA8" w:rsidRPr="00C07BA8" w:rsidRDefault="00C07BA8" w:rsidP="00C07BA8">
            <w:pPr>
              <w:ind w:left="-250"/>
              <w:jc w:val="center"/>
              <w:rPr>
                <w:rFonts w:eastAsia="Calibri"/>
                <w:sz w:val="28"/>
                <w:szCs w:val="28"/>
                <w:lang w:eastAsia="en-US"/>
              </w:rPr>
            </w:pPr>
            <w:r w:rsidRPr="00C07BA8">
              <w:rPr>
                <w:rFonts w:eastAsia="Calibri"/>
                <w:sz w:val="28"/>
                <w:szCs w:val="28"/>
                <w:lang w:eastAsia="en-US"/>
              </w:rPr>
              <w:t>6.</w:t>
            </w:r>
          </w:p>
        </w:tc>
        <w:tc>
          <w:tcPr>
            <w:tcW w:w="5387" w:type="dxa"/>
            <w:tcBorders>
              <w:top w:val="single" w:sz="4" w:space="0" w:color="auto"/>
              <w:left w:val="single" w:sz="4" w:space="0" w:color="auto"/>
              <w:bottom w:val="single" w:sz="4" w:space="0" w:color="auto"/>
              <w:right w:val="single" w:sz="4" w:space="0" w:color="auto"/>
            </w:tcBorders>
          </w:tcPr>
          <w:p w:rsidR="00C07BA8" w:rsidRPr="00C07BA8" w:rsidRDefault="00C07BA8" w:rsidP="00C07BA8">
            <w:pPr>
              <w:rPr>
                <w:rFonts w:eastAsia="Calibri"/>
                <w:sz w:val="28"/>
                <w:szCs w:val="28"/>
                <w:lang w:eastAsia="en-US"/>
              </w:rPr>
            </w:pPr>
            <w:r w:rsidRPr="00C07BA8">
              <w:rPr>
                <w:rFonts w:eastAsia="Calibri"/>
                <w:sz w:val="28"/>
                <w:szCs w:val="28"/>
                <w:lang w:eastAsia="en-US"/>
              </w:rPr>
              <w:t>Сезонное (летнее) кафе</w:t>
            </w:r>
          </w:p>
        </w:tc>
        <w:tc>
          <w:tcPr>
            <w:tcW w:w="3435" w:type="dxa"/>
            <w:tcBorders>
              <w:top w:val="single" w:sz="4" w:space="0" w:color="auto"/>
              <w:left w:val="single" w:sz="4" w:space="0" w:color="auto"/>
              <w:bottom w:val="single" w:sz="4" w:space="0" w:color="auto"/>
            </w:tcBorders>
          </w:tcPr>
          <w:p w:rsidR="00C07BA8" w:rsidRPr="00C07BA8" w:rsidRDefault="00C07BA8" w:rsidP="00C07BA8">
            <w:pPr>
              <w:jc w:val="center"/>
              <w:rPr>
                <w:rFonts w:eastAsia="Calibri"/>
                <w:sz w:val="28"/>
                <w:szCs w:val="28"/>
                <w:lang w:eastAsia="en-US"/>
              </w:rPr>
            </w:pPr>
            <w:r w:rsidRPr="00C07BA8">
              <w:rPr>
                <w:rFonts w:eastAsia="Calibri"/>
                <w:sz w:val="28"/>
                <w:szCs w:val="28"/>
                <w:lang w:eastAsia="en-US"/>
              </w:rPr>
              <w:t>0,5</w:t>
            </w:r>
          </w:p>
        </w:tc>
      </w:tr>
      <w:tr w:rsidR="00C07BA8" w:rsidRPr="00C07BA8" w:rsidTr="00CB0618">
        <w:tc>
          <w:tcPr>
            <w:tcW w:w="817" w:type="dxa"/>
            <w:tcBorders>
              <w:top w:val="single" w:sz="4" w:space="0" w:color="auto"/>
              <w:bottom w:val="single" w:sz="4" w:space="0" w:color="auto"/>
              <w:right w:val="single" w:sz="4" w:space="0" w:color="auto"/>
            </w:tcBorders>
          </w:tcPr>
          <w:p w:rsidR="00C07BA8" w:rsidRPr="00C07BA8" w:rsidRDefault="00C07BA8" w:rsidP="00C07BA8">
            <w:pPr>
              <w:ind w:left="-250"/>
              <w:jc w:val="center"/>
              <w:rPr>
                <w:rFonts w:eastAsia="Calibri"/>
                <w:sz w:val="28"/>
                <w:szCs w:val="28"/>
                <w:lang w:eastAsia="en-US"/>
              </w:rPr>
            </w:pPr>
            <w:r w:rsidRPr="00C07BA8">
              <w:rPr>
                <w:rFonts w:eastAsia="Calibri"/>
                <w:sz w:val="28"/>
                <w:szCs w:val="28"/>
                <w:lang w:eastAsia="en-US"/>
              </w:rPr>
              <w:t>7.</w:t>
            </w:r>
          </w:p>
        </w:tc>
        <w:tc>
          <w:tcPr>
            <w:tcW w:w="5387" w:type="dxa"/>
            <w:tcBorders>
              <w:top w:val="single" w:sz="4" w:space="0" w:color="auto"/>
              <w:left w:val="single" w:sz="4" w:space="0" w:color="auto"/>
              <w:bottom w:val="single" w:sz="4" w:space="0" w:color="auto"/>
              <w:right w:val="single" w:sz="4" w:space="0" w:color="auto"/>
            </w:tcBorders>
          </w:tcPr>
          <w:p w:rsidR="00C07BA8" w:rsidRPr="00C07BA8" w:rsidRDefault="00C07BA8" w:rsidP="00C07BA8">
            <w:pPr>
              <w:rPr>
                <w:rFonts w:eastAsia="Calibri"/>
                <w:sz w:val="28"/>
                <w:szCs w:val="28"/>
                <w:lang w:eastAsia="en-US"/>
              </w:rPr>
            </w:pPr>
            <w:r w:rsidRPr="00C07BA8">
              <w:rPr>
                <w:rFonts w:eastAsia="Calibri"/>
                <w:sz w:val="28"/>
                <w:szCs w:val="28"/>
                <w:lang w:eastAsia="en-US"/>
              </w:rPr>
              <w:t>Торговая палатка</w:t>
            </w:r>
          </w:p>
        </w:tc>
        <w:tc>
          <w:tcPr>
            <w:tcW w:w="3435" w:type="dxa"/>
            <w:tcBorders>
              <w:top w:val="single" w:sz="4" w:space="0" w:color="auto"/>
              <w:left w:val="single" w:sz="4" w:space="0" w:color="auto"/>
              <w:bottom w:val="single" w:sz="4" w:space="0" w:color="auto"/>
            </w:tcBorders>
          </w:tcPr>
          <w:p w:rsidR="00C07BA8" w:rsidRPr="00C07BA8" w:rsidRDefault="00C07BA8" w:rsidP="00C07BA8">
            <w:pPr>
              <w:jc w:val="center"/>
              <w:rPr>
                <w:rFonts w:eastAsia="Calibri"/>
                <w:sz w:val="28"/>
                <w:szCs w:val="28"/>
                <w:lang w:eastAsia="en-US"/>
              </w:rPr>
            </w:pPr>
            <w:r w:rsidRPr="00C07BA8">
              <w:rPr>
                <w:rFonts w:eastAsia="Calibri"/>
                <w:sz w:val="28"/>
                <w:szCs w:val="28"/>
                <w:lang w:eastAsia="en-US"/>
              </w:rPr>
              <w:t>0,3</w:t>
            </w:r>
          </w:p>
        </w:tc>
      </w:tr>
    </w:tbl>
    <w:p w:rsidR="00C07BA8" w:rsidRPr="00C07BA8" w:rsidRDefault="00C07BA8" w:rsidP="00C07BA8">
      <w:pPr>
        <w:ind w:firstLine="851"/>
        <w:jc w:val="both"/>
        <w:rPr>
          <w:rFonts w:eastAsia="Calibri"/>
          <w:sz w:val="20"/>
          <w:szCs w:val="28"/>
          <w:lang w:eastAsia="en-US"/>
        </w:rPr>
      </w:pPr>
    </w:p>
    <w:p w:rsidR="00C07BA8" w:rsidRPr="00C07BA8" w:rsidRDefault="00C07BA8" w:rsidP="00C07BA8">
      <w:pPr>
        <w:ind w:firstLine="709"/>
        <w:jc w:val="both"/>
        <w:rPr>
          <w:rFonts w:eastAsia="Calibri"/>
          <w:sz w:val="28"/>
          <w:szCs w:val="28"/>
          <w:lang w:eastAsia="en-US"/>
        </w:rPr>
      </w:pPr>
      <w:proofErr w:type="spellStart"/>
      <w:r w:rsidRPr="00C07BA8">
        <w:rPr>
          <w:rFonts w:eastAsia="Calibri"/>
          <w:sz w:val="28"/>
          <w:szCs w:val="28"/>
          <w:lang w:eastAsia="en-US"/>
        </w:rPr>
        <w:t>Сп</w:t>
      </w:r>
      <w:proofErr w:type="spellEnd"/>
      <w:r w:rsidRPr="00C07BA8">
        <w:rPr>
          <w:rFonts w:eastAsia="Calibri"/>
          <w:sz w:val="28"/>
          <w:szCs w:val="28"/>
          <w:lang w:eastAsia="en-US"/>
        </w:rPr>
        <w:t xml:space="preserve"> - коэффициент, учитывающий специализацию нестационарного торгового объекта: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5387"/>
        <w:gridCol w:w="3435"/>
      </w:tblGrid>
      <w:tr w:rsidR="00C07BA8" w:rsidRPr="00C07BA8" w:rsidTr="00CB0618">
        <w:tc>
          <w:tcPr>
            <w:tcW w:w="817" w:type="dxa"/>
            <w:tcBorders>
              <w:top w:val="single" w:sz="4" w:space="0" w:color="auto"/>
              <w:bottom w:val="single" w:sz="4" w:space="0" w:color="auto"/>
              <w:right w:val="single" w:sz="4" w:space="0" w:color="auto"/>
            </w:tcBorders>
          </w:tcPr>
          <w:p w:rsidR="00C07BA8" w:rsidRPr="00C07BA8" w:rsidRDefault="00C07BA8" w:rsidP="00C07BA8">
            <w:pPr>
              <w:ind w:left="-250"/>
              <w:jc w:val="center"/>
              <w:rPr>
                <w:rFonts w:eastAsia="Calibri"/>
                <w:sz w:val="28"/>
                <w:szCs w:val="28"/>
                <w:lang w:eastAsia="en-US"/>
              </w:rPr>
            </w:pPr>
            <w:r w:rsidRPr="00C07BA8">
              <w:rPr>
                <w:rFonts w:eastAsia="Calibri"/>
                <w:sz w:val="28"/>
                <w:szCs w:val="28"/>
                <w:lang w:eastAsia="en-US"/>
              </w:rPr>
              <w:t>№</w:t>
            </w:r>
            <w:r w:rsidRPr="00C07BA8">
              <w:rPr>
                <w:rFonts w:eastAsia="Calibri"/>
                <w:sz w:val="28"/>
                <w:szCs w:val="28"/>
                <w:lang w:eastAsia="en-US"/>
              </w:rPr>
              <w:br/>
            </w:r>
            <w:proofErr w:type="gramStart"/>
            <w:r w:rsidRPr="00C07BA8">
              <w:rPr>
                <w:rFonts w:eastAsia="Calibri"/>
                <w:sz w:val="28"/>
                <w:szCs w:val="28"/>
                <w:lang w:eastAsia="en-US"/>
              </w:rPr>
              <w:t>п</w:t>
            </w:r>
            <w:proofErr w:type="gramEnd"/>
            <w:r w:rsidRPr="00C07BA8">
              <w:rPr>
                <w:rFonts w:eastAsia="Calibri"/>
                <w:sz w:val="28"/>
                <w:szCs w:val="28"/>
                <w:lang w:eastAsia="en-US"/>
              </w:rPr>
              <w:t>/п</w:t>
            </w:r>
          </w:p>
        </w:tc>
        <w:tc>
          <w:tcPr>
            <w:tcW w:w="5387" w:type="dxa"/>
            <w:tcBorders>
              <w:top w:val="single" w:sz="4" w:space="0" w:color="auto"/>
              <w:left w:val="single" w:sz="4" w:space="0" w:color="auto"/>
              <w:bottom w:val="single" w:sz="4" w:space="0" w:color="auto"/>
              <w:right w:val="single" w:sz="4" w:space="0" w:color="auto"/>
            </w:tcBorders>
          </w:tcPr>
          <w:p w:rsidR="00C07BA8" w:rsidRPr="00C07BA8" w:rsidRDefault="00C07BA8" w:rsidP="00C07BA8">
            <w:pPr>
              <w:jc w:val="center"/>
              <w:rPr>
                <w:rFonts w:eastAsia="Calibri"/>
                <w:sz w:val="28"/>
                <w:szCs w:val="28"/>
                <w:lang w:eastAsia="en-US"/>
              </w:rPr>
            </w:pPr>
            <w:r w:rsidRPr="00C07BA8">
              <w:rPr>
                <w:rFonts w:eastAsia="Calibri"/>
                <w:sz w:val="28"/>
                <w:szCs w:val="28"/>
                <w:lang w:eastAsia="en-US"/>
              </w:rPr>
              <w:t>Специализация нестационарного торгового объекта</w:t>
            </w:r>
          </w:p>
        </w:tc>
        <w:tc>
          <w:tcPr>
            <w:tcW w:w="3435" w:type="dxa"/>
            <w:tcBorders>
              <w:top w:val="single" w:sz="4" w:space="0" w:color="auto"/>
              <w:left w:val="single" w:sz="4" w:space="0" w:color="auto"/>
              <w:bottom w:val="single" w:sz="4" w:space="0" w:color="auto"/>
            </w:tcBorders>
          </w:tcPr>
          <w:p w:rsidR="00C07BA8" w:rsidRPr="00C07BA8" w:rsidRDefault="00C07BA8" w:rsidP="00C07BA8">
            <w:pPr>
              <w:jc w:val="center"/>
              <w:rPr>
                <w:rFonts w:eastAsia="Calibri"/>
                <w:sz w:val="28"/>
                <w:szCs w:val="28"/>
                <w:lang w:eastAsia="en-US"/>
              </w:rPr>
            </w:pPr>
            <w:r w:rsidRPr="00C07BA8">
              <w:rPr>
                <w:rFonts w:eastAsia="Calibri"/>
                <w:sz w:val="28"/>
                <w:szCs w:val="28"/>
                <w:lang w:eastAsia="en-US"/>
              </w:rPr>
              <w:t xml:space="preserve">Значение коэффициента </w:t>
            </w:r>
            <w:proofErr w:type="spellStart"/>
            <w:r w:rsidRPr="00C07BA8">
              <w:rPr>
                <w:rFonts w:eastAsia="Calibri"/>
                <w:sz w:val="28"/>
                <w:szCs w:val="28"/>
                <w:lang w:eastAsia="en-US"/>
              </w:rPr>
              <w:t>Сп</w:t>
            </w:r>
            <w:proofErr w:type="spellEnd"/>
          </w:p>
        </w:tc>
      </w:tr>
      <w:tr w:rsidR="00C07BA8" w:rsidRPr="00C07BA8" w:rsidTr="00CB0618">
        <w:tc>
          <w:tcPr>
            <w:tcW w:w="817" w:type="dxa"/>
            <w:tcBorders>
              <w:top w:val="single" w:sz="4" w:space="0" w:color="auto"/>
              <w:bottom w:val="single" w:sz="4" w:space="0" w:color="auto"/>
              <w:right w:val="single" w:sz="4" w:space="0" w:color="auto"/>
            </w:tcBorders>
          </w:tcPr>
          <w:p w:rsidR="00C07BA8" w:rsidRPr="00C07BA8" w:rsidRDefault="00C07BA8" w:rsidP="00C07BA8">
            <w:pPr>
              <w:ind w:left="-250"/>
              <w:jc w:val="center"/>
              <w:rPr>
                <w:rFonts w:eastAsia="Calibri"/>
                <w:sz w:val="28"/>
                <w:szCs w:val="28"/>
                <w:lang w:eastAsia="en-US"/>
              </w:rPr>
            </w:pPr>
            <w:r w:rsidRPr="00C07BA8">
              <w:rPr>
                <w:rFonts w:eastAsia="Calibri"/>
                <w:sz w:val="28"/>
                <w:szCs w:val="28"/>
                <w:lang w:eastAsia="en-US"/>
              </w:rPr>
              <w:t>1</w:t>
            </w:r>
          </w:p>
        </w:tc>
        <w:tc>
          <w:tcPr>
            <w:tcW w:w="5387" w:type="dxa"/>
            <w:tcBorders>
              <w:top w:val="single" w:sz="4" w:space="0" w:color="auto"/>
              <w:left w:val="single" w:sz="4" w:space="0" w:color="auto"/>
              <w:bottom w:val="single" w:sz="4" w:space="0" w:color="auto"/>
              <w:right w:val="single" w:sz="4" w:space="0" w:color="auto"/>
            </w:tcBorders>
          </w:tcPr>
          <w:p w:rsidR="00C07BA8" w:rsidRPr="00C07BA8" w:rsidRDefault="00C07BA8" w:rsidP="00C07BA8">
            <w:pPr>
              <w:jc w:val="center"/>
              <w:rPr>
                <w:rFonts w:eastAsia="Calibri"/>
                <w:sz w:val="28"/>
                <w:szCs w:val="28"/>
                <w:lang w:eastAsia="en-US"/>
              </w:rPr>
            </w:pPr>
            <w:r w:rsidRPr="00C07BA8">
              <w:rPr>
                <w:rFonts w:eastAsia="Calibri"/>
                <w:sz w:val="28"/>
                <w:szCs w:val="28"/>
                <w:lang w:eastAsia="en-US"/>
              </w:rPr>
              <w:t>2</w:t>
            </w:r>
          </w:p>
        </w:tc>
        <w:tc>
          <w:tcPr>
            <w:tcW w:w="3435" w:type="dxa"/>
            <w:tcBorders>
              <w:top w:val="single" w:sz="4" w:space="0" w:color="auto"/>
              <w:left w:val="single" w:sz="4" w:space="0" w:color="auto"/>
              <w:bottom w:val="single" w:sz="4" w:space="0" w:color="auto"/>
            </w:tcBorders>
          </w:tcPr>
          <w:p w:rsidR="00C07BA8" w:rsidRPr="00C07BA8" w:rsidRDefault="00C07BA8" w:rsidP="00C07BA8">
            <w:pPr>
              <w:jc w:val="center"/>
              <w:rPr>
                <w:rFonts w:eastAsia="Calibri"/>
                <w:sz w:val="28"/>
                <w:szCs w:val="28"/>
                <w:lang w:eastAsia="en-US"/>
              </w:rPr>
            </w:pPr>
            <w:r w:rsidRPr="00C07BA8">
              <w:rPr>
                <w:rFonts w:eastAsia="Calibri"/>
                <w:sz w:val="28"/>
                <w:szCs w:val="28"/>
                <w:lang w:eastAsia="en-US"/>
              </w:rPr>
              <w:t>3</w:t>
            </w:r>
          </w:p>
        </w:tc>
      </w:tr>
      <w:tr w:rsidR="00C07BA8" w:rsidRPr="00C07BA8" w:rsidTr="00CB0618">
        <w:tc>
          <w:tcPr>
            <w:tcW w:w="817" w:type="dxa"/>
            <w:tcBorders>
              <w:top w:val="single" w:sz="4" w:space="0" w:color="auto"/>
              <w:bottom w:val="single" w:sz="4" w:space="0" w:color="auto"/>
              <w:right w:val="single" w:sz="4" w:space="0" w:color="auto"/>
            </w:tcBorders>
          </w:tcPr>
          <w:p w:rsidR="00C07BA8" w:rsidRPr="00C07BA8" w:rsidRDefault="00C07BA8" w:rsidP="00C07BA8">
            <w:pPr>
              <w:ind w:left="-250"/>
              <w:jc w:val="center"/>
              <w:rPr>
                <w:rFonts w:eastAsia="Calibri"/>
                <w:sz w:val="28"/>
                <w:szCs w:val="28"/>
                <w:lang w:eastAsia="en-US"/>
              </w:rPr>
            </w:pPr>
            <w:r w:rsidRPr="00C07BA8">
              <w:rPr>
                <w:rFonts w:eastAsia="Calibri"/>
                <w:sz w:val="28"/>
                <w:szCs w:val="28"/>
                <w:lang w:eastAsia="en-US"/>
              </w:rPr>
              <w:t>1.</w:t>
            </w:r>
          </w:p>
        </w:tc>
        <w:tc>
          <w:tcPr>
            <w:tcW w:w="5387" w:type="dxa"/>
            <w:tcBorders>
              <w:top w:val="single" w:sz="4" w:space="0" w:color="auto"/>
              <w:left w:val="single" w:sz="4" w:space="0" w:color="auto"/>
              <w:bottom w:val="single" w:sz="4" w:space="0" w:color="auto"/>
              <w:right w:val="single" w:sz="4" w:space="0" w:color="auto"/>
            </w:tcBorders>
          </w:tcPr>
          <w:p w:rsidR="00C07BA8" w:rsidRPr="00C07BA8" w:rsidRDefault="00C07BA8" w:rsidP="00C07BA8">
            <w:pPr>
              <w:rPr>
                <w:rFonts w:eastAsia="Calibri"/>
                <w:sz w:val="28"/>
                <w:szCs w:val="28"/>
                <w:lang w:eastAsia="en-US"/>
              </w:rPr>
            </w:pPr>
            <w:r w:rsidRPr="00C07BA8">
              <w:rPr>
                <w:rFonts w:eastAsia="Calibri"/>
                <w:sz w:val="28"/>
                <w:szCs w:val="28"/>
                <w:lang w:eastAsia="en-US"/>
              </w:rPr>
              <w:t>Бытовые услуги</w:t>
            </w:r>
          </w:p>
        </w:tc>
        <w:tc>
          <w:tcPr>
            <w:tcW w:w="3435" w:type="dxa"/>
            <w:tcBorders>
              <w:top w:val="single" w:sz="4" w:space="0" w:color="auto"/>
              <w:left w:val="single" w:sz="4" w:space="0" w:color="auto"/>
              <w:bottom w:val="single" w:sz="4" w:space="0" w:color="auto"/>
            </w:tcBorders>
          </w:tcPr>
          <w:p w:rsidR="00C07BA8" w:rsidRPr="00C07BA8" w:rsidRDefault="00C07BA8" w:rsidP="00C07BA8">
            <w:pPr>
              <w:jc w:val="center"/>
              <w:rPr>
                <w:rFonts w:eastAsia="Calibri"/>
                <w:sz w:val="28"/>
                <w:szCs w:val="28"/>
                <w:lang w:eastAsia="en-US"/>
              </w:rPr>
            </w:pPr>
            <w:r w:rsidRPr="00C07BA8">
              <w:rPr>
                <w:rFonts w:eastAsia="Calibri"/>
                <w:sz w:val="28"/>
                <w:szCs w:val="28"/>
                <w:lang w:eastAsia="en-US"/>
              </w:rPr>
              <w:t>0,5</w:t>
            </w:r>
          </w:p>
        </w:tc>
      </w:tr>
      <w:tr w:rsidR="00C07BA8" w:rsidRPr="00C07BA8" w:rsidTr="00CB0618">
        <w:tc>
          <w:tcPr>
            <w:tcW w:w="817" w:type="dxa"/>
            <w:tcBorders>
              <w:top w:val="single" w:sz="4" w:space="0" w:color="auto"/>
              <w:bottom w:val="single" w:sz="4" w:space="0" w:color="auto"/>
              <w:right w:val="single" w:sz="4" w:space="0" w:color="auto"/>
            </w:tcBorders>
          </w:tcPr>
          <w:p w:rsidR="00C07BA8" w:rsidRPr="00C07BA8" w:rsidRDefault="00C07BA8" w:rsidP="00C07BA8">
            <w:pPr>
              <w:ind w:left="-250"/>
              <w:jc w:val="center"/>
              <w:rPr>
                <w:rFonts w:eastAsia="Calibri"/>
                <w:sz w:val="28"/>
                <w:szCs w:val="28"/>
                <w:lang w:eastAsia="en-US"/>
              </w:rPr>
            </w:pPr>
            <w:r w:rsidRPr="00C07BA8">
              <w:rPr>
                <w:rFonts w:eastAsia="Calibri"/>
                <w:sz w:val="28"/>
                <w:szCs w:val="28"/>
                <w:lang w:eastAsia="en-US"/>
              </w:rPr>
              <w:t>2.</w:t>
            </w:r>
          </w:p>
        </w:tc>
        <w:tc>
          <w:tcPr>
            <w:tcW w:w="5387" w:type="dxa"/>
            <w:tcBorders>
              <w:top w:val="single" w:sz="4" w:space="0" w:color="auto"/>
              <w:left w:val="single" w:sz="4" w:space="0" w:color="auto"/>
              <w:bottom w:val="single" w:sz="4" w:space="0" w:color="auto"/>
              <w:right w:val="single" w:sz="4" w:space="0" w:color="auto"/>
            </w:tcBorders>
          </w:tcPr>
          <w:p w:rsidR="00C07BA8" w:rsidRPr="00C07BA8" w:rsidRDefault="00C07BA8" w:rsidP="00C07BA8">
            <w:pPr>
              <w:rPr>
                <w:rFonts w:eastAsia="Calibri"/>
                <w:sz w:val="28"/>
                <w:szCs w:val="28"/>
                <w:lang w:eastAsia="en-US"/>
              </w:rPr>
            </w:pPr>
            <w:r w:rsidRPr="00C07BA8">
              <w:rPr>
                <w:rFonts w:eastAsia="Calibri"/>
                <w:sz w:val="28"/>
                <w:szCs w:val="28"/>
                <w:lang w:eastAsia="en-US"/>
              </w:rPr>
              <w:t>Периодическая печатная продукция</w:t>
            </w:r>
          </w:p>
        </w:tc>
        <w:tc>
          <w:tcPr>
            <w:tcW w:w="3435" w:type="dxa"/>
            <w:tcBorders>
              <w:top w:val="single" w:sz="4" w:space="0" w:color="auto"/>
              <w:left w:val="single" w:sz="4" w:space="0" w:color="auto"/>
              <w:bottom w:val="single" w:sz="4" w:space="0" w:color="auto"/>
            </w:tcBorders>
          </w:tcPr>
          <w:p w:rsidR="00C07BA8" w:rsidRPr="00C07BA8" w:rsidRDefault="00C07BA8" w:rsidP="00C07BA8">
            <w:pPr>
              <w:jc w:val="center"/>
              <w:rPr>
                <w:rFonts w:eastAsia="Calibri"/>
                <w:sz w:val="28"/>
                <w:szCs w:val="28"/>
                <w:lang w:eastAsia="en-US"/>
              </w:rPr>
            </w:pPr>
            <w:r w:rsidRPr="00C07BA8">
              <w:rPr>
                <w:rFonts w:eastAsia="Calibri"/>
                <w:sz w:val="28"/>
                <w:szCs w:val="28"/>
                <w:lang w:eastAsia="en-US"/>
              </w:rPr>
              <w:t>0,5</w:t>
            </w:r>
          </w:p>
        </w:tc>
      </w:tr>
      <w:tr w:rsidR="00C07BA8" w:rsidRPr="00C07BA8" w:rsidTr="00CB0618">
        <w:tc>
          <w:tcPr>
            <w:tcW w:w="817" w:type="dxa"/>
            <w:tcBorders>
              <w:top w:val="single" w:sz="4" w:space="0" w:color="auto"/>
              <w:bottom w:val="single" w:sz="4" w:space="0" w:color="auto"/>
              <w:right w:val="single" w:sz="4" w:space="0" w:color="auto"/>
            </w:tcBorders>
          </w:tcPr>
          <w:p w:rsidR="00C07BA8" w:rsidRPr="00C07BA8" w:rsidRDefault="00C07BA8" w:rsidP="00C07BA8">
            <w:pPr>
              <w:ind w:left="-250"/>
              <w:jc w:val="center"/>
              <w:rPr>
                <w:rFonts w:eastAsia="Calibri"/>
                <w:sz w:val="28"/>
                <w:szCs w:val="28"/>
                <w:lang w:eastAsia="en-US"/>
              </w:rPr>
            </w:pPr>
            <w:r w:rsidRPr="00C07BA8">
              <w:rPr>
                <w:rFonts w:eastAsia="Calibri"/>
                <w:sz w:val="28"/>
                <w:szCs w:val="28"/>
                <w:lang w:eastAsia="en-US"/>
              </w:rPr>
              <w:t>3.</w:t>
            </w:r>
          </w:p>
        </w:tc>
        <w:tc>
          <w:tcPr>
            <w:tcW w:w="5387" w:type="dxa"/>
            <w:tcBorders>
              <w:top w:val="single" w:sz="4" w:space="0" w:color="auto"/>
              <w:left w:val="single" w:sz="4" w:space="0" w:color="auto"/>
              <w:bottom w:val="single" w:sz="4" w:space="0" w:color="auto"/>
              <w:right w:val="single" w:sz="4" w:space="0" w:color="auto"/>
            </w:tcBorders>
          </w:tcPr>
          <w:p w:rsidR="00C07BA8" w:rsidRPr="00C07BA8" w:rsidRDefault="00C07BA8" w:rsidP="00C07BA8">
            <w:pPr>
              <w:rPr>
                <w:rFonts w:eastAsia="Calibri"/>
                <w:sz w:val="28"/>
                <w:szCs w:val="28"/>
                <w:lang w:eastAsia="en-US"/>
              </w:rPr>
            </w:pPr>
            <w:r w:rsidRPr="00C07BA8">
              <w:rPr>
                <w:rFonts w:eastAsia="Calibri"/>
                <w:sz w:val="28"/>
                <w:szCs w:val="28"/>
                <w:lang w:eastAsia="en-US"/>
              </w:rPr>
              <w:t xml:space="preserve">Хлебобулочные и выпечные изделия </w:t>
            </w:r>
          </w:p>
          <w:p w:rsidR="00C07BA8" w:rsidRPr="00C07BA8" w:rsidRDefault="00C07BA8" w:rsidP="00C07BA8">
            <w:pPr>
              <w:rPr>
                <w:rFonts w:eastAsia="Calibri"/>
                <w:sz w:val="28"/>
                <w:szCs w:val="28"/>
                <w:lang w:eastAsia="en-US"/>
              </w:rPr>
            </w:pPr>
            <w:r w:rsidRPr="00C07BA8">
              <w:rPr>
                <w:rFonts w:eastAsia="Calibri"/>
                <w:sz w:val="28"/>
                <w:szCs w:val="28"/>
                <w:lang w:eastAsia="en-US"/>
              </w:rPr>
              <w:t>в промышленной упаковке</w:t>
            </w:r>
          </w:p>
        </w:tc>
        <w:tc>
          <w:tcPr>
            <w:tcW w:w="3435" w:type="dxa"/>
            <w:tcBorders>
              <w:top w:val="single" w:sz="4" w:space="0" w:color="auto"/>
              <w:left w:val="single" w:sz="4" w:space="0" w:color="auto"/>
              <w:bottom w:val="single" w:sz="4" w:space="0" w:color="auto"/>
            </w:tcBorders>
          </w:tcPr>
          <w:p w:rsidR="00C07BA8" w:rsidRPr="00C07BA8" w:rsidRDefault="00C07BA8" w:rsidP="00C07BA8">
            <w:pPr>
              <w:jc w:val="center"/>
              <w:rPr>
                <w:rFonts w:eastAsia="Calibri"/>
                <w:sz w:val="28"/>
                <w:szCs w:val="28"/>
                <w:lang w:eastAsia="en-US"/>
              </w:rPr>
            </w:pPr>
            <w:r w:rsidRPr="00C07BA8">
              <w:rPr>
                <w:rFonts w:eastAsia="Calibri"/>
                <w:sz w:val="28"/>
                <w:szCs w:val="28"/>
                <w:lang w:eastAsia="en-US"/>
              </w:rPr>
              <w:t>0,5</w:t>
            </w:r>
          </w:p>
        </w:tc>
      </w:tr>
      <w:tr w:rsidR="00C07BA8" w:rsidRPr="00C07BA8" w:rsidTr="00CB0618">
        <w:tc>
          <w:tcPr>
            <w:tcW w:w="817" w:type="dxa"/>
            <w:tcBorders>
              <w:top w:val="single" w:sz="4" w:space="0" w:color="auto"/>
              <w:bottom w:val="single" w:sz="4" w:space="0" w:color="auto"/>
              <w:right w:val="single" w:sz="4" w:space="0" w:color="auto"/>
            </w:tcBorders>
          </w:tcPr>
          <w:p w:rsidR="00C07BA8" w:rsidRPr="00C07BA8" w:rsidRDefault="00C07BA8" w:rsidP="00C07BA8">
            <w:pPr>
              <w:ind w:left="-250"/>
              <w:jc w:val="center"/>
              <w:rPr>
                <w:rFonts w:eastAsia="Calibri"/>
                <w:sz w:val="28"/>
                <w:szCs w:val="28"/>
                <w:lang w:eastAsia="en-US"/>
              </w:rPr>
            </w:pPr>
            <w:r w:rsidRPr="00C07BA8">
              <w:rPr>
                <w:rFonts w:eastAsia="Calibri"/>
                <w:sz w:val="28"/>
                <w:szCs w:val="28"/>
                <w:lang w:eastAsia="en-US"/>
              </w:rPr>
              <w:t>4.</w:t>
            </w:r>
          </w:p>
        </w:tc>
        <w:tc>
          <w:tcPr>
            <w:tcW w:w="5387" w:type="dxa"/>
            <w:tcBorders>
              <w:top w:val="single" w:sz="4" w:space="0" w:color="auto"/>
              <w:left w:val="single" w:sz="4" w:space="0" w:color="auto"/>
              <w:bottom w:val="single" w:sz="4" w:space="0" w:color="auto"/>
              <w:right w:val="single" w:sz="4" w:space="0" w:color="auto"/>
            </w:tcBorders>
          </w:tcPr>
          <w:p w:rsidR="00C07BA8" w:rsidRPr="00C07BA8" w:rsidRDefault="00C07BA8" w:rsidP="00C07BA8">
            <w:pPr>
              <w:rPr>
                <w:rFonts w:eastAsia="Calibri"/>
                <w:sz w:val="28"/>
                <w:szCs w:val="28"/>
                <w:lang w:eastAsia="en-US"/>
              </w:rPr>
            </w:pPr>
            <w:r w:rsidRPr="00C07BA8">
              <w:rPr>
                <w:rFonts w:eastAsia="Calibri"/>
                <w:sz w:val="28"/>
                <w:szCs w:val="28"/>
                <w:lang w:eastAsia="en-US"/>
              </w:rPr>
              <w:t>Бакалейно-кондитерские товары</w:t>
            </w:r>
          </w:p>
        </w:tc>
        <w:tc>
          <w:tcPr>
            <w:tcW w:w="3435" w:type="dxa"/>
            <w:tcBorders>
              <w:top w:val="single" w:sz="4" w:space="0" w:color="auto"/>
              <w:left w:val="single" w:sz="4" w:space="0" w:color="auto"/>
              <w:bottom w:val="single" w:sz="4" w:space="0" w:color="auto"/>
            </w:tcBorders>
          </w:tcPr>
          <w:p w:rsidR="00C07BA8" w:rsidRPr="00C07BA8" w:rsidRDefault="00C07BA8" w:rsidP="00C07BA8">
            <w:pPr>
              <w:jc w:val="center"/>
              <w:rPr>
                <w:rFonts w:eastAsia="Calibri"/>
                <w:sz w:val="28"/>
                <w:szCs w:val="28"/>
                <w:lang w:eastAsia="en-US"/>
              </w:rPr>
            </w:pPr>
            <w:r w:rsidRPr="00C07BA8">
              <w:rPr>
                <w:rFonts w:eastAsia="Calibri"/>
                <w:sz w:val="28"/>
                <w:szCs w:val="28"/>
                <w:lang w:eastAsia="en-US"/>
              </w:rPr>
              <w:t>0,9</w:t>
            </w:r>
          </w:p>
        </w:tc>
      </w:tr>
      <w:tr w:rsidR="00C07BA8" w:rsidRPr="00C07BA8" w:rsidTr="00CB0618">
        <w:tc>
          <w:tcPr>
            <w:tcW w:w="817" w:type="dxa"/>
            <w:tcBorders>
              <w:top w:val="single" w:sz="4" w:space="0" w:color="auto"/>
              <w:bottom w:val="single" w:sz="4" w:space="0" w:color="auto"/>
              <w:right w:val="single" w:sz="4" w:space="0" w:color="auto"/>
            </w:tcBorders>
          </w:tcPr>
          <w:p w:rsidR="00C07BA8" w:rsidRPr="00C07BA8" w:rsidRDefault="00C07BA8" w:rsidP="00C07BA8">
            <w:pPr>
              <w:ind w:left="-250"/>
              <w:jc w:val="center"/>
              <w:rPr>
                <w:rFonts w:eastAsia="Calibri"/>
                <w:sz w:val="28"/>
                <w:szCs w:val="28"/>
                <w:lang w:eastAsia="en-US"/>
              </w:rPr>
            </w:pPr>
            <w:r w:rsidRPr="00C07BA8">
              <w:rPr>
                <w:rFonts w:eastAsia="Calibri"/>
                <w:sz w:val="28"/>
                <w:szCs w:val="28"/>
                <w:lang w:eastAsia="en-US"/>
              </w:rPr>
              <w:t>5.</w:t>
            </w:r>
          </w:p>
        </w:tc>
        <w:tc>
          <w:tcPr>
            <w:tcW w:w="5387" w:type="dxa"/>
            <w:tcBorders>
              <w:top w:val="single" w:sz="4" w:space="0" w:color="auto"/>
              <w:left w:val="single" w:sz="4" w:space="0" w:color="auto"/>
              <w:bottom w:val="single" w:sz="4" w:space="0" w:color="auto"/>
              <w:right w:val="single" w:sz="4" w:space="0" w:color="auto"/>
            </w:tcBorders>
          </w:tcPr>
          <w:p w:rsidR="00C07BA8" w:rsidRPr="00C07BA8" w:rsidRDefault="00C07BA8" w:rsidP="00C07BA8">
            <w:pPr>
              <w:rPr>
                <w:rFonts w:eastAsia="Calibri"/>
                <w:sz w:val="28"/>
                <w:szCs w:val="28"/>
                <w:lang w:eastAsia="en-US"/>
              </w:rPr>
            </w:pPr>
            <w:r w:rsidRPr="00C07BA8">
              <w:rPr>
                <w:rFonts w:eastAsia="Calibri"/>
                <w:sz w:val="28"/>
                <w:szCs w:val="28"/>
                <w:lang w:eastAsia="en-US"/>
              </w:rPr>
              <w:t>Услуга общественного питания</w:t>
            </w:r>
          </w:p>
        </w:tc>
        <w:tc>
          <w:tcPr>
            <w:tcW w:w="3435" w:type="dxa"/>
            <w:tcBorders>
              <w:top w:val="single" w:sz="4" w:space="0" w:color="auto"/>
              <w:left w:val="single" w:sz="4" w:space="0" w:color="auto"/>
              <w:bottom w:val="single" w:sz="4" w:space="0" w:color="auto"/>
            </w:tcBorders>
          </w:tcPr>
          <w:p w:rsidR="00C07BA8" w:rsidRPr="00C07BA8" w:rsidRDefault="00C07BA8" w:rsidP="00C07BA8">
            <w:pPr>
              <w:jc w:val="center"/>
              <w:rPr>
                <w:rFonts w:eastAsia="Calibri"/>
                <w:sz w:val="28"/>
                <w:szCs w:val="28"/>
                <w:lang w:eastAsia="en-US"/>
              </w:rPr>
            </w:pPr>
            <w:r w:rsidRPr="00C07BA8">
              <w:rPr>
                <w:rFonts w:eastAsia="Calibri"/>
                <w:sz w:val="28"/>
                <w:szCs w:val="28"/>
                <w:lang w:eastAsia="en-US"/>
              </w:rPr>
              <w:t>0,9</w:t>
            </w:r>
          </w:p>
        </w:tc>
      </w:tr>
      <w:tr w:rsidR="00C07BA8" w:rsidRPr="00C07BA8" w:rsidTr="00CB0618">
        <w:tc>
          <w:tcPr>
            <w:tcW w:w="817" w:type="dxa"/>
            <w:tcBorders>
              <w:top w:val="single" w:sz="4" w:space="0" w:color="auto"/>
              <w:bottom w:val="single" w:sz="4" w:space="0" w:color="auto"/>
              <w:right w:val="single" w:sz="4" w:space="0" w:color="auto"/>
            </w:tcBorders>
          </w:tcPr>
          <w:p w:rsidR="00C07BA8" w:rsidRPr="00C07BA8" w:rsidRDefault="00C07BA8" w:rsidP="00C07BA8">
            <w:pPr>
              <w:ind w:left="-250"/>
              <w:jc w:val="center"/>
              <w:rPr>
                <w:rFonts w:eastAsia="Calibri"/>
                <w:sz w:val="28"/>
                <w:szCs w:val="28"/>
                <w:lang w:eastAsia="en-US"/>
              </w:rPr>
            </w:pPr>
            <w:r w:rsidRPr="00C07BA8">
              <w:rPr>
                <w:rFonts w:eastAsia="Calibri"/>
                <w:sz w:val="28"/>
                <w:szCs w:val="28"/>
                <w:lang w:eastAsia="en-US"/>
              </w:rPr>
              <w:t>6.</w:t>
            </w:r>
          </w:p>
        </w:tc>
        <w:tc>
          <w:tcPr>
            <w:tcW w:w="5387" w:type="dxa"/>
            <w:tcBorders>
              <w:top w:val="single" w:sz="4" w:space="0" w:color="auto"/>
              <w:left w:val="single" w:sz="4" w:space="0" w:color="auto"/>
              <w:bottom w:val="single" w:sz="4" w:space="0" w:color="auto"/>
              <w:right w:val="single" w:sz="4" w:space="0" w:color="auto"/>
            </w:tcBorders>
          </w:tcPr>
          <w:p w:rsidR="00C07BA8" w:rsidRPr="00C07BA8" w:rsidRDefault="00C07BA8" w:rsidP="00C07BA8">
            <w:pPr>
              <w:rPr>
                <w:rFonts w:eastAsia="Calibri"/>
                <w:sz w:val="28"/>
                <w:szCs w:val="28"/>
                <w:lang w:eastAsia="en-US"/>
              </w:rPr>
            </w:pPr>
            <w:r w:rsidRPr="00C07BA8">
              <w:rPr>
                <w:rFonts w:eastAsia="Calibri"/>
                <w:sz w:val="28"/>
                <w:szCs w:val="28"/>
                <w:lang w:eastAsia="en-US"/>
              </w:rPr>
              <w:t>Продовольственные товары</w:t>
            </w:r>
          </w:p>
        </w:tc>
        <w:tc>
          <w:tcPr>
            <w:tcW w:w="3435" w:type="dxa"/>
            <w:tcBorders>
              <w:top w:val="single" w:sz="4" w:space="0" w:color="auto"/>
              <w:left w:val="single" w:sz="4" w:space="0" w:color="auto"/>
              <w:bottom w:val="single" w:sz="4" w:space="0" w:color="auto"/>
            </w:tcBorders>
          </w:tcPr>
          <w:p w:rsidR="00C07BA8" w:rsidRPr="00C07BA8" w:rsidRDefault="00C07BA8" w:rsidP="00C07BA8">
            <w:pPr>
              <w:jc w:val="center"/>
              <w:rPr>
                <w:rFonts w:eastAsia="Calibri"/>
                <w:sz w:val="28"/>
                <w:szCs w:val="28"/>
                <w:lang w:eastAsia="en-US"/>
              </w:rPr>
            </w:pPr>
            <w:r w:rsidRPr="00C07BA8">
              <w:rPr>
                <w:rFonts w:eastAsia="Calibri"/>
                <w:sz w:val="28"/>
                <w:szCs w:val="28"/>
                <w:lang w:eastAsia="en-US"/>
              </w:rPr>
              <w:t>0,9</w:t>
            </w:r>
          </w:p>
        </w:tc>
      </w:tr>
      <w:tr w:rsidR="00C07BA8" w:rsidRPr="00C07BA8" w:rsidTr="00CB0618">
        <w:tc>
          <w:tcPr>
            <w:tcW w:w="817" w:type="dxa"/>
            <w:tcBorders>
              <w:top w:val="single" w:sz="4" w:space="0" w:color="auto"/>
              <w:bottom w:val="single" w:sz="4" w:space="0" w:color="auto"/>
              <w:right w:val="single" w:sz="4" w:space="0" w:color="auto"/>
            </w:tcBorders>
          </w:tcPr>
          <w:p w:rsidR="00C07BA8" w:rsidRPr="00C07BA8" w:rsidRDefault="00C07BA8" w:rsidP="00C07BA8">
            <w:pPr>
              <w:ind w:left="-250"/>
              <w:jc w:val="center"/>
              <w:rPr>
                <w:rFonts w:eastAsia="Calibri"/>
                <w:sz w:val="28"/>
                <w:szCs w:val="28"/>
                <w:lang w:eastAsia="en-US"/>
              </w:rPr>
            </w:pPr>
            <w:r w:rsidRPr="00C07BA8">
              <w:rPr>
                <w:rFonts w:eastAsia="Calibri"/>
                <w:sz w:val="28"/>
                <w:szCs w:val="28"/>
                <w:lang w:eastAsia="en-US"/>
              </w:rPr>
              <w:t>7.</w:t>
            </w:r>
          </w:p>
        </w:tc>
        <w:tc>
          <w:tcPr>
            <w:tcW w:w="5387" w:type="dxa"/>
            <w:tcBorders>
              <w:top w:val="single" w:sz="4" w:space="0" w:color="auto"/>
              <w:left w:val="single" w:sz="4" w:space="0" w:color="auto"/>
              <w:bottom w:val="single" w:sz="4" w:space="0" w:color="auto"/>
              <w:right w:val="single" w:sz="4" w:space="0" w:color="auto"/>
            </w:tcBorders>
          </w:tcPr>
          <w:p w:rsidR="00C07BA8" w:rsidRPr="00C07BA8" w:rsidRDefault="00C07BA8" w:rsidP="00C07BA8">
            <w:pPr>
              <w:rPr>
                <w:rFonts w:eastAsia="Calibri"/>
                <w:sz w:val="28"/>
                <w:szCs w:val="28"/>
                <w:lang w:eastAsia="en-US"/>
              </w:rPr>
            </w:pPr>
            <w:r w:rsidRPr="00C07BA8">
              <w:rPr>
                <w:rFonts w:eastAsia="Calibri"/>
                <w:sz w:val="28"/>
                <w:szCs w:val="28"/>
                <w:lang w:eastAsia="en-US"/>
              </w:rPr>
              <w:t>Непродовольственные товары</w:t>
            </w:r>
          </w:p>
        </w:tc>
        <w:tc>
          <w:tcPr>
            <w:tcW w:w="3435" w:type="dxa"/>
            <w:tcBorders>
              <w:top w:val="single" w:sz="4" w:space="0" w:color="auto"/>
              <w:left w:val="single" w:sz="4" w:space="0" w:color="auto"/>
              <w:bottom w:val="single" w:sz="4" w:space="0" w:color="auto"/>
            </w:tcBorders>
          </w:tcPr>
          <w:p w:rsidR="00C07BA8" w:rsidRPr="00C07BA8" w:rsidRDefault="00C07BA8" w:rsidP="00C07BA8">
            <w:pPr>
              <w:jc w:val="center"/>
              <w:rPr>
                <w:rFonts w:eastAsia="Calibri"/>
                <w:sz w:val="28"/>
                <w:szCs w:val="28"/>
                <w:lang w:eastAsia="en-US"/>
              </w:rPr>
            </w:pPr>
            <w:r w:rsidRPr="00C07BA8">
              <w:rPr>
                <w:rFonts w:eastAsia="Calibri"/>
                <w:sz w:val="28"/>
                <w:szCs w:val="28"/>
                <w:lang w:eastAsia="en-US"/>
              </w:rPr>
              <w:t>0,9</w:t>
            </w:r>
          </w:p>
        </w:tc>
      </w:tr>
    </w:tbl>
    <w:p w:rsidR="00C07BA8" w:rsidRPr="00C07BA8" w:rsidRDefault="00C07BA8" w:rsidP="00C07BA8">
      <w:pPr>
        <w:jc w:val="both"/>
        <w:rPr>
          <w:rFonts w:eastAsia="Calibri"/>
          <w:sz w:val="28"/>
          <w:szCs w:val="28"/>
          <w:lang w:eastAsia="en-US"/>
        </w:rPr>
      </w:pPr>
    </w:p>
    <w:p w:rsidR="00C07BA8" w:rsidRPr="00C07BA8" w:rsidRDefault="00C07BA8" w:rsidP="00C07BA8">
      <w:pPr>
        <w:ind w:firstLine="709"/>
        <w:jc w:val="both"/>
        <w:rPr>
          <w:rFonts w:eastAsia="Calibri"/>
          <w:sz w:val="28"/>
          <w:szCs w:val="28"/>
          <w:lang w:eastAsia="en-US"/>
        </w:rPr>
      </w:pPr>
      <w:r w:rsidRPr="00C07BA8">
        <w:rPr>
          <w:rFonts w:eastAsia="Calibri"/>
          <w:sz w:val="28"/>
          <w:szCs w:val="28"/>
          <w:lang w:eastAsia="en-US"/>
        </w:rPr>
        <w:t>S - площадь нестационарного торгового объекта;</w:t>
      </w:r>
    </w:p>
    <w:p w:rsidR="00C07BA8" w:rsidRPr="00C07BA8" w:rsidRDefault="00C07BA8" w:rsidP="00C07BA8">
      <w:pPr>
        <w:ind w:firstLine="709"/>
        <w:jc w:val="both"/>
        <w:rPr>
          <w:rFonts w:eastAsia="Calibri"/>
          <w:sz w:val="28"/>
          <w:szCs w:val="28"/>
          <w:lang w:eastAsia="en-US"/>
        </w:rPr>
      </w:pPr>
      <w:proofErr w:type="gramStart"/>
      <w:r w:rsidRPr="00C07BA8">
        <w:rPr>
          <w:rFonts w:eastAsia="Calibri"/>
          <w:sz w:val="28"/>
          <w:szCs w:val="28"/>
          <w:lang w:eastAsia="en-US"/>
        </w:rPr>
        <w:t>К - коэффициент, применяемый для производителей продукции общественного питания и товаропроизводителей сельскохозяйственной продукции и продукции её переработки, реализующих производимую продукцию, равный 0,5.</w:t>
      </w:r>
      <w:proofErr w:type="gramEnd"/>
    </w:p>
    <w:p w:rsidR="00C07BA8" w:rsidRPr="00C07BA8" w:rsidRDefault="00C07BA8" w:rsidP="00C07BA8">
      <w:pPr>
        <w:ind w:firstLine="709"/>
        <w:jc w:val="both"/>
        <w:rPr>
          <w:sz w:val="28"/>
          <w:szCs w:val="28"/>
        </w:rPr>
      </w:pPr>
    </w:p>
    <w:p w:rsidR="00C07BA8" w:rsidRPr="00C07BA8" w:rsidRDefault="00C07BA8" w:rsidP="00C07BA8">
      <w:pPr>
        <w:ind w:firstLine="709"/>
        <w:jc w:val="both"/>
        <w:rPr>
          <w:sz w:val="28"/>
          <w:szCs w:val="28"/>
        </w:rPr>
      </w:pPr>
    </w:p>
    <w:p w:rsidR="00C07BA8" w:rsidRPr="00C07BA8" w:rsidRDefault="00C07BA8" w:rsidP="00C07BA8">
      <w:pPr>
        <w:autoSpaceDE w:val="0"/>
        <w:autoSpaceDN w:val="0"/>
        <w:adjustRightInd w:val="0"/>
        <w:jc w:val="both"/>
        <w:rPr>
          <w:sz w:val="28"/>
          <w:szCs w:val="28"/>
          <w:lang w:eastAsia="en-US"/>
        </w:rPr>
      </w:pPr>
      <w:r w:rsidRPr="00C07BA8">
        <w:rPr>
          <w:sz w:val="28"/>
          <w:szCs w:val="28"/>
          <w:lang w:eastAsia="en-US"/>
        </w:rPr>
        <w:t>Начальник общего отдела администрации</w:t>
      </w:r>
    </w:p>
    <w:p w:rsidR="00C07BA8" w:rsidRPr="00C07BA8" w:rsidRDefault="00C07BA8" w:rsidP="00C07BA8">
      <w:pPr>
        <w:autoSpaceDE w:val="0"/>
        <w:autoSpaceDN w:val="0"/>
        <w:adjustRightInd w:val="0"/>
        <w:jc w:val="both"/>
        <w:rPr>
          <w:sz w:val="28"/>
          <w:szCs w:val="28"/>
          <w:lang w:eastAsia="en-US"/>
        </w:rPr>
      </w:pPr>
      <w:r w:rsidRPr="00C07BA8">
        <w:rPr>
          <w:sz w:val="28"/>
          <w:szCs w:val="28"/>
          <w:lang w:eastAsia="en-US"/>
        </w:rPr>
        <w:t>Парковского сельского поселения</w:t>
      </w:r>
    </w:p>
    <w:p w:rsidR="00C07BA8" w:rsidRPr="00C07BA8" w:rsidRDefault="00C07BA8" w:rsidP="00C07BA8">
      <w:pPr>
        <w:jc w:val="both"/>
        <w:rPr>
          <w:rFonts w:eastAsia="SimSun"/>
          <w:sz w:val="28"/>
          <w:szCs w:val="28"/>
          <w:lang w:eastAsia="zh-CN"/>
        </w:rPr>
      </w:pPr>
      <w:r w:rsidRPr="00C07BA8">
        <w:rPr>
          <w:sz w:val="28"/>
          <w:szCs w:val="28"/>
        </w:rPr>
        <w:t xml:space="preserve">Тихорецкого района                                                                            Е.В. Лукьянова   </w:t>
      </w:r>
    </w:p>
    <w:p w:rsidR="00C07BA8" w:rsidRPr="005164C3" w:rsidRDefault="00C07BA8" w:rsidP="00C07BA8">
      <w:pPr>
        <w:ind w:left="5103"/>
        <w:jc w:val="center"/>
        <w:rPr>
          <w:rFonts w:eastAsia="SimSun"/>
          <w:sz w:val="28"/>
          <w:szCs w:val="28"/>
          <w:lang w:eastAsia="zh-CN"/>
        </w:rPr>
      </w:pPr>
      <w:r>
        <w:rPr>
          <w:rFonts w:eastAsia="SimSun"/>
          <w:sz w:val="28"/>
          <w:szCs w:val="28"/>
          <w:lang w:eastAsia="zh-CN"/>
        </w:rPr>
        <w:lastRenderedPageBreak/>
        <w:t>Приложение</w:t>
      </w:r>
      <w:r w:rsidRPr="005164C3">
        <w:rPr>
          <w:rFonts w:eastAsia="SimSun"/>
          <w:sz w:val="28"/>
          <w:szCs w:val="28"/>
          <w:lang w:eastAsia="zh-CN"/>
        </w:rPr>
        <w:t xml:space="preserve"> № 2</w:t>
      </w:r>
    </w:p>
    <w:p w:rsidR="00C07BA8" w:rsidRDefault="00C07BA8" w:rsidP="00C07BA8">
      <w:pPr>
        <w:ind w:left="5103"/>
        <w:jc w:val="center"/>
        <w:rPr>
          <w:rFonts w:eastAsia="SimSun"/>
          <w:sz w:val="28"/>
          <w:szCs w:val="28"/>
          <w:lang w:eastAsia="zh-CN"/>
        </w:rPr>
      </w:pPr>
      <w:r w:rsidRPr="005164C3">
        <w:rPr>
          <w:rFonts w:eastAsia="SimSun"/>
          <w:sz w:val="28"/>
          <w:szCs w:val="28"/>
          <w:lang w:eastAsia="zh-CN"/>
        </w:rPr>
        <w:t xml:space="preserve">к Положению о размещении </w:t>
      </w:r>
      <w:proofErr w:type="gramStart"/>
      <w:r w:rsidRPr="005164C3">
        <w:rPr>
          <w:rFonts w:eastAsia="SimSun"/>
          <w:sz w:val="28"/>
          <w:szCs w:val="28"/>
          <w:lang w:eastAsia="zh-CN"/>
        </w:rPr>
        <w:t>нестационарных</w:t>
      </w:r>
      <w:proofErr w:type="gramEnd"/>
      <w:r w:rsidRPr="005164C3">
        <w:rPr>
          <w:rFonts w:eastAsia="SimSun"/>
          <w:sz w:val="28"/>
          <w:szCs w:val="28"/>
          <w:lang w:eastAsia="zh-CN"/>
        </w:rPr>
        <w:t xml:space="preserve"> торговых </w:t>
      </w:r>
    </w:p>
    <w:p w:rsidR="00C07BA8" w:rsidRPr="005164C3" w:rsidRDefault="00C07BA8" w:rsidP="00C07BA8">
      <w:pPr>
        <w:ind w:left="5103"/>
        <w:jc w:val="center"/>
        <w:rPr>
          <w:rFonts w:eastAsia="SimSun"/>
          <w:sz w:val="28"/>
          <w:szCs w:val="28"/>
          <w:lang w:eastAsia="zh-CN"/>
        </w:rPr>
      </w:pPr>
      <w:r w:rsidRPr="005164C3">
        <w:rPr>
          <w:rFonts w:eastAsia="SimSun"/>
          <w:sz w:val="28"/>
          <w:szCs w:val="28"/>
          <w:lang w:eastAsia="zh-CN"/>
        </w:rPr>
        <w:t>объектов на территории</w:t>
      </w:r>
    </w:p>
    <w:p w:rsidR="00C07BA8" w:rsidRPr="005164C3" w:rsidRDefault="00C07BA8" w:rsidP="00C07BA8">
      <w:pPr>
        <w:ind w:left="5103"/>
        <w:jc w:val="center"/>
        <w:rPr>
          <w:rFonts w:eastAsia="SimSun"/>
          <w:sz w:val="28"/>
          <w:szCs w:val="28"/>
          <w:lang w:eastAsia="zh-CN"/>
        </w:rPr>
      </w:pPr>
      <w:r w:rsidRPr="005164C3">
        <w:rPr>
          <w:rFonts w:eastAsia="SimSun"/>
          <w:sz w:val="28"/>
          <w:szCs w:val="28"/>
          <w:lang w:eastAsia="zh-CN"/>
        </w:rPr>
        <w:t>Парковского сельского поселения Тихорецкого района</w:t>
      </w:r>
    </w:p>
    <w:p w:rsidR="00C07BA8" w:rsidRPr="005164C3" w:rsidRDefault="00C07BA8" w:rsidP="00C07BA8">
      <w:pPr>
        <w:ind w:firstLine="851"/>
        <w:jc w:val="both"/>
        <w:rPr>
          <w:rFonts w:eastAsia="SimSun"/>
          <w:sz w:val="28"/>
          <w:szCs w:val="28"/>
          <w:lang w:eastAsia="zh-CN"/>
        </w:rPr>
      </w:pPr>
    </w:p>
    <w:p w:rsidR="00C07BA8" w:rsidRDefault="00C07BA8" w:rsidP="00C07BA8">
      <w:pPr>
        <w:ind w:firstLine="851"/>
        <w:jc w:val="both"/>
        <w:rPr>
          <w:rFonts w:eastAsia="SimSun"/>
          <w:sz w:val="28"/>
          <w:szCs w:val="28"/>
          <w:lang w:eastAsia="zh-CN"/>
        </w:rPr>
      </w:pPr>
    </w:p>
    <w:p w:rsidR="00C07BA8" w:rsidRDefault="00C07BA8" w:rsidP="00C07BA8">
      <w:pPr>
        <w:ind w:firstLine="851"/>
        <w:jc w:val="right"/>
        <w:rPr>
          <w:rFonts w:eastAsia="SimSun"/>
          <w:sz w:val="28"/>
          <w:szCs w:val="28"/>
          <w:lang w:eastAsia="zh-CN"/>
        </w:rPr>
      </w:pPr>
      <w:r>
        <w:rPr>
          <w:rFonts w:eastAsia="SimSun"/>
          <w:sz w:val="28"/>
          <w:szCs w:val="28"/>
          <w:lang w:eastAsia="zh-CN"/>
        </w:rPr>
        <w:t>Форма бланка</w:t>
      </w:r>
    </w:p>
    <w:p w:rsidR="00C07BA8" w:rsidRDefault="00C07BA8" w:rsidP="00C07BA8">
      <w:pPr>
        <w:ind w:firstLine="851"/>
        <w:jc w:val="right"/>
        <w:rPr>
          <w:rFonts w:eastAsia="SimSun"/>
          <w:sz w:val="28"/>
          <w:szCs w:val="28"/>
          <w:lang w:eastAsia="zh-CN"/>
        </w:rPr>
      </w:pPr>
    </w:p>
    <w:p w:rsidR="00C07BA8" w:rsidRPr="005164C3" w:rsidRDefault="00C07BA8" w:rsidP="00C07BA8">
      <w:pPr>
        <w:ind w:firstLine="851"/>
        <w:jc w:val="right"/>
        <w:rPr>
          <w:rFonts w:eastAsia="SimSun"/>
          <w:sz w:val="28"/>
          <w:szCs w:val="28"/>
          <w:lang w:eastAsia="zh-CN"/>
        </w:rPr>
      </w:pPr>
    </w:p>
    <w:p w:rsidR="00C07BA8" w:rsidRPr="000F4DE5" w:rsidRDefault="00C07BA8" w:rsidP="00C07BA8">
      <w:pPr>
        <w:jc w:val="center"/>
        <w:rPr>
          <w:rFonts w:eastAsia="SimSun"/>
          <w:bCs/>
          <w:sz w:val="28"/>
          <w:szCs w:val="28"/>
          <w:lang w:eastAsia="zh-CN"/>
        </w:rPr>
      </w:pPr>
      <w:r w:rsidRPr="000F4DE5">
        <w:rPr>
          <w:rFonts w:eastAsia="SimSun"/>
          <w:bCs/>
          <w:sz w:val="28"/>
          <w:szCs w:val="28"/>
          <w:lang w:eastAsia="zh-CN"/>
        </w:rPr>
        <w:t>Форма заявки</w:t>
      </w:r>
    </w:p>
    <w:p w:rsidR="00C07BA8" w:rsidRPr="000F4DE5" w:rsidRDefault="00C07BA8" w:rsidP="00C07BA8">
      <w:pPr>
        <w:jc w:val="center"/>
        <w:rPr>
          <w:rFonts w:eastAsia="SimSun"/>
          <w:bCs/>
          <w:sz w:val="28"/>
          <w:szCs w:val="28"/>
          <w:lang w:eastAsia="zh-CN"/>
        </w:rPr>
      </w:pPr>
      <w:r w:rsidRPr="000F4DE5">
        <w:rPr>
          <w:rFonts w:eastAsia="SimSun"/>
          <w:bCs/>
          <w:sz w:val="28"/>
          <w:szCs w:val="28"/>
          <w:lang w:eastAsia="zh-CN"/>
        </w:rPr>
        <w:t>на участие в конкурсе на право размещения нестационарных торговых объектов на территории  Парковского сельского поселения Тихорецкого района</w:t>
      </w:r>
    </w:p>
    <w:p w:rsidR="00C07BA8" w:rsidRPr="005164C3" w:rsidRDefault="00C07BA8" w:rsidP="00C07BA8">
      <w:pPr>
        <w:ind w:firstLine="851"/>
        <w:jc w:val="center"/>
        <w:rPr>
          <w:rFonts w:eastAsia="SimSun"/>
          <w:b/>
          <w:bCs/>
          <w:sz w:val="28"/>
          <w:szCs w:val="28"/>
          <w:lang w:eastAsia="zh-CN"/>
        </w:rPr>
      </w:pPr>
    </w:p>
    <w:p w:rsidR="00C07BA8" w:rsidRPr="005164C3" w:rsidRDefault="00C07BA8" w:rsidP="00C07BA8">
      <w:pPr>
        <w:jc w:val="both"/>
        <w:rPr>
          <w:rFonts w:eastAsia="SimSun"/>
          <w:sz w:val="28"/>
          <w:szCs w:val="28"/>
          <w:lang w:eastAsia="zh-CN"/>
        </w:rPr>
      </w:pPr>
      <w:r>
        <w:rPr>
          <w:rFonts w:eastAsia="SimSun"/>
          <w:sz w:val="28"/>
          <w:szCs w:val="28"/>
          <w:lang w:eastAsia="zh-CN"/>
        </w:rPr>
        <w:t>«___» ____________ 202</w:t>
      </w:r>
      <w:r w:rsidRPr="005164C3">
        <w:rPr>
          <w:rFonts w:eastAsia="SimSun"/>
          <w:sz w:val="28"/>
          <w:szCs w:val="28"/>
          <w:lang w:eastAsia="zh-CN"/>
        </w:rPr>
        <w:t>__г.</w:t>
      </w:r>
    </w:p>
    <w:p w:rsidR="00C07BA8" w:rsidRPr="005164C3" w:rsidRDefault="00C07BA8" w:rsidP="00C07BA8">
      <w:pPr>
        <w:jc w:val="both"/>
        <w:rPr>
          <w:rFonts w:eastAsia="SimSun"/>
          <w:sz w:val="28"/>
          <w:szCs w:val="28"/>
          <w:lang w:eastAsia="zh-CN"/>
        </w:rPr>
      </w:pPr>
      <w:r w:rsidRPr="005164C3">
        <w:rPr>
          <w:rFonts w:eastAsia="SimSun"/>
          <w:sz w:val="28"/>
          <w:szCs w:val="28"/>
          <w:lang w:eastAsia="zh-CN"/>
        </w:rPr>
        <w:t>__________________________________________________________________</w:t>
      </w:r>
    </w:p>
    <w:p w:rsidR="00C07BA8" w:rsidRPr="005164C3" w:rsidRDefault="00C07BA8" w:rsidP="00C07BA8">
      <w:pPr>
        <w:jc w:val="both"/>
        <w:rPr>
          <w:rFonts w:eastAsia="SimSun"/>
          <w:sz w:val="20"/>
          <w:szCs w:val="20"/>
          <w:lang w:eastAsia="zh-CN"/>
        </w:rPr>
      </w:pPr>
      <w:r w:rsidRPr="005164C3">
        <w:rPr>
          <w:rFonts w:eastAsia="SimSun"/>
          <w:sz w:val="20"/>
          <w:szCs w:val="20"/>
          <w:lang w:eastAsia="zh-CN"/>
        </w:rPr>
        <w:t>(наименование юридического лица, Ф.И.О. предпринимателя)</w:t>
      </w:r>
    </w:p>
    <w:p w:rsidR="00C07BA8" w:rsidRPr="005164C3" w:rsidRDefault="00C07BA8" w:rsidP="00C07BA8">
      <w:pPr>
        <w:jc w:val="both"/>
        <w:rPr>
          <w:rFonts w:eastAsia="SimSun"/>
          <w:sz w:val="28"/>
          <w:szCs w:val="28"/>
          <w:lang w:eastAsia="zh-CN"/>
        </w:rPr>
      </w:pPr>
      <w:r w:rsidRPr="005164C3">
        <w:rPr>
          <w:rFonts w:eastAsia="SimSun"/>
          <w:sz w:val="28"/>
          <w:szCs w:val="28"/>
          <w:lang w:eastAsia="zh-CN"/>
        </w:rPr>
        <w:t>__________________________________________________________________</w:t>
      </w:r>
    </w:p>
    <w:p w:rsidR="00C07BA8" w:rsidRPr="005164C3" w:rsidRDefault="00C07BA8" w:rsidP="00C07BA8">
      <w:pPr>
        <w:jc w:val="both"/>
        <w:rPr>
          <w:rFonts w:eastAsia="SimSun"/>
          <w:sz w:val="20"/>
          <w:szCs w:val="20"/>
          <w:lang w:eastAsia="zh-CN"/>
        </w:rPr>
      </w:pPr>
      <w:r w:rsidRPr="005164C3">
        <w:rPr>
          <w:rFonts w:eastAsia="SimSun"/>
          <w:sz w:val="28"/>
          <w:szCs w:val="28"/>
          <w:lang w:eastAsia="zh-CN"/>
        </w:rPr>
        <w:t>(</w:t>
      </w:r>
      <w:r w:rsidRPr="005164C3">
        <w:rPr>
          <w:rFonts w:eastAsia="SimSun"/>
          <w:sz w:val="20"/>
          <w:szCs w:val="20"/>
          <w:lang w:eastAsia="zh-CN"/>
        </w:rPr>
        <w:t>юридический адрес,  ИНН,  телефон)</w:t>
      </w:r>
    </w:p>
    <w:p w:rsidR="00C07BA8" w:rsidRPr="005164C3" w:rsidRDefault="00C07BA8" w:rsidP="00C07BA8">
      <w:pPr>
        <w:jc w:val="both"/>
        <w:rPr>
          <w:rFonts w:eastAsia="SimSun"/>
          <w:sz w:val="28"/>
          <w:szCs w:val="28"/>
          <w:lang w:eastAsia="zh-CN"/>
        </w:rPr>
      </w:pPr>
      <w:r w:rsidRPr="005164C3">
        <w:rPr>
          <w:rFonts w:eastAsia="SimSun"/>
          <w:sz w:val="28"/>
          <w:szCs w:val="28"/>
          <w:lang w:eastAsia="zh-CN"/>
        </w:rPr>
        <w:t xml:space="preserve">именуемый в дальнейшем  Заявитель, принимает решение об участии </w:t>
      </w:r>
      <w:r>
        <w:rPr>
          <w:rFonts w:eastAsia="SimSun"/>
          <w:sz w:val="28"/>
          <w:szCs w:val="28"/>
          <w:lang w:eastAsia="zh-CN"/>
        </w:rPr>
        <w:t xml:space="preserve">                 </w:t>
      </w:r>
      <w:r w:rsidRPr="005164C3">
        <w:rPr>
          <w:rFonts w:eastAsia="SimSun"/>
          <w:sz w:val="28"/>
          <w:szCs w:val="28"/>
          <w:lang w:eastAsia="zh-CN"/>
        </w:rPr>
        <w:t xml:space="preserve">в конкурсе на право размещения нестационарных торговых объектов </w:t>
      </w:r>
      <w:r>
        <w:rPr>
          <w:rFonts w:eastAsia="SimSun"/>
          <w:sz w:val="28"/>
          <w:szCs w:val="28"/>
          <w:lang w:eastAsia="zh-CN"/>
        </w:rPr>
        <w:t xml:space="preserve">                </w:t>
      </w:r>
      <w:r w:rsidRPr="005164C3">
        <w:rPr>
          <w:rFonts w:eastAsia="SimSun"/>
          <w:sz w:val="28"/>
          <w:szCs w:val="28"/>
          <w:lang w:eastAsia="zh-CN"/>
        </w:rPr>
        <w:t xml:space="preserve">на территории Парковского сельского поселения Тихорецкого района </w:t>
      </w:r>
      <w:r>
        <w:rPr>
          <w:rFonts w:eastAsia="SimSun"/>
          <w:sz w:val="28"/>
          <w:szCs w:val="28"/>
          <w:lang w:eastAsia="zh-CN"/>
        </w:rPr>
        <w:t xml:space="preserve">             </w:t>
      </w:r>
      <w:r w:rsidRPr="005164C3">
        <w:rPr>
          <w:rFonts w:eastAsia="SimSun"/>
          <w:sz w:val="28"/>
          <w:szCs w:val="28"/>
          <w:lang w:eastAsia="zh-CN"/>
        </w:rPr>
        <w:t>по следующим видам товаров (услуг):</w:t>
      </w:r>
      <w:r>
        <w:rPr>
          <w:rFonts w:eastAsia="SimSun"/>
          <w:sz w:val="28"/>
          <w:szCs w:val="28"/>
          <w:lang w:eastAsia="zh-CN"/>
        </w:rPr>
        <w:t xml:space="preserve">   </w:t>
      </w:r>
      <w:r w:rsidRPr="005164C3">
        <w:rPr>
          <w:rFonts w:eastAsia="SimSun"/>
          <w:sz w:val="28"/>
          <w:szCs w:val="28"/>
          <w:lang w:eastAsia="zh-CN"/>
        </w:rPr>
        <w:t>_____</w:t>
      </w:r>
      <w:r>
        <w:rPr>
          <w:rFonts w:eastAsia="SimSun"/>
          <w:sz w:val="28"/>
          <w:szCs w:val="28"/>
          <w:lang w:eastAsia="zh-CN"/>
        </w:rPr>
        <w:t>_____</w:t>
      </w:r>
      <w:r w:rsidRPr="005164C3">
        <w:rPr>
          <w:rFonts w:eastAsia="SimSun"/>
          <w:sz w:val="28"/>
          <w:szCs w:val="28"/>
          <w:lang w:eastAsia="zh-CN"/>
        </w:rPr>
        <w:t>_______________________________________________________</w:t>
      </w:r>
    </w:p>
    <w:p w:rsidR="00C07BA8" w:rsidRPr="005164C3" w:rsidRDefault="00C07BA8" w:rsidP="00C07BA8">
      <w:pPr>
        <w:jc w:val="both"/>
        <w:rPr>
          <w:rFonts w:eastAsia="SimSun"/>
          <w:sz w:val="28"/>
          <w:szCs w:val="28"/>
          <w:lang w:eastAsia="zh-CN"/>
        </w:rPr>
      </w:pPr>
      <w:r w:rsidRPr="005164C3">
        <w:rPr>
          <w:rFonts w:eastAsia="SimSun"/>
          <w:sz w:val="28"/>
          <w:szCs w:val="28"/>
          <w:lang w:eastAsia="zh-CN"/>
        </w:rPr>
        <w:t>__________________________________________________________________</w:t>
      </w:r>
    </w:p>
    <w:p w:rsidR="00C07BA8" w:rsidRPr="005164C3" w:rsidRDefault="00C07BA8" w:rsidP="00C07BA8">
      <w:pPr>
        <w:jc w:val="both"/>
        <w:rPr>
          <w:rFonts w:eastAsia="SimSun"/>
          <w:sz w:val="28"/>
          <w:szCs w:val="28"/>
          <w:lang w:eastAsia="zh-CN"/>
        </w:rPr>
      </w:pPr>
      <w:r w:rsidRPr="005164C3">
        <w:rPr>
          <w:rFonts w:eastAsia="SimSun"/>
          <w:sz w:val="28"/>
          <w:szCs w:val="28"/>
          <w:lang w:eastAsia="zh-CN"/>
        </w:rPr>
        <w:t xml:space="preserve">С  условиями, Положением и извещением о проведении Конкурса </w:t>
      </w:r>
      <w:r>
        <w:rPr>
          <w:rFonts w:eastAsia="SimSun"/>
          <w:sz w:val="28"/>
          <w:szCs w:val="28"/>
          <w:lang w:eastAsia="zh-CN"/>
        </w:rPr>
        <w:t xml:space="preserve">                    </w:t>
      </w:r>
      <w:r w:rsidRPr="005164C3">
        <w:rPr>
          <w:rFonts w:eastAsia="SimSun"/>
          <w:sz w:val="28"/>
          <w:szCs w:val="28"/>
          <w:lang w:eastAsia="zh-CN"/>
        </w:rPr>
        <w:t xml:space="preserve">на  право размещения нестационарных торговых объектов на территории Парковского сельского поселения Тихорецкого района </w:t>
      </w:r>
      <w:proofErr w:type="gramStart"/>
      <w:r w:rsidRPr="005164C3">
        <w:rPr>
          <w:rFonts w:eastAsia="SimSun"/>
          <w:sz w:val="28"/>
          <w:szCs w:val="28"/>
          <w:lang w:eastAsia="zh-CN"/>
        </w:rPr>
        <w:t>ознакомлен</w:t>
      </w:r>
      <w:proofErr w:type="gramEnd"/>
      <w:r w:rsidRPr="005164C3">
        <w:rPr>
          <w:rFonts w:eastAsia="SimSun"/>
          <w:sz w:val="28"/>
          <w:szCs w:val="28"/>
          <w:lang w:eastAsia="zh-CN"/>
        </w:rPr>
        <w:t>.</w:t>
      </w:r>
    </w:p>
    <w:p w:rsidR="00C07BA8" w:rsidRPr="005164C3" w:rsidRDefault="00C07BA8" w:rsidP="00C07BA8">
      <w:pPr>
        <w:autoSpaceDE w:val="0"/>
        <w:autoSpaceDN w:val="0"/>
        <w:adjustRightInd w:val="0"/>
        <w:jc w:val="both"/>
        <w:rPr>
          <w:bCs/>
          <w:sz w:val="28"/>
          <w:szCs w:val="28"/>
        </w:rPr>
      </w:pPr>
      <w:r w:rsidRPr="005164C3">
        <w:rPr>
          <w:bCs/>
          <w:sz w:val="28"/>
          <w:szCs w:val="28"/>
        </w:rPr>
        <w:t>Подпись  Заявителя      _________       ________________________________</w:t>
      </w:r>
    </w:p>
    <w:p w:rsidR="00C07BA8" w:rsidRPr="005164C3" w:rsidRDefault="00C07BA8" w:rsidP="00C07BA8">
      <w:pPr>
        <w:autoSpaceDE w:val="0"/>
        <w:autoSpaceDN w:val="0"/>
        <w:adjustRightInd w:val="0"/>
        <w:ind w:left="1418"/>
        <w:jc w:val="center"/>
        <w:rPr>
          <w:bCs/>
          <w:sz w:val="28"/>
          <w:szCs w:val="28"/>
        </w:rPr>
      </w:pPr>
      <w:r w:rsidRPr="005164C3">
        <w:rPr>
          <w:bCs/>
          <w:sz w:val="20"/>
          <w:szCs w:val="20"/>
        </w:rPr>
        <w:t>подпись                                          расшифровка  подписи</w:t>
      </w:r>
    </w:p>
    <w:p w:rsidR="00C07BA8" w:rsidRPr="005164C3" w:rsidRDefault="00C07BA8" w:rsidP="00C07BA8">
      <w:pPr>
        <w:ind w:firstLine="709"/>
        <w:jc w:val="both"/>
        <w:rPr>
          <w:rFonts w:eastAsia="SimSun"/>
          <w:sz w:val="28"/>
          <w:szCs w:val="28"/>
          <w:lang w:eastAsia="zh-CN"/>
        </w:rPr>
      </w:pPr>
      <w:r>
        <w:rPr>
          <w:rFonts w:eastAsia="SimSun"/>
          <w:sz w:val="28"/>
          <w:szCs w:val="28"/>
          <w:lang w:eastAsia="zh-CN"/>
        </w:rPr>
        <w:t>В случае признания Победителем Конкурса</w:t>
      </w:r>
      <w:r w:rsidRPr="005164C3">
        <w:rPr>
          <w:rFonts w:eastAsia="SimSun"/>
          <w:sz w:val="28"/>
          <w:szCs w:val="28"/>
          <w:lang w:eastAsia="zh-CN"/>
        </w:rPr>
        <w:t xml:space="preserve"> обязуюсь исполнить </w:t>
      </w:r>
      <w:r>
        <w:rPr>
          <w:rFonts w:eastAsia="SimSun"/>
          <w:sz w:val="28"/>
          <w:szCs w:val="28"/>
          <w:lang w:eastAsia="zh-CN"/>
        </w:rPr>
        <w:t xml:space="preserve">              </w:t>
      </w:r>
      <w:r w:rsidRPr="005164C3">
        <w:rPr>
          <w:rFonts w:eastAsia="SimSun"/>
          <w:sz w:val="28"/>
          <w:szCs w:val="28"/>
          <w:lang w:eastAsia="zh-CN"/>
        </w:rPr>
        <w:t xml:space="preserve">в полном объеме и в установленные сроки обязательства, предусмотренные </w:t>
      </w:r>
      <w:r>
        <w:rPr>
          <w:rFonts w:eastAsia="SimSun"/>
          <w:sz w:val="28"/>
          <w:szCs w:val="28"/>
          <w:lang w:eastAsia="zh-CN"/>
        </w:rPr>
        <w:t>Положением</w:t>
      </w:r>
      <w:r w:rsidRPr="005164C3">
        <w:rPr>
          <w:rFonts w:eastAsia="SimSun"/>
          <w:sz w:val="28"/>
          <w:szCs w:val="28"/>
          <w:lang w:eastAsia="zh-CN"/>
        </w:rPr>
        <w:t xml:space="preserve"> о </w:t>
      </w:r>
      <w:r>
        <w:rPr>
          <w:rFonts w:eastAsia="SimSun"/>
          <w:sz w:val="28"/>
          <w:szCs w:val="28"/>
          <w:lang w:eastAsia="zh-CN"/>
        </w:rPr>
        <w:t>размещении нестационарных торговых объектов на территории Парковского сельского поселения Тихорецкого района</w:t>
      </w:r>
      <w:r w:rsidRPr="005164C3">
        <w:rPr>
          <w:rFonts w:eastAsia="SimSun"/>
          <w:sz w:val="28"/>
          <w:szCs w:val="28"/>
          <w:lang w:eastAsia="zh-CN"/>
        </w:rPr>
        <w:t>.</w:t>
      </w:r>
    </w:p>
    <w:p w:rsidR="00C07BA8" w:rsidRPr="005164C3" w:rsidRDefault="00C07BA8" w:rsidP="00C07BA8">
      <w:pPr>
        <w:autoSpaceDE w:val="0"/>
        <w:autoSpaceDN w:val="0"/>
        <w:adjustRightInd w:val="0"/>
        <w:jc w:val="both"/>
        <w:rPr>
          <w:bCs/>
          <w:sz w:val="28"/>
          <w:szCs w:val="28"/>
        </w:rPr>
      </w:pPr>
      <w:r w:rsidRPr="005164C3">
        <w:rPr>
          <w:bCs/>
          <w:sz w:val="28"/>
          <w:szCs w:val="28"/>
        </w:rPr>
        <w:t>Подпись Заявителя          _________       ___________________________</w:t>
      </w:r>
    </w:p>
    <w:p w:rsidR="00C07BA8" w:rsidRPr="005164C3" w:rsidRDefault="00C07BA8" w:rsidP="00C07BA8">
      <w:pPr>
        <w:autoSpaceDE w:val="0"/>
        <w:autoSpaceDN w:val="0"/>
        <w:adjustRightInd w:val="0"/>
        <w:ind w:firstLine="2835"/>
        <w:jc w:val="both"/>
        <w:rPr>
          <w:bCs/>
          <w:sz w:val="20"/>
          <w:szCs w:val="20"/>
        </w:rPr>
      </w:pPr>
      <w:r w:rsidRPr="005164C3">
        <w:rPr>
          <w:bCs/>
          <w:sz w:val="20"/>
          <w:szCs w:val="20"/>
        </w:rPr>
        <w:t xml:space="preserve">             подпись                                     расшифровка  подписи                  </w:t>
      </w:r>
    </w:p>
    <w:p w:rsidR="00C07BA8" w:rsidRPr="005164C3" w:rsidRDefault="00C07BA8" w:rsidP="00C07BA8">
      <w:pPr>
        <w:autoSpaceDE w:val="0"/>
        <w:autoSpaceDN w:val="0"/>
        <w:adjustRightInd w:val="0"/>
        <w:jc w:val="both"/>
        <w:rPr>
          <w:bCs/>
          <w:sz w:val="28"/>
          <w:szCs w:val="28"/>
        </w:rPr>
      </w:pPr>
      <w:proofErr w:type="spellStart"/>
      <w:r w:rsidRPr="005164C3">
        <w:rPr>
          <w:bCs/>
          <w:sz w:val="28"/>
          <w:szCs w:val="28"/>
        </w:rPr>
        <w:t>м.п</w:t>
      </w:r>
      <w:proofErr w:type="spellEnd"/>
      <w:r w:rsidRPr="005164C3">
        <w:rPr>
          <w:bCs/>
          <w:sz w:val="28"/>
          <w:szCs w:val="28"/>
        </w:rPr>
        <w:t>.</w:t>
      </w:r>
      <w:r>
        <w:rPr>
          <w:bCs/>
          <w:sz w:val="28"/>
          <w:szCs w:val="28"/>
        </w:rPr>
        <w:t xml:space="preserve">  «____» ___________________ 202__г.</w:t>
      </w:r>
    </w:p>
    <w:p w:rsidR="00C07BA8" w:rsidRPr="005164C3" w:rsidRDefault="00C07BA8" w:rsidP="00C07BA8">
      <w:pPr>
        <w:autoSpaceDE w:val="0"/>
        <w:autoSpaceDN w:val="0"/>
        <w:adjustRightInd w:val="0"/>
        <w:ind w:firstLine="851"/>
        <w:jc w:val="both"/>
        <w:rPr>
          <w:bCs/>
          <w:sz w:val="28"/>
          <w:szCs w:val="28"/>
        </w:rPr>
      </w:pPr>
    </w:p>
    <w:p w:rsidR="00C07BA8" w:rsidRPr="005164C3" w:rsidRDefault="00C07BA8" w:rsidP="00C07BA8">
      <w:pPr>
        <w:autoSpaceDE w:val="0"/>
        <w:autoSpaceDN w:val="0"/>
        <w:adjustRightInd w:val="0"/>
        <w:ind w:firstLine="851"/>
        <w:jc w:val="both"/>
        <w:rPr>
          <w:bCs/>
          <w:sz w:val="28"/>
          <w:szCs w:val="28"/>
        </w:rPr>
      </w:pPr>
    </w:p>
    <w:p w:rsidR="00C07BA8" w:rsidRPr="005164C3" w:rsidRDefault="00C07BA8" w:rsidP="00C07BA8">
      <w:pPr>
        <w:autoSpaceDE w:val="0"/>
        <w:autoSpaceDN w:val="0"/>
        <w:adjustRightInd w:val="0"/>
        <w:jc w:val="both"/>
        <w:rPr>
          <w:sz w:val="28"/>
          <w:szCs w:val="28"/>
        </w:rPr>
      </w:pPr>
      <w:r w:rsidRPr="005164C3">
        <w:rPr>
          <w:sz w:val="28"/>
          <w:szCs w:val="28"/>
        </w:rPr>
        <w:t>Начальник общего отдела администрации</w:t>
      </w:r>
    </w:p>
    <w:p w:rsidR="00C07BA8" w:rsidRPr="005164C3" w:rsidRDefault="00C07BA8" w:rsidP="00C07BA8">
      <w:pPr>
        <w:autoSpaceDE w:val="0"/>
        <w:autoSpaceDN w:val="0"/>
        <w:adjustRightInd w:val="0"/>
        <w:jc w:val="both"/>
        <w:rPr>
          <w:sz w:val="28"/>
          <w:szCs w:val="28"/>
        </w:rPr>
      </w:pPr>
      <w:r w:rsidRPr="005164C3">
        <w:rPr>
          <w:sz w:val="28"/>
          <w:szCs w:val="28"/>
        </w:rPr>
        <w:t>Парковского сельского поселения</w:t>
      </w:r>
    </w:p>
    <w:p w:rsidR="00C07BA8" w:rsidRDefault="00C07BA8" w:rsidP="00C07BA8">
      <w:pPr>
        <w:jc w:val="center"/>
        <w:rPr>
          <w:rFonts w:eastAsia="SimSun"/>
          <w:b/>
          <w:bCs/>
          <w:sz w:val="28"/>
          <w:szCs w:val="28"/>
          <w:lang w:eastAsia="zh-CN"/>
        </w:rPr>
      </w:pPr>
      <w:r w:rsidRPr="005164C3">
        <w:rPr>
          <w:sz w:val="28"/>
          <w:szCs w:val="28"/>
        </w:rPr>
        <w:t>Тихорецкого района                                                                         Е.В.</w:t>
      </w:r>
      <w:r>
        <w:rPr>
          <w:sz w:val="28"/>
          <w:szCs w:val="28"/>
        </w:rPr>
        <w:t xml:space="preserve"> </w:t>
      </w:r>
      <w:r w:rsidRPr="005164C3">
        <w:rPr>
          <w:sz w:val="28"/>
          <w:szCs w:val="28"/>
        </w:rPr>
        <w:t>Лукьянова</w:t>
      </w:r>
    </w:p>
    <w:p w:rsidR="00C07BA8" w:rsidRDefault="00C07BA8" w:rsidP="00C07BA8">
      <w:pPr>
        <w:jc w:val="center"/>
        <w:rPr>
          <w:sz w:val="28"/>
          <w:szCs w:val="28"/>
        </w:rPr>
      </w:pPr>
    </w:p>
    <w:p w:rsidR="00C07BA8" w:rsidRDefault="00C07BA8" w:rsidP="00C07BA8">
      <w:pPr>
        <w:jc w:val="center"/>
        <w:rPr>
          <w:sz w:val="28"/>
          <w:szCs w:val="28"/>
        </w:rPr>
      </w:pPr>
    </w:p>
    <w:p w:rsidR="00C07BA8" w:rsidRDefault="00C07BA8" w:rsidP="00C07BA8">
      <w:pPr>
        <w:jc w:val="center"/>
        <w:rPr>
          <w:sz w:val="28"/>
          <w:szCs w:val="28"/>
        </w:rPr>
      </w:pPr>
    </w:p>
    <w:p w:rsidR="00C07BA8" w:rsidRPr="005164C3" w:rsidRDefault="00C07BA8" w:rsidP="00C07BA8">
      <w:pPr>
        <w:ind w:left="5387"/>
        <w:jc w:val="center"/>
        <w:rPr>
          <w:rFonts w:eastAsia="SimSun"/>
          <w:sz w:val="28"/>
          <w:szCs w:val="28"/>
          <w:lang w:eastAsia="zh-CN"/>
        </w:rPr>
      </w:pPr>
      <w:r w:rsidRPr="00C07BA8">
        <w:rPr>
          <w:sz w:val="28"/>
          <w:szCs w:val="28"/>
        </w:rPr>
        <w:lastRenderedPageBreak/>
        <w:t xml:space="preserve"> </w:t>
      </w:r>
      <w:r>
        <w:rPr>
          <w:rFonts w:eastAsia="SimSun"/>
          <w:sz w:val="28"/>
          <w:szCs w:val="28"/>
          <w:lang w:eastAsia="zh-CN"/>
        </w:rPr>
        <w:t>Приложение</w:t>
      </w:r>
      <w:r w:rsidRPr="005164C3">
        <w:rPr>
          <w:rFonts w:eastAsia="SimSun"/>
          <w:sz w:val="28"/>
          <w:szCs w:val="28"/>
          <w:lang w:eastAsia="zh-CN"/>
        </w:rPr>
        <w:t xml:space="preserve"> № 3</w:t>
      </w:r>
    </w:p>
    <w:p w:rsidR="00C07BA8" w:rsidRDefault="00C07BA8" w:rsidP="00C07BA8">
      <w:pPr>
        <w:ind w:left="5387"/>
        <w:jc w:val="center"/>
        <w:rPr>
          <w:rFonts w:eastAsia="SimSun"/>
          <w:sz w:val="28"/>
          <w:szCs w:val="28"/>
          <w:lang w:eastAsia="zh-CN"/>
        </w:rPr>
      </w:pPr>
      <w:r w:rsidRPr="005164C3">
        <w:rPr>
          <w:rFonts w:eastAsia="SimSun"/>
          <w:sz w:val="28"/>
          <w:szCs w:val="28"/>
          <w:lang w:eastAsia="zh-CN"/>
        </w:rPr>
        <w:t xml:space="preserve">к Положению о размещении </w:t>
      </w:r>
      <w:proofErr w:type="gramStart"/>
      <w:r w:rsidRPr="005164C3">
        <w:rPr>
          <w:rFonts w:eastAsia="SimSun"/>
          <w:sz w:val="28"/>
          <w:szCs w:val="28"/>
          <w:lang w:eastAsia="zh-CN"/>
        </w:rPr>
        <w:t>нестационарных</w:t>
      </w:r>
      <w:proofErr w:type="gramEnd"/>
      <w:r w:rsidRPr="005164C3">
        <w:rPr>
          <w:rFonts w:eastAsia="SimSun"/>
          <w:sz w:val="28"/>
          <w:szCs w:val="28"/>
          <w:lang w:eastAsia="zh-CN"/>
        </w:rPr>
        <w:t xml:space="preserve"> торговых </w:t>
      </w:r>
    </w:p>
    <w:p w:rsidR="00C07BA8" w:rsidRPr="005164C3" w:rsidRDefault="00C07BA8" w:rsidP="00C07BA8">
      <w:pPr>
        <w:ind w:left="5387"/>
        <w:jc w:val="center"/>
        <w:rPr>
          <w:rFonts w:eastAsia="SimSun"/>
          <w:sz w:val="28"/>
          <w:szCs w:val="28"/>
          <w:lang w:eastAsia="zh-CN"/>
        </w:rPr>
      </w:pPr>
      <w:r w:rsidRPr="005164C3">
        <w:rPr>
          <w:rFonts w:eastAsia="SimSun"/>
          <w:sz w:val="28"/>
          <w:szCs w:val="28"/>
          <w:lang w:eastAsia="zh-CN"/>
        </w:rPr>
        <w:t>объектов на территории</w:t>
      </w:r>
    </w:p>
    <w:p w:rsidR="00C07BA8" w:rsidRPr="005164C3" w:rsidRDefault="00C07BA8" w:rsidP="00C07BA8">
      <w:pPr>
        <w:ind w:left="5387"/>
        <w:jc w:val="center"/>
        <w:rPr>
          <w:rFonts w:eastAsia="SimSun"/>
          <w:sz w:val="28"/>
          <w:szCs w:val="28"/>
          <w:lang w:eastAsia="zh-CN"/>
        </w:rPr>
      </w:pPr>
      <w:r w:rsidRPr="005164C3">
        <w:rPr>
          <w:rFonts w:eastAsia="SimSun"/>
          <w:sz w:val="28"/>
          <w:szCs w:val="28"/>
          <w:lang w:eastAsia="zh-CN"/>
        </w:rPr>
        <w:t>Парковского сельского поселения Тихорецкого района</w:t>
      </w:r>
    </w:p>
    <w:p w:rsidR="00C07BA8" w:rsidRDefault="00C07BA8" w:rsidP="00C07BA8">
      <w:pPr>
        <w:ind w:firstLine="851"/>
        <w:rPr>
          <w:rFonts w:eastAsia="SimSun"/>
          <w:sz w:val="28"/>
          <w:szCs w:val="28"/>
          <w:lang w:eastAsia="zh-CN"/>
        </w:rPr>
      </w:pPr>
    </w:p>
    <w:p w:rsidR="00C07BA8" w:rsidRPr="005164C3" w:rsidRDefault="00C07BA8" w:rsidP="00C07BA8">
      <w:pPr>
        <w:ind w:firstLine="851"/>
        <w:jc w:val="center"/>
        <w:rPr>
          <w:rFonts w:eastAsia="SimSun"/>
          <w:sz w:val="28"/>
          <w:szCs w:val="28"/>
          <w:lang w:eastAsia="zh-CN"/>
        </w:rPr>
      </w:pPr>
    </w:p>
    <w:p w:rsidR="00C07BA8" w:rsidRPr="00C141D1" w:rsidRDefault="00C07BA8" w:rsidP="00C07BA8">
      <w:pPr>
        <w:spacing w:line="360" w:lineRule="auto"/>
        <w:ind w:firstLine="851"/>
        <w:jc w:val="right"/>
        <w:rPr>
          <w:rFonts w:eastAsia="SimSun"/>
          <w:sz w:val="28"/>
          <w:szCs w:val="28"/>
          <w:lang w:eastAsia="zh-CN"/>
        </w:rPr>
      </w:pPr>
      <w:r>
        <w:rPr>
          <w:rFonts w:eastAsia="SimSun"/>
          <w:sz w:val="28"/>
          <w:szCs w:val="28"/>
          <w:lang w:eastAsia="zh-CN"/>
        </w:rPr>
        <w:t>Форма бланка</w:t>
      </w:r>
    </w:p>
    <w:p w:rsidR="00C07BA8" w:rsidRDefault="00C07BA8" w:rsidP="00C07BA8">
      <w:pPr>
        <w:ind w:firstLine="851"/>
        <w:jc w:val="center"/>
        <w:rPr>
          <w:rFonts w:eastAsia="SimSun"/>
          <w:b/>
          <w:bCs/>
          <w:sz w:val="28"/>
          <w:szCs w:val="28"/>
          <w:lang w:eastAsia="zh-CN"/>
        </w:rPr>
      </w:pPr>
    </w:p>
    <w:p w:rsidR="00C07BA8" w:rsidRDefault="00C07BA8" w:rsidP="00C07BA8">
      <w:pPr>
        <w:ind w:firstLine="851"/>
        <w:jc w:val="center"/>
        <w:rPr>
          <w:rFonts w:eastAsia="SimSun"/>
          <w:b/>
          <w:bCs/>
          <w:sz w:val="28"/>
          <w:szCs w:val="28"/>
          <w:lang w:eastAsia="zh-CN"/>
        </w:rPr>
      </w:pPr>
    </w:p>
    <w:p w:rsidR="00C07BA8" w:rsidRPr="001D10F3" w:rsidRDefault="00C07BA8" w:rsidP="00C07BA8">
      <w:pPr>
        <w:jc w:val="center"/>
        <w:rPr>
          <w:rFonts w:eastAsia="SimSun"/>
          <w:bCs/>
          <w:sz w:val="28"/>
          <w:szCs w:val="28"/>
          <w:lang w:eastAsia="zh-CN"/>
        </w:rPr>
      </w:pPr>
      <w:r w:rsidRPr="001D10F3">
        <w:rPr>
          <w:rFonts w:eastAsia="SimSun"/>
          <w:bCs/>
          <w:sz w:val="28"/>
          <w:szCs w:val="28"/>
          <w:lang w:eastAsia="zh-CN"/>
        </w:rPr>
        <w:t>Финансовое предложение</w:t>
      </w:r>
    </w:p>
    <w:p w:rsidR="00C07BA8" w:rsidRPr="005164C3" w:rsidRDefault="00C07BA8" w:rsidP="00C07BA8">
      <w:pPr>
        <w:ind w:firstLine="851"/>
        <w:jc w:val="center"/>
        <w:rPr>
          <w:rFonts w:eastAsia="SimSun"/>
          <w:b/>
          <w:bCs/>
          <w:sz w:val="28"/>
          <w:szCs w:val="28"/>
          <w:lang w:eastAsia="zh-CN"/>
        </w:rPr>
      </w:pPr>
    </w:p>
    <w:p w:rsidR="00C07BA8" w:rsidRPr="005164C3" w:rsidRDefault="00C07BA8" w:rsidP="00C07BA8">
      <w:pPr>
        <w:rPr>
          <w:rFonts w:eastAsia="SimSun"/>
          <w:sz w:val="28"/>
          <w:szCs w:val="28"/>
          <w:lang w:eastAsia="zh-CN"/>
        </w:rPr>
      </w:pPr>
      <w:r w:rsidRPr="005164C3">
        <w:rPr>
          <w:rFonts w:eastAsia="SimSun"/>
          <w:sz w:val="28"/>
          <w:szCs w:val="28"/>
          <w:lang w:eastAsia="zh-CN"/>
        </w:rPr>
        <w:t>__________________________________________________________________</w:t>
      </w:r>
    </w:p>
    <w:p w:rsidR="00C07BA8" w:rsidRPr="005164C3" w:rsidRDefault="00C07BA8" w:rsidP="00C07BA8">
      <w:pPr>
        <w:ind w:firstLine="851"/>
        <w:jc w:val="center"/>
        <w:rPr>
          <w:rFonts w:eastAsia="SimSun"/>
          <w:sz w:val="28"/>
          <w:szCs w:val="28"/>
          <w:vertAlign w:val="superscript"/>
          <w:lang w:eastAsia="zh-CN"/>
        </w:rPr>
      </w:pPr>
      <w:r w:rsidRPr="005164C3">
        <w:rPr>
          <w:rFonts w:eastAsia="SimSun"/>
          <w:sz w:val="28"/>
          <w:szCs w:val="28"/>
          <w:vertAlign w:val="superscript"/>
          <w:lang w:eastAsia="zh-CN"/>
        </w:rPr>
        <w:t>наименование Заявителя (индивидуального предпринимателя или юридического лица)</w:t>
      </w:r>
    </w:p>
    <w:p w:rsidR="00C07BA8" w:rsidRPr="005164C3" w:rsidRDefault="00C07BA8" w:rsidP="00C07BA8">
      <w:pPr>
        <w:jc w:val="both"/>
        <w:rPr>
          <w:rFonts w:eastAsia="SimSun"/>
          <w:sz w:val="28"/>
          <w:szCs w:val="28"/>
          <w:lang w:eastAsia="zh-CN"/>
        </w:rPr>
      </w:pPr>
      <w:r w:rsidRPr="005164C3">
        <w:rPr>
          <w:rFonts w:eastAsia="SimSun"/>
          <w:sz w:val="28"/>
          <w:szCs w:val="28"/>
          <w:lang w:eastAsia="zh-CN"/>
        </w:rPr>
        <w:t>на право размещения нестационарного торгового объекта по</w:t>
      </w:r>
      <w:r>
        <w:rPr>
          <w:rFonts w:eastAsia="SimSun"/>
          <w:sz w:val="28"/>
          <w:szCs w:val="28"/>
          <w:lang w:eastAsia="zh-CN"/>
        </w:rPr>
        <w:t xml:space="preserve"> </w:t>
      </w:r>
      <w:r w:rsidRPr="005164C3">
        <w:rPr>
          <w:rFonts w:eastAsia="SimSun"/>
          <w:sz w:val="28"/>
          <w:szCs w:val="28"/>
          <w:lang w:eastAsia="zh-CN"/>
        </w:rPr>
        <w:t>адресу:</w:t>
      </w:r>
      <w:r>
        <w:rPr>
          <w:rFonts w:eastAsia="SimSun"/>
          <w:sz w:val="28"/>
          <w:szCs w:val="28"/>
          <w:lang w:eastAsia="zh-CN"/>
        </w:rPr>
        <w:t xml:space="preserve"> </w:t>
      </w:r>
      <w:r w:rsidRPr="005164C3">
        <w:rPr>
          <w:rFonts w:eastAsia="SimSun"/>
          <w:sz w:val="28"/>
          <w:szCs w:val="28"/>
          <w:lang w:eastAsia="zh-CN"/>
        </w:rPr>
        <w:t>____________________________________________________________</w:t>
      </w:r>
    </w:p>
    <w:p w:rsidR="00C07BA8" w:rsidRPr="005164C3" w:rsidRDefault="00C07BA8" w:rsidP="00C07BA8">
      <w:pPr>
        <w:ind w:firstLine="851"/>
        <w:jc w:val="center"/>
        <w:rPr>
          <w:rFonts w:eastAsia="SimSun"/>
          <w:sz w:val="28"/>
          <w:szCs w:val="28"/>
          <w:vertAlign w:val="superscript"/>
          <w:lang w:eastAsia="zh-CN"/>
        </w:rPr>
      </w:pPr>
      <w:r w:rsidRPr="005164C3">
        <w:rPr>
          <w:rFonts w:eastAsia="SimSun"/>
          <w:sz w:val="28"/>
          <w:szCs w:val="28"/>
          <w:vertAlign w:val="superscript"/>
          <w:lang w:eastAsia="zh-CN"/>
        </w:rPr>
        <w:t>указывается адрес размещения в соответствии с описательной частью дислокации</w:t>
      </w:r>
    </w:p>
    <w:p w:rsidR="00C07BA8" w:rsidRPr="005164C3" w:rsidRDefault="00C07BA8" w:rsidP="00C07BA8">
      <w:pPr>
        <w:jc w:val="center"/>
        <w:rPr>
          <w:rFonts w:eastAsia="SimSun"/>
          <w:sz w:val="28"/>
          <w:szCs w:val="28"/>
          <w:lang w:eastAsia="zh-CN"/>
        </w:rPr>
      </w:pPr>
      <w:r w:rsidRPr="005164C3">
        <w:rPr>
          <w:rFonts w:eastAsia="SimSun"/>
          <w:sz w:val="28"/>
          <w:szCs w:val="28"/>
          <w:lang w:eastAsia="zh-CN"/>
        </w:rPr>
        <w:t>____________________________________________________________________________________________________________________________________________________________________________________________________________</w:t>
      </w:r>
      <w:r>
        <w:rPr>
          <w:rFonts w:eastAsia="SimSun"/>
          <w:sz w:val="28"/>
          <w:szCs w:val="28"/>
          <w:lang w:eastAsia="zh-CN"/>
        </w:rPr>
        <w:t>_____</w:t>
      </w:r>
      <w:r w:rsidRPr="005164C3">
        <w:rPr>
          <w:rFonts w:eastAsia="SimSun"/>
          <w:sz w:val="28"/>
          <w:szCs w:val="28"/>
          <w:lang w:eastAsia="zh-CN"/>
        </w:rPr>
        <w:t>____________________________________________________________</w:t>
      </w:r>
    </w:p>
    <w:p w:rsidR="00C07BA8" w:rsidRPr="005164C3" w:rsidRDefault="00C07BA8" w:rsidP="00C07BA8">
      <w:pPr>
        <w:jc w:val="both"/>
        <w:rPr>
          <w:rFonts w:eastAsia="SimSun"/>
          <w:sz w:val="28"/>
          <w:szCs w:val="28"/>
          <w:lang w:eastAsia="zh-CN"/>
        </w:rPr>
      </w:pPr>
      <w:r>
        <w:rPr>
          <w:rFonts w:eastAsia="SimSun"/>
          <w:noProof/>
          <w:sz w:val="28"/>
          <w:szCs w:val="28"/>
        </w:rPr>
        <mc:AlternateContent>
          <mc:Choice Requires="wps">
            <w:drawing>
              <wp:anchor distT="0" distB="0" distL="114300" distR="114300" simplePos="0" relativeHeight="251661312" behindDoc="0" locked="0" layoutInCell="1" allowOverlap="1" wp14:anchorId="2F9B3DF0" wp14:editId="71A3F262">
                <wp:simplePos x="0" y="0"/>
                <wp:positionH relativeFrom="column">
                  <wp:posOffset>3520440</wp:posOffset>
                </wp:positionH>
                <wp:positionV relativeFrom="paragraph">
                  <wp:posOffset>26035</wp:posOffset>
                </wp:positionV>
                <wp:extent cx="371475" cy="257175"/>
                <wp:effectExtent l="5715" t="6985" r="13335" b="1206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77.2pt;margin-top:2.05pt;width:29.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"/>
            </w:pict>
          </mc:Fallback>
        </mc:AlternateContent>
      </w:r>
      <w:r>
        <w:rPr>
          <w:rFonts w:eastAsia="SimSun"/>
          <w:noProof/>
          <w:sz w:val="28"/>
          <w:szCs w:val="28"/>
          <w:vertAlign w:val="superscript"/>
        </w:rPr>
        <mc:AlternateContent>
          <mc:Choice Requires="wps">
            <w:drawing>
              <wp:anchor distT="0" distB="0" distL="114300" distR="114300" simplePos="0" relativeHeight="251663360" behindDoc="0" locked="0" layoutInCell="1" allowOverlap="1" wp14:anchorId="39967D68" wp14:editId="5D55D685">
                <wp:simplePos x="0" y="0"/>
                <wp:positionH relativeFrom="column">
                  <wp:posOffset>2971800</wp:posOffset>
                </wp:positionH>
                <wp:positionV relativeFrom="paragraph">
                  <wp:posOffset>26035</wp:posOffset>
                </wp:positionV>
                <wp:extent cx="342900" cy="257175"/>
                <wp:effectExtent l="9525" t="6985" r="9525"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34pt;margin-top:2.05pt;width:27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"/>
            </w:pict>
          </mc:Fallback>
        </mc:AlternateContent>
      </w:r>
      <w:r>
        <w:rPr>
          <w:rFonts w:eastAsia="SimSun"/>
          <w:noProof/>
          <w:sz w:val="28"/>
          <w:szCs w:val="28"/>
        </w:rPr>
        <mc:AlternateContent>
          <mc:Choice Requires="wps">
            <w:drawing>
              <wp:anchor distT="0" distB="0" distL="114300" distR="114300" simplePos="0" relativeHeight="251662336" behindDoc="0" locked="0" layoutInCell="1" allowOverlap="1" wp14:anchorId="4113A10E" wp14:editId="29166FC7">
                <wp:simplePos x="0" y="0"/>
                <wp:positionH relativeFrom="column">
                  <wp:posOffset>2400300</wp:posOffset>
                </wp:positionH>
                <wp:positionV relativeFrom="paragraph">
                  <wp:posOffset>26035</wp:posOffset>
                </wp:positionV>
                <wp:extent cx="342900" cy="257175"/>
                <wp:effectExtent l="9525" t="6985" r="9525" b="1206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89pt;margin-top:2.05pt;width:27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"/>
            </w:pict>
          </mc:Fallback>
        </mc:AlternateContent>
      </w:r>
      <w:r w:rsidRPr="005164C3">
        <w:rPr>
          <w:rFonts w:eastAsia="SimSun"/>
          <w:sz w:val="28"/>
          <w:szCs w:val="28"/>
          <w:lang w:eastAsia="zh-CN"/>
        </w:rPr>
        <w:t xml:space="preserve">с порядковым номером лота                                    </w:t>
      </w:r>
    </w:p>
    <w:p w:rsidR="00C07BA8" w:rsidRPr="005164C3" w:rsidRDefault="00C07BA8" w:rsidP="00C07BA8">
      <w:pPr>
        <w:jc w:val="both"/>
        <w:rPr>
          <w:rFonts w:eastAsia="SimSun"/>
          <w:sz w:val="28"/>
          <w:szCs w:val="28"/>
          <w:lang w:eastAsia="zh-CN"/>
        </w:rPr>
      </w:pPr>
      <w:r w:rsidRPr="005164C3">
        <w:rPr>
          <w:rFonts w:eastAsia="SimSun"/>
          <w:sz w:val="28"/>
          <w:szCs w:val="28"/>
          <w:lang w:eastAsia="zh-CN"/>
        </w:rPr>
        <w:t>__________________________________________________________________</w:t>
      </w:r>
    </w:p>
    <w:p w:rsidR="00C07BA8" w:rsidRPr="005164C3" w:rsidRDefault="00C07BA8" w:rsidP="00C07BA8">
      <w:pPr>
        <w:jc w:val="both"/>
        <w:rPr>
          <w:rFonts w:eastAsia="SimSun"/>
          <w:sz w:val="28"/>
          <w:szCs w:val="28"/>
          <w:vertAlign w:val="superscript"/>
          <w:lang w:eastAsia="zh-CN"/>
        </w:rPr>
      </w:pPr>
      <w:r w:rsidRPr="005164C3">
        <w:rPr>
          <w:rFonts w:eastAsia="SimSun"/>
          <w:sz w:val="28"/>
          <w:szCs w:val="28"/>
          <w:vertAlign w:val="superscript"/>
          <w:lang w:eastAsia="zh-CN"/>
        </w:rPr>
        <w:t xml:space="preserve">                                                         (порядковый номер указывается в соответствии с дислокацией)</w:t>
      </w:r>
    </w:p>
    <w:p w:rsidR="00C07BA8" w:rsidRPr="005164C3" w:rsidRDefault="00C07BA8" w:rsidP="00C07BA8">
      <w:pPr>
        <w:jc w:val="both"/>
        <w:rPr>
          <w:rFonts w:eastAsia="SimSun"/>
          <w:sz w:val="28"/>
          <w:szCs w:val="28"/>
          <w:lang w:eastAsia="zh-CN"/>
        </w:rPr>
      </w:pPr>
      <w:r w:rsidRPr="005164C3">
        <w:rPr>
          <w:rFonts w:eastAsia="SimSun"/>
          <w:sz w:val="28"/>
          <w:szCs w:val="28"/>
          <w:lang w:eastAsia="zh-CN"/>
        </w:rPr>
        <w:t>в сумме _____________________________________________________ рублей</w:t>
      </w:r>
    </w:p>
    <w:p w:rsidR="00C07BA8" w:rsidRPr="005164C3" w:rsidRDefault="00C07BA8" w:rsidP="00C07BA8">
      <w:pPr>
        <w:ind w:firstLine="851"/>
        <w:jc w:val="both"/>
        <w:rPr>
          <w:rFonts w:eastAsia="SimSun"/>
          <w:sz w:val="28"/>
          <w:szCs w:val="28"/>
          <w:lang w:eastAsia="zh-CN"/>
        </w:rPr>
      </w:pPr>
    </w:p>
    <w:p w:rsidR="00C07BA8" w:rsidRPr="005164C3" w:rsidRDefault="00C07BA8" w:rsidP="00C07BA8">
      <w:pPr>
        <w:jc w:val="both"/>
        <w:rPr>
          <w:rFonts w:eastAsia="SimSun"/>
          <w:sz w:val="28"/>
          <w:szCs w:val="28"/>
          <w:lang w:eastAsia="zh-CN"/>
        </w:rPr>
      </w:pPr>
      <w:r w:rsidRPr="005164C3">
        <w:rPr>
          <w:rFonts w:eastAsia="SimSun"/>
          <w:sz w:val="28"/>
          <w:szCs w:val="28"/>
          <w:lang w:eastAsia="zh-CN"/>
        </w:rPr>
        <w:t>сумма финансового предложения прописью</w:t>
      </w:r>
      <w:proofErr w:type="gramStart"/>
      <w:r w:rsidRPr="005164C3">
        <w:rPr>
          <w:rFonts w:eastAsia="SimSun"/>
          <w:sz w:val="28"/>
          <w:szCs w:val="28"/>
          <w:lang w:eastAsia="zh-CN"/>
        </w:rPr>
        <w:t xml:space="preserve"> (_________________________________________________________________) </w:t>
      </w:r>
      <w:proofErr w:type="gramEnd"/>
    </w:p>
    <w:p w:rsidR="00C07BA8" w:rsidRPr="005164C3" w:rsidRDefault="00C07BA8" w:rsidP="00C07BA8">
      <w:pPr>
        <w:ind w:firstLine="851"/>
        <w:jc w:val="both"/>
        <w:rPr>
          <w:rFonts w:eastAsia="SimSun"/>
          <w:sz w:val="28"/>
          <w:szCs w:val="28"/>
          <w:lang w:eastAsia="zh-CN"/>
        </w:rPr>
      </w:pPr>
    </w:p>
    <w:p w:rsidR="00C07BA8" w:rsidRPr="005164C3" w:rsidRDefault="00C07BA8" w:rsidP="00C07BA8">
      <w:pPr>
        <w:jc w:val="both"/>
        <w:rPr>
          <w:rFonts w:eastAsia="SimSun"/>
          <w:sz w:val="28"/>
          <w:szCs w:val="28"/>
          <w:lang w:eastAsia="zh-CN"/>
        </w:rPr>
      </w:pPr>
      <w:r>
        <w:rPr>
          <w:rFonts w:eastAsia="SimSun"/>
          <w:sz w:val="28"/>
          <w:szCs w:val="28"/>
          <w:lang w:eastAsia="zh-CN"/>
        </w:rPr>
        <w:t>«____»_________________ 202</w:t>
      </w:r>
      <w:r w:rsidRPr="005164C3">
        <w:rPr>
          <w:rFonts w:eastAsia="SimSun"/>
          <w:sz w:val="28"/>
          <w:szCs w:val="28"/>
          <w:lang w:eastAsia="zh-CN"/>
        </w:rPr>
        <w:t>__г.</w:t>
      </w:r>
    </w:p>
    <w:p w:rsidR="00C07BA8" w:rsidRPr="005164C3" w:rsidRDefault="00C07BA8" w:rsidP="00C07BA8">
      <w:pPr>
        <w:ind w:firstLine="851"/>
        <w:jc w:val="both"/>
        <w:rPr>
          <w:rFonts w:eastAsia="SimSun"/>
          <w:sz w:val="28"/>
          <w:szCs w:val="28"/>
          <w:lang w:eastAsia="zh-CN"/>
        </w:rPr>
      </w:pPr>
    </w:p>
    <w:p w:rsidR="00C07BA8" w:rsidRPr="005164C3" w:rsidRDefault="00C07BA8" w:rsidP="00C07BA8">
      <w:pPr>
        <w:jc w:val="both"/>
        <w:rPr>
          <w:rFonts w:eastAsia="SimSun"/>
          <w:sz w:val="28"/>
          <w:szCs w:val="28"/>
          <w:lang w:eastAsia="zh-CN"/>
        </w:rPr>
      </w:pPr>
      <w:r w:rsidRPr="005164C3">
        <w:rPr>
          <w:rFonts w:eastAsia="SimSun"/>
          <w:sz w:val="28"/>
          <w:szCs w:val="28"/>
          <w:lang w:eastAsia="zh-CN"/>
        </w:rPr>
        <w:t>Заявитель _________________________________________________________</w:t>
      </w:r>
    </w:p>
    <w:p w:rsidR="00C07BA8" w:rsidRPr="005164C3" w:rsidRDefault="00C07BA8" w:rsidP="00C07BA8">
      <w:pPr>
        <w:jc w:val="both"/>
        <w:rPr>
          <w:rFonts w:eastAsia="SimSun"/>
          <w:sz w:val="28"/>
          <w:szCs w:val="28"/>
          <w:vertAlign w:val="superscript"/>
          <w:lang w:eastAsia="zh-CN"/>
        </w:rPr>
      </w:pPr>
      <w:r w:rsidRPr="005164C3">
        <w:rPr>
          <w:rFonts w:eastAsia="SimSun"/>
          <w:sz w:val="28"/>
          <w:szCs w:val="28"/>
          <w:vertAlign w:val="superscript"/>
          <w:lang w:eastAsia="zh-CN"/>
        </w:rPr>
        <w:t xml:space="preserve">                                               наименование Заявителя (индивидуального предпринимателя или юридического лица)</w:t>
      </w:r>
    </w:p>
    <w:p w:rsidR="00C07BA8" w:rsidRPr="005164C3" w:rsidRDefault="00C07BA8" w:rsidP="00C07BA8">
      <w:pPr>
        <w:jc w:val="both"/>
        <w:rPr>
          <w:rFonts w:eastAsia="SimSun"/>
          <w:sz w:val="28"/>
          <w:szCs w:val="28"/>
          <w:lang w:eastAsia="zh-CN"/>
        </w:rPr>
      </w:pPr>
      <w:r w:rsidRPr="005164C3">
        <w:rPr>
          <w:rFonts w:eastAsia="SimSun"/>
          <w:sz w:val="28"/>
          <w:szCs w:val="28"/>
          <w:lang w:eastAsia="zh-CN"/>
        </w:rPr>
        <w:t>_________________________________ ________________________________</w:t>
      </w:r>
    </w:p>
    <w:p w:rsidR="00C07BA8" w:rsidRPr="003F3E45" w:rsidRDefault="00C07BA8" w:rsidP="00C07BA8">
      <w:pPr>
        <w:ind w:firstLine="851"/>
        <w:jc w:val="both"/>
        <w:rPr>
          <w:rFonts w:eastAsia="SimSun"/>
          <w:sz w:val="28"/>
          <w:szCs w:val="28"/>
          <w:vertAlign w:val="superscript"/>
          <w:lang w:eastAsia="zh-CN"/>
        </w:rPr>
      </w:pPr>
      <w:r w:rsidRPr="005164C3">
        <w:rPr>
          <w:rFonts w:eastAsia="SimSun"/>
          <w:sz w:val="28"/>
          <w:szCs w:val="28"/>
          <w:vertAlign w:val="superscript"/>
          <w:lang w:eastAsia="zh-CN"/>
        </w:rPr>
        <w:t xml:space="preserve">                                           подпись                                                                                                           ФИО</w:t>
      </w:r>
    </w:p>
    <w:p w:rsidR="00C07BA8" w:rsidRPr="005164C3" w:rsidRDefault="00C07BA8" w:rsidP="00C07BA8">
      <w:pPr>
        <w:ind w:firstLine="851"/>
        <w:rPr>
          <w:rFonts w:eastAsia="SimSun"/>
          <w:sz w:val="28"/>
          <w:szCs w:val="28"/>
          <w:lang w:eastAsia="zh-CN"/>
        </w:rPr>
      </w:pPr>
    </w:p>
    <w:p w:rsidR="00C07BA8" w:rsidRPr="005164C3" w:rsidRDefault="00C07BA8" w:rsidP="00C07BA8">
      <w:pPr>
        <w:ind w:firstLine="851"/>
        <w:rPr>
          <w:rFonts w:eastAsia="SimSun"/>
          <w:sz w:val="28"/>
          <w:szCs w:val="28"/>
          <w:lang w:eastAsia="zh-CN"/>
        </w:rPr>
      </w:pPr>
    </w:p>
    <w:p w:rsidR="00C07BA8" w:rsidRPr="005164C3" w:rsidRDefault="00C07BA8" w:rsidP="00C07BA8">
      <w:pPr>
        <w:autoSpaceDE w:val="0"/>
        <w:autoSpaceDN w:val="0"/>
        <w:adjustRightInd w:val="0"/>
        <w:jc w:val="both"/>
        <w:rPr>
          <w:sz w:val="28"/>
          <w:szCs w:val="28"/>
        </w:rPr>
      </w:pPr>
      <w:r w:rsidRPr="005164C3">
        <w:rPr>
          <w:sz w:val="28"/>
          <w:szCs w:val="28"/>
        </w:rPr>
        <w:t>Начальник общего отдела администрации</w:t>
      </w:r>
    </w:p>
    <w:p w:rsidR="00C07BA8" w:rsidRPr="005164C3" w:rsidRDefault="00C07BA8" w:rsidP="00C07BA8">
      <w:pPr>
        <w:autoSpaceDE w:val="0"/>
        <w:autoSpaceDN w:val="0"/>
        <w:adjustRightInd w:val="0"/>
        <w:jc w:val="both"/>
        <w:rPr>
          <w:sz w:val="28"/>
          <w:szCs w:val="28"/>
        </w:rPr>
      </w:pPr>
      <w:r w:rsidRPr="005164C3">
        <w:rPr>
          <w:sz w:val="28"/>
          <w:szCs w:val="28"/>
        </w:rPr>
        <w:t>Парковского сельского поселения</w:t>
      </w:r>
    </w:p>
    <w:p w:rsidR="00C07BA8" w:rsidRDefault="00C07BA8" w:rsidP="00C07BA8">
      <w:pPr>
        <w:jc w:val="center"/>
        <w:rPr>
          <w:rFonts w:eastAsia="SimSun"/>
          <w:b/>
          <w:sz w:val="28"/>
          <w:szCs w:val="28"/>
          <w:lang w:eastAsia="zh-CN"/>
        </w:rPr>
      </w:pPr>
      <w:r w:rsidRPr="005164C3">
        <w:rPr>
          <w:sz w:val="28"/>
          <w:szCs w:val="28"/>
        </w:rPr>
        <w:t>Тихорецкого района                                                                         Е.В.</w:t>
      </w:r>
      <w:r>
        <w:rPr>
          <w:sz w:val="28"/>
          <w:szCs w:val="28"/>
        </w:rPr>
        <w:t xml:space="preserve"> </w:t>
      </w:r>
      <w:r w:rsidRPr="005164C3">
        <w:rPr>
          <w:sz w:val="28"/>
          <w:szCs w:val="28"/>
        </w:rPr>
        <w:t>Лукьянова</w:t>
      </w:r>
    </w:p>
    <w:p w:rsidR="00C07BA8" w:rsidRDefault="00C07BA8" w:rsidP="00C07BA8">
      <w:pPr>
        <w:jc w:val="center"/>
        <w:rPr>
          <w:sz w:val="28"/>
          <w:szCs w:val="28"/>
        </w:rPr>
      </w:pPr>
    </w:p>
    <w:p w:rsidR="00C07BA8" w:rsidRDefault="00C07BA8" w:rsidP="00C07BA8">
      <w:pPr>
        <w:jc w:val="center"/>
        <w:rPr>
          <w:sz w:val="28"/>
          <w:szCs w:val="28"/>
        </w:rPr>
      </w:pPr>
    </w:p>
    <w:p w:rsidR="00C07BA8" w:rsidRDefault="00C07BA8" w:rsidP="00C07BA8">
      <w:pPr>
        <w:jc w:val="center"/>
        <w:rPr>
          <w:sz w:val="28"/>
          <w:szCs w:val="28"/>
        </w:rPr>
      </w:pPr>
    </w:p>
    <w:p w:rsidR="00C07BA8" w:rsidRDefault="00C07BA8" w:rsidP="00C07BA8">
      <w:pPr>
        <w:jc w:val="center"/>
        <w:rPr>
          <w:sz w:val="28"/>
          <w:szCs w:val="28"/>
        </w:rPr>
      </w:pPr>
    </w:p>
    <w:p w:rsidR="00C07BA8" w:rsidRPr="005164C3" w:rsidRDefault="00C07BA8" w:rsidP="00C07BA8">
      <w:pPr>
        <w:ind w:left="5387"/>
        <w:jc w:val="center"/>
        <w:rPr>
          <w:rFonts w:eastAsia="SimSun"/>
          <w:sz w:val="28"/>
          <w:szCs w:val="28"/>
          <w:lang w:eastAsia="zh-CN"/>
        </w:rPr>
      </w:pPr>
      <w:r>
        <w:rPr>
          <w:rFonts w:eastAsia="SimSun"/>
          <w:sz w:val="28"/>
          <w:szCs w:val="28"/>
          <w:lang w:eastAsia="zh-CN"/>
        </w:rPr>
        <w:lastRenderedPageBreak/>
        <w:t>Приложение</w:t>
      </w:r>
      <w:r w:rsidRPr="005164C3">
        <w:rPr>
          <w:rFonts w:eastAsia="SimSun"/>
          <w:sz w:val="28"/>
          <w:szCs w:val="28"/>
          <w:lang w:eastAsia="zh-CN"/>
        </w:rPr>
        <w:t xml:space="preserve"> № 4</w:t>
      </w:r>
    </w:p>
    <w:p w:rsidR="00C07BA8" w:rsidRDefault="00C07BA8" w:rsidP="00C07BA8">
      <w:pPr>
        <w:ind w:left="5387"/>
        <w:jc w:val="center"/>
        <w:rPr>
          <w:rFonts w:eastAsia="SimSun"/>
          <w:sz w:val="28"/>
          <w:szCs w:val="28"/>
          <w:lang w:eastAsia="zh-CN"/>
        </w:rPr>
      </w:pPr>
      <w:r w:rsidRPr="005164C3">
        <w:rPr>
          <w:rFonts w:eastAsia="SimSun"/>
          <w:sz w:val="28"/>
          <w:szCs w:val="28"/>
          <w:lang w:eastAsia="zh-CN"/>
        </w:rPr>
        <w:t xml:space="preserve">к Положению о размещении </w:t>
      </w:r>
      <w:proofErr w:type="gramStart"/>
      <w:r w:rsidRPr="005164C3">
        <w:rPr>
          <w:rFonts w:eastAsia="SimSun"/>
          <w:sz w:val="28"/>
          <w:szCs w:val="28"/>
          <w:lang w:eastAsia="zh-CN"/>
        </w:rPr>
        <w:t>нестационарных</w:t>
      </w:r>
      <w:proofErr w:type="gramEnd"/>
      <w:r w:rsidRPr="005164C3">
        <w:rPr>
          <w:rFonts w:eastAsia="SimSun"/>
          <w:sz w:val="28"/>
          <w:szCs w:val="28"/>
          <w:lang w:eastAsia="zh-CN"/>
        </w:rPr>
        <w:t xml:space="preserve"> торговых </w:t>
      </w:r>
    </w:p>
    <w:p w:rsidR="00C07BA8" w:rsidRPr="005164C3" w:rsidRDefault="00C07BA8" w:rsidP="00C07BA8">
      <w:pPr>
        <w:ind w:left="5387"/>
        <w:jc w:val="center"/>
        <w:rPr>
          <w:rFonts w:eastAsia="SimSun"/>
          <w:sz w:val="28"/>
          <w:szCs w:val="28"/>
          <w:lang w:eastAsia="zh-CN"/>
        </w:rPr>
      </w:pPr>
      <w:r w:rsidRPr="005164C3">
        <w:rPr>
          <w:rFonts w:eastAsia="SimSun"/>
          <w:sz w:val="28"/>
          <w:szCs w:val="28"/>
          <w:lang w:eastAsia="zh-CN"/>
        </w:rPr>
        <w:t>объектов на территории</w:t>
      </w:r>
    </w:p>
    <w:p w:rsidR="00C07BA8" w:rsidRPr="005164C3" w:rsidRDefault="00C07BA8" w:rsidP="00C07BA8">
      <w:pPr>
        <w:ind w:left="5387"/>
        <w:jc w:val="center"/>
        <w:rPr>
          <w:rFonts w:eastAsia="SimSun"/>
          <w:sz w:val="28"/>
          <w:szCs w:val="28"/>
          <w:lang w:eastAsia="zh-CN"/>
        </w:rPr>
      </w:pPr>
      <w:r w:rsidRPr="005164C3">
        <w:rPr>
          <w:rFonts w:eastAsia="SimSun"/>
          <w:sz w:val="28"/>
          <w:szCs w:val="28"/>
          <w:lang w:eastAsia="zh-CN"/>
        </w:rPr>
        <w:t>Парковского сельского поселения Тихорецкого района</w:t>
      </w:r>
    </w:p>
    <w:p w:rsidR="00C07BA8" w:rsidRPr="005164C3" w:rsidRDefault="00C07BA8" w:rsidP="00C07BA8">
      <w:pPr>
        <w:ind w:firstLine="851"/>
        <w:jc w:val="center"/>
        <w:rPr>
          <w:rFonts w:eastAsia="SimSun"/>
          <w:sz w:val="28"/>
          <w:szCs w:val="28"/>
          <w:lang w:eastAsia="zh-CN"/>
        </w:rPr>
      </w:pPr>
    </w:p>
    <w:p w:rsidR="00C07BA8" w:rsidRPr="005164C3" w:rsidRDefault="00C07BA8" w:rsidP="00C07BA8">
      <w:pPr>
        <w:ind w:firstLine="851"/>
        <w:rPr>
          <w:rFonts w:eastAsia="SimSun"/>
          <w:sz w:val="28"/>
          <w:szCs w:val="28"/>
          <w:lang w:eastAsia="zh-C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420"/>
        <w:gridCol w:w="158"/>
        <w:gridCol w:w="122"/>
        <w:gridCol w:w="1820"/>
        <w:gridCol w:w="560"/>
        <w:gridCol w:w="420"/>
        <w:gridCol w:w="560"/>
        <w:gridCol w:w="280"/>
        <w:gridCol w:w="256"/>
        <w:gridCol w:w="304"/>
        <w:gridCol w:w="1400"/>
        <w:gridCol w:w="280"/>
        <w:gridCol w:w="434"/>
        <w:gridCol w:w="406"/>
        <w:gridCol w:w="1939"/>
      </w:tblGrid>
      <w:tr w:rsidR="00C07BA8" w:rsidRPr="005164C3" w:rsidTr="00CB0618">
        <w:tc>
          <w:tcPr>
            <w:tcW w:w="5180" w:type="dxa"/>
            <w:gridSpan w:val="11"/>
            <w:tcBorders>
              <w:top w:val="nil"/>
              <w:left w:val="nil"/>
              <w:bottom w:val="nil"/>
              <w:right w:val="nil"/>
            </w:tcBorders>
          </w:tcPr>
          <w:p w:rsidR="00C07BA8" w:rsidRPr="005164C3" w:rsidRDefault="00C07BA8" w:rsidP="00CB0618">
            <w:pPr>
              <w:ind w:firstLine="851"/>
              <w:jc w:val="both"/>
              <w:rPr>
                <w:rFonts w:eastAsia="Calibri"/>
                <w:color w:val="000000"/>
                <w:sz w:val="28"/>
                <w:szCs w:val="28"/>
                <w:lang w:eastAsia="en-US"/>
              </w:rPr>
            </w:pPr>
          </w:p>
        </w:tc>
        <w:tc>
          <w:tcPr>
            <w:tcW w:w="2520" w:type="dxa"/>
            <w:gridSpan w:val="4"/>
            <w:tcBorders>
              <w:top w:val="nil"/>
              <w:left w:val="nil"/>
              <w:bottom w:val="nil"/>
              <w:right w:val="nil"/>
            </w:tcBorders>
          </w:tcPr>
          <w:p w:rsidR="00C07BA8" w:rsidRPr="005164C3" w:rsidRDefault="00C07BA8" w:rsidP="00CB0618">
            <w:pPr>
              <w:ind w:firstLine="851"/>
              <w:jc w:val="both"/>
              <w:rPr>
                <w:rFonts w:eastAsia="Calibri"/>
                <w:color w:val="000000"/>
                <w:sz w:val="28"/>
                <w:szCs w:val="28"/>
                <w:lang w:eastAsia="en-US"/>
              </w:rPr>
            </w:pPr>
          </w:p>
        </w:tc>
        <w:tc>
          <w:tcPr>
            <w:tcW w:w="1939" w:type="dxa"/>
            <w:tcBorders>
              <w:top w:val="nil"/>
              <w:left w:val="nil"/>
              <w:bottom w:val="nil"/>
              <w:right w:val="nil"/>
            </w:tcBorders>
          </w:tcPr>
          <w:p w:rsidR="00C07BA8" w:rsidRPr="005164C3" w:rsidRDefault="00C07BA8" w:rsidP="00CB0618">
            <w:pPr>
              <w:jc w:val="both"/>
              <w:rPr>
                <w:rFonts w:eastAsia="Calibri"/>
                <w:color w:val="000000"/>
                <w:sz w:val="28"/>
                <w:szCs w:val="28"/>
                <w:lang w:eastAsia="en-US"/>
              </w:rPr>
            </w:pPr>
            <w:r w:rsidRPr="005164C3">
              <w:rPr>
                <w:rFonts w:eastAsia="Calibri"/>
                <w:color w:val="000000"/>
                <w:sz w:val="28"/>
                <w:szCs w:val="28"/>
                <w:lang w:eastAsia="en-US"/>
              </w:rPr>
              <w:t>Форма бланка</w:t>
            </w:r>
          </w:p>
        </w:tc>
      </w:tr>
      <w:tr w:rsidR="00C07BA8" w:rsidRPr="005164C3" w:rsidTr="00CB0618">
        <w:tc>
          <w:tcPr>
            <w:tcW w:w="9639" w:type="dxa"/>
            <w:gridSpan w:val="16"/>
            <w:tcBorders>
              <w:top w:val="nil"/>
              <w:left w:val="nil"/>
              <w:bottom w:val="nil"/>
              <w:right w:val="nil"/>
            </w:tcBorders>
          </w:tcPr>
          <w:p w:rsidR="00C07BA8" w:rsidRPr="005164C3" w:rsidRDefault="00C07BA8" w:rsidP="00CB0618">
            <w:pPr>
              <w:spacing w:before="108" w:after="108"/>
              <w:ind w:firstLine="851"/>
              <w:jc w:val="center"/>
              <w:outlineLvl w:val="0"/>
              <w:rPr>
                <w:rFonts w:eastAsia="Calibri"/>
                <w:bCs/>
                <w:color w:val="000000"/>
                <w:sz w:val="28"/>
                <w:szCs w:val="28"/>
                <w:lang w:eastAsia="en-US"/>
              </w:rPr>
            </w:pPr>
          </w:p>
          <w:p w:rsidR="00C07BA8" w:rsidRPr="005164C3" w:rsidRDefault="00C07BA8" w:rsidP="00CB0618">
            <w:pPr>
              <w:spacing w:before="108" w:after="108"/>
              <w:jc w:val="center"/>
              <w:outlineLvl w:val="0"/>
              <w:rPr>
                <w:rFonts w:eastAsia="Calibri"/>
                <w:bCs/>
                <w:color w:val="000000"/>
                <w:sz w:val="28"/>
                <w:szCs w:val="28"/>
                <w:lang w:eastAsia="en-US"/>
              </w:rPr>
            </w:pPr>
            <w:r w:rsidRPr="005164C3">
              <w:rPr>
                <w:rFonts w:eastAsia="Calibri"/>
                <w:bCs/>
                <w:color w:val="000000"/>
                <w:sz w:val="28"/>
                <w:szCs w:val="28"/>
                <w:lang w:eastAsia="en-US"/>
              </w:rPr>
              <w:t>ОПИСЬ ДОКУМЕНОВ,</w:t>
            </w:r>
            <w:r w:rsidRPr="005164C3">
              <w:rPr>
                <w:rFonts w:eastAsia="Calibri"/>
                <w:bCs/>
                <w:color w:val="000000"/>
                <w:sz w:val="28"/>
                <w:szCs w:val="28"/>
                <w:lang w:eastAsia="en-US"/>
              </w:rPr>
              <w:br/>
              <w:t>представляемых для участия в Конкурсе на право размещения нестационарных торговых объектов на территории Парковского сельского поселения Тихорецкого района</w:t>
            </w:r>
          </w:p>
        </w:tc>
      </w:tr>
      <w:tr w:rsidR="00C07BA8" w:rsidRPr="005164C3" w:rsidTr="00CB0618">
        <w:tc>
          <w:tcPr>
            <w:tcW w:w="9639" w:type="dxa"/>
            <w:gridSpan w:val="16"/>
            <w:tcBorders>
              <w:top w:val="nil"/>
              <w:left w:val="nil"/>
              <w:bottom w:val="nil"/>
              <w:right w:val="nil"/>
            </w:tcBorders>
          </w:tcPr>
          <w:p w:rsidR="00C07BA8" w:rsidRPr="005164C3" w:rsidRDefault="00C07BA8" w:rsidP="00CB0618">
            <w:pPr>
              <w:ind w:firstLine="851"/>
              <w:jc w:val="both"/>
              <w:rPr>
                <w:rFonts w:eastAsia="Calibri"/>
                <w:color w:val="000000"/>
                <w:sz w:val="28"/>
                <w:szCs w:val="28"/>
                <w:lang w:eastAsia="en-US"/>
              </w:rPr>
            </w:pPr>
          </w:p>
        </w:tc>
      </w:tr>
      <w:tr w:rsidR="00C07BA8" w:rsidRPr="005164C3" w:rsidTr="00CB0618">
        <w:tc>
          <w:tcPr>
            <w:tcW w:w="9639" w:type="dxa"/>
            <w:gridSpan w:val="16"/>
            <w:tcBorders>
              <w:top w:val="nil"/>
              <w:left w:val="nil"/>
              <w:bottom w:val="single" w:sz="4" w:space="0" w:color="auto"/>
              <w:right w:val="nil"/>
            </w:tcBorders>
          </w:tcPr>
          <w:p w:rsidR="00C07BA8" w:rsidRPr="005164C3" w:rsidRDefault="00C07BA8" w:rsidP="00CB0618">
            <w:pPr>
              <w:ind w:firstLine="851"/>
              <w:jc w:val="both"/>
              <w:rPr>
                <w:rFonts w:eastAsia="Calibri"/>
                <w:color w:val="000000"/>
                <w:sz w:val="28"/>
                <w:szCs w:val="28"/>
                <w:lang w:eastAsia="en-US"/>
              </w:rPr>
            </w:pPr>
          </w:p>
        </w:tc>
      </w:tr>
      <w:tr w:rsidR="00C07BA8" w:rsidRPr="005164C3" w:rsidTr="00CB0618">
        <w:tc>
          <w:tcPr>
            <w:tcW w:w="9639" w:type="dxa"/>
            <w:gridSpan w:val="16"/>
            <w:tcBorders>
              <w:top w:val="single" w:sz="4" w:space="0" w:color="auto"/>
              <w:left w:val="nil"/>
              <w:bottom w:val="nil"/>
              <w:right w:val="nil"/>
            </w:tcBorders>
          </w:tcPr>
          <w:p w:rsidR="00C07BA8" w:rsidRPr="005164C3" w:rsidRDefault="00C07BA8" w:rsidP="00CB0618">
            <w:pPr>
              <w:ind w:firstLine="851"/>
              <w:jc w:val="center"/>
              <w:rPr>
                <w:rFonts w:eastAsia="Calibri"/>
                <w:color w:val="000000"/>
                <w:sz w:val="28"/>
                <w:szCs w:val="28"/>
                <w:lang w:eastAsia="en-US"/>
              </w:rPr>
            </w:pPr>
            <w:r w:rsidRPr="005164C3">
              <w:rPr>
                <w:rFonts w:eastAsia="Calibri"/>
                <w:color w:val="000000"/>
                <w:sz w:val="28"/>
                <w:szCs w:val="28"/>
                <w:lang w:eastAsia="en-US"/>
              </w:rPr>
              <w:t>(наименование участника Конкурса)</w:t>
            </w:r>
          </w:p>
        </w:tc>
      </w:tr>
      <w:tr w:rsidR="00C07BA8" w:rsidRPr="005164C3" w:rsidTr="00CB0618">
        <w:tc>
          <w:tcPr>
            <w:tcW w:w="9639" w:type="dxa"/>
            <w:gridSpan w:val="16"/>
            <w:tcBorders>
              <w:top w:val="nil"/>
              <w:left w:val="nil"/>
              <w:bottom w:val="nil"/>
              <w:right w:val="nil"/>
            </w:tcBorders>
          </w:tcPr>
          <w:p w:rsidR="00C07BA8" w:rsidRPr="005164C3" w:rsidRDefault="00C07BA8" w:rsidP="00CB0618">
            <w:pPr>
              <w:ind w:left="34"/>
              <w:jc w:val="both"/>
              <w:rPr>
                <w:rFonts w:eastAsia="Calibri"/>
                <w:color w:val="000000"/>
                <w:sz w:val="28"/>
                <w:szCs w:val="28"/>
                <w:lang w:eastAsia="en-US"/>
              </w:rPr>
            </w:pPr>
            <w:r w:rsidRPr="005164C3">
              <w:rPr>
                <w:rFonts w:eastAsia="Calibri"/>
                <w:color w:val="000000"/>
                <w:sz w:val="28"/>
                <w:szCs w:val="28"/>
                <w:lang w:eastAsia="en-US"/>
              </w:rPr>
              <w:t>подтверждает, что для участия в Конкурсе на право размещения нестационарных торговых объектов на территории Парковского сельского поселения Тихорецкого района направляются документы, перечисленные ниже.</w:t>
            </w:r>
          </w:p>
        </w:tc>
      </w:tr>
      <w:tr w:rsidR="00C07BA8" w:rsidRPr="005164C3" w:rsidTr="00CB0618">
        <w:tc>
          <w:tcPr>
            <w:tcW w:w="9639" w:type="dxa"/>
            <w:gridSpan w:val="16"/>
            <w:tcBorders>
              <w:top w:val="nil"/>
              <w:left w:val="nil"/>
              <w:bottom w:val="nil"/>
              <w:right w:val="nil"/>
            </w:tcBorders>
          </w:tcPr>
          <w:p w:rsidR="00C07BA8" w:rsidRPr="005164C3" w:rsidRDefault="00C07BA8" w:rsidP="00CB0618">
            <w:pPr>
              <w:ind w:firstLine="851"/>
              <w:jc w:val="both"/>
              <w:rPr>
                <w:rFonts w:eastAsia="Calibri"/>
                <w:color w:val="000000"/>
                <w:sz w:val="28"/>
                <w:szCs w:val="28"/>
                <w:lang w:eastAsia="en-US"/>
              </w:rPr>
            </w:pPr>
          </w:p>
        </w:tc>
      </w:tr>
      <w:tr w:rsidR="00C07BA8" w:rsidRPr="005164C3" w:rsidTr="00CB0618">
        <w:tc>
          <w:tcPr>
            <w:tcW w:w="858" w:type="dxa"/>
            <w:gridSpan w:val="3"/>
            <w:tcBorders>
              <w:top w:val="single" w:sz="4" w:space="0" w:color="auto"/>
              <w:bottom w:val="single" w:sz="4" w:space="0" w:color="auto"/>
              <w:right w:val="single" w:sz="4" w:space="0" w:color="auto"/>
            </w:tcBorders>
          </w:tcPr>
          <w:p w:rsidR="00C07BA8" w:rsidRPr="005164C3" w:rsidRDefault="00C07BA8" w:rsidP="00CB0618">
            <w:pPr>
              <w:ind w:left="-250"/>
              <w:jc w:val="center"/>
              <w:rPr>
                <w:rFonts w:eastAsia="Calibri"/>
                <w:color w:val="000000"/>
                <w:sz w:val="28"/>
                <w:szCs w:val="28"/>
                <w:lang w:eastAsia="en-US"/>
              </w:rPr>
            </w:pPr>
            <w:r w:rsidRPr="005164C3">
              <w:rPr>
                <w:rFonts w:eastAsia="Calibri"/>
                <w:color w:val="000000"/>
                <w:sz w:val="28"/>
                <w:szCs w:val="28"/>
                <w:lang w:eastAsia="en-US"/>
              </w:rPr>
              <w:t>№</w:t>
            </w:r>
            <w:r w:rsidRPr="005164C3">
              <w:rPr>
                <w:rFonts w:eastAsia="Calibri"/>
                <w:color w:val="000000"/>
                <w:sz w:val="28"/>
                <w:szCs w:val="28"/>
                <w:lang w:eastAsia="en-US"/>
              </w:rPr>
              <w:br/>
            </w:r>
            <w:proofErr w:type="gramStart"/>
            <w:r w:rsidRPr="005164C3">
              <w:rPr>
                <w:rFonts w:eastAsia="Calibri"/>
                <w:color w:val="000000"/>
                <w:sz w:val="28"/>
                <w:szCs w:val="28"/>
                <w:lang w:eastAsia="en-US"/>
              </w:rPr>
              <w:t>п</w:t>
            </w:r>
            <w:proofErr w:type="gramEnd"/>
            <w:r w:rsidRPr="005164C3">
              <w:rPr>
                <w:rFonts w:eastAsia="Calibri"/>
                <w:color w:val="000000"/>
                <w:sz w:val="28"/>
                <w:szCs w:val="28"/>
                <w:lang w:eastAsia="en-US"/>
              </w:rPr>
              <w:t>/п</w:t>
            </w:r>
          </w:p>
        </w:tc>
        <w:tc>
          <w:tcPr>
            <w:tcW w:w="4018" w:type="dxa"/>
            <w:gridSpan w:val="7"/>
            <w:tcBorders>
              <w:top w:val="single" w:sz="4" w:space="0" w:color="auto"/>
              <w:left w:val="single" w:sz="4" w:space="0" w:color="auto"/>
              <w:bottom w:val="single" w:sz="4" w:space="0" w:color="auto"/>
              <w:right w:val="single" w:sz="4" w:space="0" w:color="auto"/>
            </w:tcBorders>
          </w:tcPr>
          <w:p w:rsidR="00C07BA8" w:rsidRPr="005164C3" w:rsidRDefault="00C07BA8" w:rsidP="00CB0618">
            <w:pPr>
              <w:ind w:left="-115"/>
              <w:jc w:val="center"/>
              <w:rPr>
                <w:rFonts w:eastAsia="Calibri"/>
                <w:color w:val="000000"/>
                <w:sz w:val="28"/>
                <w:szCs w:val="28"/>
                <w:lang w:eastAsia="en-US"/>
              </w:rPr>
            </w:pPr>
            <w:r w:rsidRPr="005164C3">
              <w:rPr>
                <w:rFonts w:eastAsia="Calibri"/>
                <w:color w:val="000000"/>
                <w:sz w:val="28"/>
                <w:szCs w:val="28"/>
                <w:lang w:eastAsia="en-US"/>
              </w:rPr>
              <w:t>Наименование документов</w:t>
            </w:r>
          </w:p>
        </w:tc>
        <w:tc>
          <w:tcPr>
            <w:tcW w:w="2418" w:type="dxa"/>
            <w:gridSpan w:val="4"/>
            <w:tcBorders>
              <w:top w:val="single" w:sz="4" w:space="0" w:color="auto"/>
              <w:left w:val="single" w:sz="4" w:space="0" w:color="auto"/>
              <w:bottom w:val="single" w:sz="4" w:space="0" w:color="auto"/>
              <w:right w:val="single" w:sz="4" w:space="0" w:color="auto"/>
            </w:tcBorders>
          </w:tcPr>
          <w:p w:rsidR="00C07BA8" w:rsidRPr="005164C3" w:rsidRDefault="00C07BA8" w:rsidP="00CB0618">
            <w:pPr>
              <w:ind w:left="-22" w:right="-44"/>
              <w:jc w:val="center"/>
              <w:rPr>
                <w:rFonts w:eastAsia="Calibri"/>
                <w:color w:val="000000"/>
                <w:sz w:val="28"/>
                <w:szCs w:val="28"/>
                <w:lang w:eastAsia="en-US"/>
              </w:rPr>
            </w:pPr>
            <w:r w:rsidRPr="005164C3">
              <w:rPr>
                <w:rFonts w:eastAsia="Calibri"/>
                <w:color w:val="000000"/>
                <w:sz w:val="28"/>
                <w:szCs w:val="28"/>
                <w:lang w:eastAsia="en-US"/>
              </w:rPr>
              <w:t>Количество листов</w:t>
            </w:r>
          </w:p>
        </w:tc>
        <w:tc>
          <w:tcPr>
            <w:tcW w:w="2345" w:type="dxa"/>
            <w:gridSpan w:val="2"/>
            <w:tcBorders>
              <w:top w:val="single" w:sz="4" w:space="0" w:color="auto"/>
              <w:left w:val="single" w:sz="4" w:space="0" w:color="auto"/>
              <w:bottom w:val="single" w:sz="4" w:space="0" w:color="auto"/>
            </w:tcBorders>
          </w:tcPr>
          <w:p w:rsidR="00C07BA8" w:rsidRPr="005164C3" w:rsidRDefault="00C07BA8" w:rsidP="00CB0618">
            <w:pPr>
              <w:jc w:val="center"/>
              <w:rPr>
                <w:rFonts w:eastAsia="Calibri"/>
                <w:color w:val="000000"/>
                <w:sz w:val="28"/>
                <w:szCs w:val="28"/>
                <w:lang w:eastAsia="en-US"/>
              </w:rPr>
            </w:pPr>
            <w:r w:rsidRPr="005164C3">
              <w:rPr>
                <w:rFonts w:eastAsia="Calibri"/>
                <w:color w:val="000000"/>
                <w:sz w:val="28"/>
                <w:szCs w:val="28"/>
                <w:lang w:eastAsia="en-US"/>
              </w:rPr>
              <w:t>Примечание</w:t>
            </w:r>
          </w:p>
        </w:tc>
      </w:tr>
      <w:tr w:rsidR="00C07BA8" w:rsidRPr="005164C3" w:rsidTr="00CB0618">
        <w:tc>
          <w:tcPr>
            <w:tcW w:w="858" w:type="dxa"/>
            <w:gridSpan w:val="3"/>
            <w:tcBorders>
              <w:top w:val="single" w:sz="4" w:space="0" w:color="auto"/>
              <w:bottom w:val="single" w:sz="4" w:space="0" w:color="auto"/>
              <w:right w:val="single" w:sz="4" w:space="0" w:color="auto"/>
            </w:tcBorders>
          </w:tcPr>
          <w:p w:rsidR="00C07BA8" w:rsidRPr="005164C3" w:rsidRDefault="00C07BA8" w:rsidP="00CB0618">
            <w:pPr>
              <w:ind w:left="-250"/>
              <w:jc w:val="both"/>
              <w:rPr>
                <w:rFonts w:eastAsia="Calibri"/>
                <w:color w:val="000000"/>
                <w:sz w:val="28"/>
                <w:szCs w:val="28"/>
                <w:lang w:eastAsia="en-US"/>
              </w:rPr>
            </w:pPr>
          </w:p>
        </w:tc>
        <w:tc>
          <w:tcPr>
            <w:tcW w:w="4018" w:type="dxa"/>
            <w:gridSpan w:val="7"/>
            <w:tcBorders>
              <w:top w:val="single" w:sz="4" w:space="0" w:color="auto"/>
              <w:left w:val="single" w:sz="4" w:space="0" w:color="auto"/>
              <w:bottom w:val="single" w:sz="4" w:space="0" w:color="auto"/>
              <w:right w:val="single" w:sz="4" w:space="0" w:color="auto"/>
            </w:tcBorders>
          </w:tcPr>
          <w:p w:rsidR="00C07BA8" w:rsidRPr="005164C3" w:rsidRDefault="00C07BA8" w:rsidP="00CB0618">
            <w:pPr>
              <w:ind w:left="-250"/>
              <w:jc w:val="both"/>
              <w:rPr>
                <w:rFonts w:eastAsia="Calibri"/>
                <w:color w:val="000000"/>
                <w:sz w:val="28"/>
                <w:szCs w:val="28"/>
                <w:lang w:eastAsia="en-US"/>
              </w:rPr>
            </w:pPr>
          </w:p>
        </w:tc>
        <w:tc>
          <w:tcPr>
            <w:tcW w:w="2418" w:type="dxa"/>
            <w:gridSpan w:val="4"/>
            <w:tcBorders>
              <w:top w:val="single" w:sz="4" w:space="0" w:color="auto"/>
              <w:left w:val="single" w:sz="4" w:space="0" w:color="auto"/>
              <w:bottom w:val="single" w:sz="4" w:space="0" w:color="auto"/>
              <w:right w:val="single" w:sz="4" w:space="0" w:color="auto"/>
            </w:tcBorders>
          </w:tcPr>
          <w:p w:rsidR="00C07BA8" w:rsidRPr="005164C3" w:rsidRDefault="00C07BA8" w:rsidP="00CB0618">
            <w:pPr>
              <w:ind w:left="-250"/>
              <w:jc w:val="both"/>
              <w:rPr>
                <w:rFonts w:eastAsia="Calibri"/>
                <w:color w:val="000000"/>
                <w:sz w:val="28"/>
                <w:szCs w:val="28"/>
                <w:lang w:eastAsia="en-US"/>
              </w:rPr>
            </w:pPr>
          </w:p>
        </w:tc>
        <w:tc>
          <w:tcPr>
            <w:tcW w:w="2345" w:type="dxa"/>
            <w:gridSpan w:val="2"/>
            <w:tcBorders>
              <w:top w:val="single" w:sz="4" w:space="0" w:color="auto"/>
              <w:left w:val="single" w:sz="4" w:space="0" w:color="auto"/>
              <w:bottom w:val="single" w:sz="4" w:space="0" w:color="auto"/>
            </w:tcBorders>
          </w:tcPr>
          <w:p w:rsidR="00C07BA8" w:rsidRPr="005164C3" w:rsidRDefault="00C07BA8" w:rsidP="00CB0618">
            <w:pPr>
              <w:ind w:left="-250"/>
              <w:jc w:val="both"/>
              <w:rPr>
                <w:rFonts w:eastAsia="Calibri"/>
                <w:color w:val="000000"/>
                <w:sz w:val="28"/>
                <w:szCs w:val="28"/>
                <w:lang w:eastAsia="en-US"/>
              </w:rPr>
            </w:pPr>
          </w:p>
        </w:tc>
      </w:tr>
      <w:tr w:rsidR="00C07BA8" w:rsidRPr="005164C3" w:rsidTr="00CB0618">
        <w:tc>
          <w:tcPr>
            <w:tcW w:w="858" w:type="dxa"/>
            <w:gridSpan w:val="3"/>
            <w:tcBorders>
              <w:top w:val="single" w:sz="4" w:space="0" w:color="auto"/>
              <w:bottom w:val="single" w:sz="4" w:space="0" w:color="auto"/>
              <w:right w:val="single" w:sz="4" w:space="0" w:color="auto"/>
            </w:tcBorders>
          </w:tcPr>
          <w:p w:rsidR="00C07BA8" w:rsidRPr="005164C3" w:rsidRDefault="00C07BA8" w:rsidP="00CB0618">
            <w:pPr>
              <w:ind w:left="-250"/>
              <w:jc w:val="both"/>
              <w:rPr>
                <w:rFonts w:eastAsia="Calibri"/>
                <w:color w:val="000000"/>
                <w:sz w:val="28"/>
                <w:szCs w:val="28"/>
                <w:lang w:eastAsia="en-US"/>
              </w:rPr>
            </w:pPr>
          </w:p>
        </w:tc>
        <w:tc>
          <w:tcPr>
            <w:tcW w:w="4018" w:type="dxa"/>
            <w:gridSpan w:val="7"/>
            <w:tcBorders>
              <w:top w:val="single" w:sz="4" w:space="0" w:color="auto"/>
              <w:left w:val="single" w:sz="4" w:space="0" w:color="auto"/>
              <w:bottom w:val="single" w:sz="4" w:space="0" w:color="auto"/>
              <w:right w:val="single" w:sz="4" w:space="0" w:color="auto"/>
            </w:tcBorders>
          </w:tcPr>
          <w:p w:rsidR="00C07BA8" w:rsidRPr="005164C3" w:rsidRDefault="00C07BA8" w:rsidP="00CB0618">
            <w:pPr>
              <w:ind w:left="-250"/>
              <w:jc w:val="both"/>
              <w:rPr>
                <w:rFonts w:eastAsia="Calibri"/>
                <w:color w:val="000000"/>
                <w:sz w:val="28"/>
                <w:szCs w:val="28"/>
                <w:lang w:eastAsia="en-US"/>
              </w:rPr>
            </w:pPr>
          </w:p>
        </w:tc>
        <w:tc>
          <w:tcPr>
            <w:tcW w:w="2418" w:type="dxa"/>
            <w:gridSpan w:val="4"/>
            <w:tcBorders>
              <w:top w:val="single" w:sz="4" w:space="0" w:color="auto"/>
              <w:left w:val="single" w:sz="4" w:space="0" w:color="auto"/>
              <w:bottom w:val="single" w:sz="4" w:space="0" w:color="auto"/>
              <w:right w:val="single" w:sz="4" w:space="0" w:color="auto"/>
            </w:tcBorders>
          </w:tcPr>
          <w:p w:rsidR="00C07BA8" w:rsidRPr="005164C3" w:rsidRDefault="00C07BA8" w:rsidP="00CB0618">
            <w:pPr>
              <w:ind w:left="-250"/>
              <w:jc w:val="both"/>
              <w:rPr>
                <w:rFonts w:eastAsia="Calibri"/>
                <w:color w:val="000000"/>
                <w:sz w:val="28"/>
                <w:szCs w:val="28"/>
                <w:lang w:eastAsia="en-US"/>
              </w:rPr>
            </w:pPr>
          </w:p>
        </w:tc>
        <w:tc>
          <w:tcPr>
            <w:tcW w:w="2345" w:type="dxa"/>
            <w:gridSpan w:val="2"/>
            <w:tcBorders>
              <w:top w:val="single" w:sz="4" w:space="0" w:color="auto"/>
              <w:left w:val="single" w:sz="4" w:space="0" w:color="auto"/>
              <w:bottom w:val="single" w:sz="4" w:space="0" w:color="auto"/>
            </w:tcBorders>
          </w:tcPr>
          <w:p w:rsidR="00C07BA8" w:rsidRPr="005164C3" w:rsidRDefault="00C07BA8" w:rsidP="00CB0618">
            <w:pPr>
              <w:ind w:left="-250"/>
              <w:jc w:val="both"/>
              <w:rPr>
                <w:rFonts w:eastAsia="Calibri"/>
                <w:color w:val="000000"/>
                <w:sz w:val="28"/>
                <w:szCs w:val="28"/>
                <w:lang w:eastAsia="en-US"/>
              </w:rPr>
            </w:pPr>
          </w:p>
        </w:tc>
      </w:tr>
      <w:tr w:rsidR="00C07BA8" w:rsidRPr="005164C3" w:rsidTr="00CB0618">
        <w:tc>
          <w:tcPr>
            <w:tcW w:w="858" w:type="dxa"/>
            <w:gridSpan w:val="3"/>
            <w:tcBorders>
              <w:top w:val="single" w:sz="4" w:space="0" w:color="auto"/>
              <w:bottom w:val="single" w:sz="4" w:space="0" w:color="auto"/>
              <w:right w:val="single" w:sz="4" w:space="0" w:color="auto"/>
            </w:tcBorders>
          </w:tcPr>
          <w:p w:rsidR="00C07BA8" w:rsidRPr="005164C3" w:rsidRDefault="00C07BA8" w:rsidP="00CB0618">
            <w:pPr>
              <w:ind w:left="-250"/>
              <w:jc w:val="both"/>
              <w:rPr>
                <w:rFonts w:eastAsia="Calibri"/>
                <w:color w:val="000000"/>
                <w:sz w:val="28"/>
                <w:szCs w:val="28"/>
                <w:lang w:eastAsia="en-US"/>
              </w:rPr>
            </w:pPr>
          </w:p>
        </w:tc>
        <w:tc>
          <w:tcPr>
            <w:tcW w:w="4018" w:type="dxa"/>
            <w:gridSpan w:val="7"/>
            <w:tcBorders>
              <w:top w:val="single" w:sz="4" w:space="0" w:color="auto"/>
              <w:left w:val="single" w:sz="4" w:space="0" w:color="auto"/>
              <w:bottom w:val="single" w:sz="4" w:space="0" w:color="auto"/>
              <w:right w:val="single" w:sz="4" w:space="0" w:color="auto"/>
            </w:tcBorders>
          </w:tcPr>
          <w:p w:rsidR="00C07BA8" w:rsidRPr="005164C3" w:rsidRDefault="00C07BA8" w:rsidP="00CB0618">
            <w:pPr>
              <w:ind w:left="-250"/>
              <w:jc w:val="both"/>
              <w:rPr>
                <w:rFonts w:eastAsia="Calibri"/>
                <w:color w:val="000000"/>
                <w:sz w:val="28"/>
                <w:szCs w:val="28"/>
                <w:lang w:eastAsia="en-US"/>
              </w:rPr>
            </w:pPr>
          </w:p>
        </w:tc>
        <w:tc>
          <w:tcPr>
            <w:tcW w:w="2418" w:type="dxa"/>
            <w:gridSpan w:val="4"/>
            <w:tcBorders>
              <w:top w:val="single" w:sz="4" w:space="0" w:color="auto"/>
              <w:left w:val="single" w:sz="4" w:space="0" w:color="auto"/>
              <w:bottom w:val="single" w:sz="4" w:space="0" w:color="auto"/>
              <w:right w:val="single" w:sz="4" w:space="0" w:color="auto"/>
            </w:tcBorders>
          </w:tcPr>
          <w:p w:rsidR="00C07BA8" w:rsidRPr="005164C3" w:rsidRDefault="00C07BA8" w:rsidP="00CB0618">
            <w:pPr>
              <w:ind w:left="-250"/>
              <w:jc w:val="both"/>
              <w:rPr>
                <w:rFonts w:eastAsia="Calibri"/>
                <w:color w:val="000000"/>
                <w:sz w:val="28"/>
                <w:szCs w:val="28"/>
                <w:lang w:eastAsia="en-US"/>
              </w:rPr>
            </w:pPr>
          </w:p>
        </w:tc>
        <w:tc>
          <w:tcPr>
            <w:tcW w:w="2345" w:type="dxa"/>
            <w:gridSpan w:val="2"/>
            <w:tcBorders>
              <w:top w:val="single" w:sz="4" w:space="0" w:color="auto"/>
              <w:left w:val="single" w:sz="4" w:space="0" w:color="auto"/>
              <w:bottom w:val="single" w:sz="4" w:space="0" w:color="auto"/>
            </w:tcBorders>
          </w:tcPr>
          <w:p w:rsidR="00C07BA8" w:rsidRPr="005164C3" w:rsidRDefault="00C07BA8" w:rsidP="00CB0618">
            <w:pPr>
              <w:ind w:left="-250"/>
              <w:jc w:val="both"/>
              <w:rPr>
                <w:rFonts w:eastAsia="Calibri"/>
                <w:color w:val="000000"/>
                <w:sz w:val="28"/>
                <w:szCs w:val="28"/>
                <w:lang w:eastAsia="en-US"/>
              </w:rPr>
            </w:pPr>
          </w:p>
        </w:tc>
      </w:tr>
      <w:tr w:rsidR="00C07BA8" w:rsidRPr="005164C3" w:rsidTr="00CB0618">
        <w:tc>
          <w:tcPr>
            <w:tcW w:w="858" w:type="dxa"/>
            <w:gridSpan w:val="3"/>
            <w:tcBorders>
              <w:top w:val="single" w:sz="4" w:space="0" w:color="auto"/>
              <w:bottom w:val="single" w:sz="4" w:space="0" w:color="auto"/>
              <w:right w:val="single" w:sz="4" w:space="0" w:color="auto"/>
            </w:tcBorders>
          </w:tcPr>
          <w:p w:rsidR="00C07BA8" w:rsidRPr="005164C3" w:rsidRDefault="00C07BA8" w:rsidP="00CB0618">
            <w:pPr>
              <w:ind w:left="-250"/>
              <w:jc w:val="both"/>
              <w:rPr>
                <w:rFonts w:eastAsia="Calibri"/>
                <w:color w:val="000000"/>
                <w:sz w:val="28"/>
                <w:szCs w:val="28"/>
                <w:lang w:eastAsia="en-US"/>
              </w:rPr>
            </w:pPr>
          </w:p>
        </w:tc>
        <w:tc>
          <w:tcPr>
            <w:tcW w:w="4018" w:type="dxa"/>
            <w:gridSpan w:val="7"/>
            <w:tcBorders>
              <w:top w:val="single" w:sz="4" w:space="0" w:color="auto"/>
              <w:left w:val="single" w:sz="4" w:space="0" w:color="auto"/>
              <w:bottom w:val="single" w:sz="4" w:space="0" w:color="auto"/>
              <w:right w:val="single" w:sz="4" w:space="0" w:color="auto"/>
            </w:tcBorders>
          </w:tcPr>
          <w:p w:rsidR="00C07BA8" w:rsidRPr="005164C3" w:rsidRDefault="00C07BA8" w:rsidP="00CB0618">
            <w:pPr>
              <w:ind w:left="-250"/>
              <w:jc w:val="both"/>
              <w:rPr>
                <w:rFonts w:eastAsia="Calibri"/>
                <w:color w:val="000000"/>
                <w:sz w:val="28"/>
                <w:szCs w:val="28"/>
                <w:lang w:eastAsia="en-US"/>
              </w:rPr>
            </w:pPr>
          </w:p>
        </w:tc>
        <w:tc>
          <w:tcPr>
            <w:tcW w:w="2418" w:type="dxa"/>
            <w:gridSpan w:val="4"/>
            <w:tcBorders>
              <w:top w:val="single" w:sz="4" w:space="0" w:color="auto"/>
              <w:left w:val="single" w:sz="4" w:space="0" w:color="auto"/>
              <w:bottom w:val="single" w:sz="4" w:space="0" w:color="auto"/>
              <w:right w:val="single" w:sz="4" w:space="0" w:color="auto"/>
            </w:tcBorders>
          </w:tcPr>
          <w:p w:rsidR="00C07BA8" w:rsidRPr="005164C3" w:rsidRDefault="00C07BA8" w:rsidP="00CB0618">
            <w:pPr>
              <w:ind w:left="-250"/>
              <w:jc w:val="both"/>
              <w:rPr>
                <w:rFonts w:eastAsia="Calibri"/>
                <w:color w:val="000000"/>
                <w:sz w:val="28"/>
                <w:szCs w:val="28"/>
                <w:lang w:eastAsia="en-US"/>
              </w:rPr>
            </w:pPr>
          </w:p>
        </w:tc>
        <w:tc>
          <w:tcPr>
            <w:tcW w:w="2345" w:type="dxa"/>
            <w:gridSpan w:val="2"/>
            <w:tcBorders>
              <w:top w:val="single" w:sz="4" w:space="0" w:color="auto"/>
              <w:left w:val="single" w:sz="4" w:space="0" w:color="auto"/>
              <w:bottom w:val="single" w:sz="4" w:space="0" w:color="auto"/>
            </w:tcBorders>
          </w:tcPr>
          <w:p w:rsidR="00C07BA8" w:rsidRPr="005164C3" w:rsidRDefault="00C07BA8" w:rsidP="00CB0618">
            <w:pPr>
              <w:ind w:left="-250"/>
              <w:jc w:val="both"/>
              <w:rPr>
                <w:rFonts w:eastAsia="Calibri"/>
                <w:color w:val="000000"/>
                <w:sz w:val="28"/>
                <w:szCs w:val="28"/>
                <w:lang w:eastAsia="en-US"/>
              </w:rPr>
            </w:pPr>
          </w:p>
        </w:tc>
      </w:tr>
      <w:tr w:rsidR="00C07BA8" w:rsidRPr="005164C3" w:rsidTr="00CB0618">
        <w:tc>
          <w:tcPr>
            <w:tcW w:w="858" w:type="dxa"/>
            <w:gridSpan w:val="3"/>
            <w:tcBorders>
              <w:top w:val="single" w:sz="4" w:space="0" w:color="auto"/>
              <w:bottom w:val="single" w:sz="4" w:space="0" w:color="auto"/>
              <w:right w:val="single" w:sz="4" w:space="0" w:color="auto"/>
            </w:tcBorders>
          </w:tcPr>
          <w:p w:rsidR="00C07BA8" w:rsidRPr="005164C3" w:rsidRDefault="00C07BA8" w:rsidP="00CB0618">
            <w:pPr>
              <w:ind w:left="-250"/>
              <w:jc w:val="both"/>
              <w:rPr>
                <w:rFonts w:eastAsia="Calibri"/>
                <w:color w:val="000000"/>
                <w:sz w:val="28"/>
                <w:szCs w:val="28"/>
                <w:lang w:eastAsia="en-US"/>
              </w:rPr>
            </w:pPr>
          </w:p>
        </w:tc>
        <w:tc>
          <w:tcPr>
            <w:tcW w:w="4018" w:type="dxa"/>
            <w:gridSpan w:val="7"/>
            <w:tcBorders>
              <w:top w:val="single" w:sz="4" w:space="0" w:color="auto"/>
              <w:left w:val="single" w:sz="4" w:space="0" w:color="auto"/>
              <w:bottom w:val="single" w:sz="4" w:space="0" w:color="auto"/>
              <w:right w:val="single" w:sz="4" w:space="0" w:color="auto"/>
            </w:tcBorders>
          </w:tcPr>
          <w:p w:rsidR="00C07BA8" w:rsidRPr="005164C3" w:rsidRDefault="00C07BA8" w:rsidP="00CB0618">
            <w:pPr>
              <w:ind w:left="-250"/>
              <w:jc w:val="both"/>
              <w:rPr>
                <w:rFonts w:eastAsia="Calibri"/>
                <w:color w:val="000000"/>
                <w:sz w:val="28"/>
                <w:szCs w:val="28"/>
                <w:lang w:eastAsia="en-US"/>
              </w:rPr>
            </w:pPr>
          </w:p>
        </w:tc>
        <w:tc>
          <w:tcPr>
            <w:tcW w:w="2418" w:type="dxa"/>
            <w:gridSpan w:val="4"/>
            <w:tcBorders>
              <w:top w:val="single" w:sz="4" w:space="0" w:color="auto"/>
              <w:left w:val="single" w:sz="4" w:space="0" w:color="auto"/>
              <w:bottom w:val="single" w:sz="4" w:space="0" w:color="auto"/>
              <w:right w:val="single" w:sz="4" w:space="0" w:color="auto"/>
            </w:tcBorders>
          </w:tcPr>
          <w:p w:rsidR="00C07BA8" w:rsidRPr="005164C3" w:rsidRDefault="00C07BA8" w:rsidP="00CB0618">
            <w:pPr>
              <w:ind w:left="-250"/>
              <w:jc w:val="both"/>
              <w:rPr>
                <w:rFonts w:eastAsia="Calibri"/>
                <w:color w:val="000000"/>
                <w:sz w:val="28"/>
                <w:szCs w:val="28"/>
                <w:lang w:eastAsia="en-US"/>
              </w:rPr>
            </w:pPr>
          </w:p>
        </w:tc>
        <w:tc>
          <w:tcPr>
            <w:tcW w:w="2345" w:type="dxa"/>
            <w:gridSpan w:val="2"/>
            <w:tcBorders>
              <w:top w:val="single" w:sz="4" w:space="0" w:color="auto"/>
              <w:left w:val="single" w:sz="4" w:space="0" w:color="auto"/>
              <w:bottom w:val="single" w:sz="4" w:space="0" w:color="auto"/>
            </w:tcBorders>
          </w:tcPr>
          <w:p w:rsidR="00C07BA8" w:rsidRPr="005164C3" w:rsidRDefault="00C07BA8" w:rsidP="00CB0618">
            <w:pPr>
              <w:ind w:left="-250"/>
              <w:jc w:val="both"/>
              <w:rPr>
                <w:rFonts w:eastAsia="Calibri"/>
                <w:color w:val="000000"/>
                <w:sz w:val="28"/>
                <w:szCs w:val="28"/>
                <w:lang w:eastAsia="en-US"/>
              </w:rPr>
            </w:pPr>
          </w:p>
        </w:tc>
      </w:tr>
      <w:tr w:rsidR="00C07BA8" w:rsidRPr="005164C3" w:rsidTr="00CB0618">
        <w:tc>
          <w:tcPr>
            <w:tcW w:w="858" w:type="dxa"/>
            <w:gridSpan w:val="3"/>
            <w:tcBorders>
              <w:top w:val="single" w:sz="4" w:space="0" w:color="auto"/>
              <w:bottom w:val="single" w:sz="4" w:space="0" w:color="auto"/>
              <w:right w:val="single" w:sz="4" w:space="0" w:color="auto"/>
            </w:tcBorders>
          </w:tcPr>
          <w:p w:rsidR="00C07BA8" w:rsidRPr="005164C3" w:rsidRDefault="00C07BA8" w:rsidP="00CB0618">
            <w:pPr>
              <w:ind w:left="-250"/>
              <w:jc w:val="both"/>
              <w:rPr>
                <w:rFonts w:eastAsia="Calibri"/>
                <w:color w:val="000000"/>
                <w:sz w:val="28"/>
                <w:szCs w:val="28"/>
                <w:lang w:eastAsia="en-US"/>
              </w:rPr>
            </w:pPr>
          </w:p>
        </w:tc>
        <w:tc>
          <w:tcPr>
            <w:tcW w:w="6436" w:type="dxa"/>
            <w:gridSpan w:val="11"/>
            <w:tcBorders>
              <w:top w:val="single" w:sz="4" w:space="0" w:color="auto"/>
              <w:left w:val="single" w:sz="4" w:space="0" w:color="auto"/>
              <w:bottom w:val="single" w:sz="4" w:space="0" w:color="auto"/>
              <w:right w:val="single" w:sz="4" w:space="0" w:color="auto"/>
            </w:tcBorders>
          </w:tcPr>
          <w:p w:rsidR="00C07BA8" w:rsidRPr="005164C3" w:rsidRDefault="00C07BA8" w:rsidP="00CB0618">
            <w:pPr>
              <w:ind w:left="27"/>
              <w:rPr>
                <w:rFonts w:eastAsia="Calibri"/>
                <w:color w:val="000000"/>
                <w:sz w:val="28"/>
                <w:szCs w:val="28"/>
                <w:lang w:eastAsia="en-US"/>
              </w:rPr>
            </w:pPr>
            <w:r w:rsidRPr="005164C3">
              <w:rPr>
                <w:rFonts w:eastAsia="Calibri"/>
                <w:color w:val="000000"/>
                <w:sz w:val="28"/>
                <w:szCs w:val="28"/>
                <w:lang w:eastAsia="en-US"/>
              </w:rPr>
              <w:t>Всего</w:t>
            </w:r>
          </w:p>
        </w:tc>
        <w:tc>
          <w:tcPr>
            <w:tcW w:w="2345" w:type="dxa"/>
            <w:gridSpan w:val="2"/>
            <w:tcBorders>
              <w:top w:val="single" w:sz="4" w:space="0" w:color="auto"/>
              <w:left w:val="single" w:sz="4" w:space="0" w:color="auto"/>
              <w:bottom w:val="single" w:sz="4" w:space="0" w:color="auto"/>
            </w:tcBorders>
          </w:tcPr>
          <w:p w:rsidR="00C07BA8" w:rsidRPr="005164C3" w:rsidRDefault="00C07BA8" w:rsidP="00CB0618">
            <w:pPr>
              <w:ind w:left="-250"/>
              <w:jc w:val="both"/>
              <w:rPr>
                <w:rFonts w:eastAsia="Calibri"/>
                <w:color w:val="000000"/>
                <w:sz w:val="28"/>
                <w:szCs w:val="28"/>
                <w:lang w:eastAsia="en-US"/>
              </w:rPr>
            </w:pPr>
          </w:p>
        </w:tc>
      </w:tr>
      <w:tr w:rsidR="00C07BA8" w:rsidRPr="005164C3" w:rsidTr="00CB0618">
        <w:tc>
          <w:tcPr>
            <w:tcW w:w="9639" w:type="dxa"/>
            <w:gridSpan w:val="16"/>
            <w:tcBorders>
              <w:top w:val="nil"/>
              <w:left w:val="nil"/>
              <w:bottom w:val="nil"/>
              <w:right w:val="nil"/>
            </w:tcBorders>
          </w:tcPr>
          <w:p w:rsidR="00C07BA8" w:rsidRPr="005164C3" w:rsidRDefault="00C07BA8" w:rsidP="00CB0618">
            <w:pPr>
              <w:ind w:firstLine="851"/>
              <w:jc w:val="both"/>
              <w:rPr>
                <w:rFonts w:eastAsia="Calibri"/>
                <w:color w:val="000000"/>
                <w:sz w:val="28"/>
                <w:szCs w:val="28"/>
                <w:lang w:eastAsia="en-US"/>
              </w:rPr>
            </w:pPr>
          </w:p>
        </w:tc>
      </w:tr>
      <w:tr w:rsidR="00C07BA8" w:rsidRPr="005164C3" w:rsidTr="00CB0618">
        <w:tc>
          <w:tcPr>
            <w:tcW w:w="4620" w:type="dxa"/>
            <w:gridSpan w:val="9"/>
            <w:tcBorders>
              <w:top w:val="nil"/>
              <w:left w:val="nil"/>
              <w:bottom w:val="nil"/>
              <w:right w:val="nil"/>
            </w:tcBorders>
          </w:tcPr>
          <w:p w:rsidR="00C07BA8" w:rsidRPr="005164C3" w:rsidRDefault="00C07BA8" w:rsidP="00CB0618">
            <w:pPr>
              <w:rPr>
                <w:rFonts w:eastAsia="Calibri"/>
                <w:color w:val="000000"/>
                <w:sz w:val="28"/>
                <w:szCs w:val="28"/>
                <w:lang w:eastAsia="en-US"/>
              </w:rPr>
            </w:pPr>
            <w:r w:rsidRPr="005164C3">
              <w:rPr>
                <w:rFonts w:eastAsia="Calibri"/>
                <w:color w:val="000000"/>
                <w:sz w:val="28"/>
                <w:szCs w:val="28"/>
                <w:lang w:eastAsia="en-US"/>
              </w:rPr>
              <w:t>Заявитель (уполномоченный представитель)</w:t>
            </w:r>
          </w:p>
        </w:tc>
        <w:tc>
          <w:tcPr>
            <w:tcW w:w="1960" w:type="dxa"/>
            <w:gridSpan w:val="3"/>
            <w:tcBorders>
              <w:top w:val="nil"/>
              <w:left w:val="nil"/>
              <w:bottom w:val="single" w:sz="4" w:space="0" w:color="auto"/>
              <w:right w:val="nil"/>
            </w:tcBorders>
          </w:tcPr>
          <w:p w:rsidR="00C07BA8" w:rsidRPr="005164C3" w:rsidRDefault="00C07BA8" w:rsidP="00CB0618">
            <w:pPr>
              <w:ind w:firstLine="851"/>
              <w:jc w:val="both"/>
              <w:rPr>
                <w:rFonts w:eastAsia="Calibri"/>
                <w:color w:val="000000"/>
                <w:sz w:val="28"/>
                <w:szCs w:val="28"/>
                <w:lang w:eastAsia="en-US"/>
              </w:rPr>
            </w:pPr>
          </w:p>
        </w:tc>
        <w:tc>
          <w:tcPr>
            <w:tcW w:w="280" w:type="dxa"/>
            <w:tcBorders>
              <w:top w:val="nil"/>
              <w:left w:val="nil"/>
              <w:bottom w:val="nil"/>
              <w:right w:val="nil"/>
            </w:tcBorders>
          </w:tcPr>
          <w:p w:rsidR="00C07BA8" w:rsidRPr="005164C3" w:rsidRDefault="00C07BA8" w:rsidP="00CB0618">
            <w:pPr>
              <w:ind w:firstLine="851"/>
              <w:jc w:val="both"/>
              <w:rPr>
                <w:rFonts w:eastAsia="Calibri"/>
                <w:color w:val="000000"/>
                <w:sz w:val="28"/>
                <w:szCs w:val="28"/>
                <w:lang w:eastAsia="en-US"/>
              </w:rPr>
            </w:pPr>
            <w:r w:rsidRPr="005164C3">
              <w:rPr>
                <w:rFonts w:eastAsia="Calibri"/>
                <w:color w:val="000000"/>
                <w:sz w:val="28"/>
                <w:szCs w:val="28"/>
                <w:lang w:eastAsia="en-US"/>
              </w:rPr>
              <w:t>/</w:t>
            </w:r>
          </w:p>
        </w:tc>
        <w:tc>
          <w:tcPr>
            <w:tcW w:w="2779" w:type="dxa"/>
            <w:gridSpan w:val="3"/>
            <w:tcBorders>
              <w:top w:val="nil"/>
              <w:left w:val="nil"/>
              <w:bottom w:val="single" w:sz="4" w:space="0" w:color="auto"/>
              <w:right w:val="nil"/>
            </w:tcBorders>
          </w:tcPr>
          <w:p w:rsidR="00C07BA8" w:rsidRPr="005164C3" w:rsidRDefault="00C07BA8" w:rsidP="00CB0618">
            <w:pPr>
              <w:ind w:firstLine="851"/>
              <w:jc w:val="both"/>
              <w:rPr>
                <w:rFonts w:eastAsia="Calibri"/>
                <w:color w:val="000000"/>
                <w:sz w:val="28"/>
                <w:szCs w:val="28"/>
                <w:lang w:eastAsia="en-US"/>
              </w:rPr>
            </w:pPr>
          </w:p>
        </w:tc>
      </w:tr>
      <w:tr w:rsidR="00C07BA8" w:rsidRPr="005164C3" w:rsidTr="00CB0618">
        <w:tc>
          <w:tcPr>
            <w:tcW w:w="280" w:type="dxa"/>
            <w:tcBorders>
              <w:top w:val="nil"/>
              <w:left w:val="nil"/>
              <w:bottom w:val="nil"/>
              <w:right w:val="nil"/>
            </w:tcBorders>
          </w:tcPr>
          <w:p w:rsidR="00C07BA8" w:rsidRPr="005164C3" w:rsidRDefault="00C07BA8" w:rsidP="00CB0618">
            <w:pPr>
              <w:ind w:left="-854" w:firstLine="851"/>
              <w:jc w:val="both"/>
              <w:rPr>
                <w:rFonts w:eastAsia="Calibri"/>
                <w:color w:val="000000"/>
                <w:sz w:val="28"/>
                <w:szCs w:val="28"/>
                <w:lang w:eastAsia="en-US"/>
              </w:rPr>
            </w:pPr>
            <w:r w:rsidRPr="005164C3">
              <w:rPr>
                <w:rFonts w:eastAsia="Calibri"/>
                <w:color w:val="000000"/>
                <w:sz w:val="28"/>
                <w:szCs w:val="28"/>
                <w:lang w:eastAsia="en-US"/>
              </w:rPr>
              <w:t>"</w:t>
            </w:r>
          </w:p>
        </w:tc>
        <w:tc>
          <w:tcPr>
            <w:tcW w:w="420" w:type="dxa"/>
            <w:tcBorders>
              <w:top w:val="nil"/>
              <w:left w:val="nil"/>
              <w:bottom w:val="single" w:sz="4" w:space="0" w:color="auto"/>
              <w:right w:val="nil"/>
            </w:tcBorders>
          </w:tcPr>
          <w:p w:rsidR="00C07BA8" w:rsidRPr="005164C3" w:rsidRDefault="00C07BA8" w:rsidP="00CB0618">
            <w:pPr>
              <w:ind w:left="-854" w:firstLine="851"/>
              <w:jc w:val="both"/>
              <w:rPr>
                <w:rFonts w:eastAsia="Calibri"/>
                <w:color w:val="000000"/>
                <w:sz w:val="28"/>
                <w:szCs w:val="28"/>
                <w:lang w:eastAsia="en-US"/>
              </w:rPr>
            </w:pPr>
          </w:p>
        </w:tc>
        <w:tc>
          <w:tcPr>
            <w:tcW w:w="280" w:type="dxa"/>
            <w:gridSpan w:val="2"/>
            <w:tcBorders>
              <w:top w:val="nil"/>
              <w:left w:val="nil"/>
              <w:bottom w:val="nil"/>
              <w:right w:val="nil"/>
            </w:tcBorders>
          </w:tcPr>
          <w:p w:rsidR="00C07BA8" w:rsidRPr="005164C3" w:rsidRDefault="00C07BA8" w:rsidP="00CB0618">
            <w:pPr>
              <w:ind w:left="-854" w:firstLine="851"/>
              <w:jc w:val="both"/>
              <w:rPr>
                <w:rFonts w:eastAsia="Calibri"/>
                <w:color w:val="000000"/>
                <w:sz w:val="28"/>
                <w:szCs w:val="28"/>
                <w:lang w:eastAsia="en-US"/>
              </w:rPr>
            </w:pPr>
            <w:r w:rsidRPr="005164C3">
              <w:rPr>
                <w:rFonts w:eastAsia="Calibri"/>
                <w:color w:val="000000"/>
                <w:sz w:val="28"/>
                <w:szCs w:val="28"/>
                <w:lang w:eastAsia="en-US"/>
              </w:rPr>
              <w:t>"</w:t>
            </w:r>
          </w:p>
        </w:tc>
        <w:tc>
          <w:tcPr>
            <w:tcW w:w="1820" w:type="dxa"/>
            <w:tcBorders>
              <w:top w:val="nil"/>
              <w:left w:val="nil"/>
              <w:bottom w:val="single" w:sz="4" w:space="0" w:color="auto"/>
              <w:right w:val="nil"/>
            </w:tcBorders>
          </w:tcPr>
          <w:p w:rsidR="00C07BA8" w:rsidRPr="005164C3" w:rsidRDefault="00C07BA8" w:rsidP="00CB0618">
            <w:pPr>
              <w:ind w:left="-854" w:firstLine="851"/>
              <w:jc w:val="both"/>
              <w:rPr>
                <w:rFonts w:eastAsia="Calibri"/>
                <w:color w:val="000000"/>
                <w:sz w:val="28"/>
                <w:szCs w:val="28"/>
                <w:lang w:eastAsia="en-US"/>
              </w:rPr>
            </w:pPr>
          </w:p>
        </w:tc>
        <w:tc>
          <w:tcPr>
            <w:tcW w:w="560" w:type="dxa"/>
            <w:tcBorders>
              <w:top w:val="nil"/>
              <w:left w:val="nil"/>
              <w:bottom w:val="nil"/>
              <w:right w:val="nil"/>
            </w:tcBorders>
          </w:tcPr>
          <w:p w:rsidR="00C07BA8" w:rsidRPr="005164C3" w:rsidRDefault="00C07BA8" w:rsidP="00CB0618">
            <w:pPr>
              <w:ind w:left="-854" w:firstLine="851"/>
              <w:jc w:val="both"/>
              <w:rPr>
                <w:rFonts w:eastAsia="Calibri"/>
                <w:color w:val="000000"/>
                <w:sz w:val="28"/>
                <w:szCs w:val="28"/>
                <w:lang w:eastAsia="en-US"/>
              </w:rPr>
            </w:pPr>
            <w:r w:rsidRPr="005164C3">
              <w:rPr>
                <w:rFonts w:eastAsia="Calibri"/>
                <w:color w:val="000000"/>
                <w:sz w:val="28"/>
                <w:szCs w:val="28"/>
                <w:lang w:eastAsia="en-US"/>
              </w:rPr>
              <w:t>20</w:t>
            </w:r>
          </w:p>
        </w:tc>
        <w:tc>
          <w:tcPr>
            <w:tcW w:w="420" w:type="dxa"/>
            <w:tcBorders>
              <w:top w:val="nil"/>
              <w:left w:val="nil"/>
              <w:bottom w:val="single" w:sz="4" w:space="0" w:color="auto"/>
              <w:right w:val="nil"/>
            </w:tcBorders>
          </w:tcPr>
          <w:p w:rsidR="00C07BA8" w:rsidRPr="005164C3" w:rsidRDefault="00C07BA8" w:rsidP="00CB0618">
            <w:pPr>
              <w:ind w:left="-854" w:firstLine="851"/>
              <w:jc w:val="both"/>
              <w:rPr>
                <w:rFonts w:eastAsia="Calibri"/>
                <w:color w:val="000000"/>
                <w:sz w:val="28"/>
                <w:szCs w:val="28"/>
                <w:lang w:eastAsia="en-US"/>
              </w:rPr>
            </w:pPr>
          </w:p>
        </w:tc>
        <w:tc>
          <w:tcPr>
            <w:tcW w:w="560" w:type="dxa"/>
            <w:tcBorders>
              <w:top w:val="nil"/>
              <w:left w:val="nil"/>
              <w:bottom w:val="nil"/>
              <w:right w:val="nil"/>
            </w:tcBorders>
          </w:tcPr>
          <w:p w:rsidR="00C07BA8" w:rsidRPr="005164C3" w:rsidRDefault="00C07BA8" w:rsidP="00CB0618">
            <w:pPr>
              <w:ind w:left="-854" w:firstLine="851"/>
              <w:jc w:val="both"/>
              <w:rPr>
                <w:rFonts w:eastAsia="Calibri"/>
                <w:color w:val="000000"/>
                <w:sz w:val="28"/>
                <w:szCs w:val="28"/>
                <w:lang w:eastAsia="en-US"/>
              </w:rPr>
            </w:pPr>
            <w:proofErr w:type="gramStart"/>
            <w:r w:rsidRPr="005164C3">
              <w:rPr>
                <w:rFonts w:eastAsia="Calibri"/>
                <w:color w:val="000000"/>
                <w:sz w:val="28"/>
                <w:szCs w:val="28"/>
                <w:lang w:eastAsia="en-US"/>
              </w:rPr>
              <w:t>г</w:t>
            </w:r>
            <w:proofErr w:type="gramEnd"/>
            <w:r w:rsidRPr="005164C3">
              <w:rPr>
                <w:rFonts w:eastAsia="Calibri"/>
                <w:color w:val="000000"/>
                <w:sz w:val="28"/>
                <w:szCs w:val="28"/>
                <w:lang w:eastAsia="en-US"/>
              </w:rPr>
              <w:t>.</w:t>
            </w:r>
          </w:p>
        </w:tc>
        <w:tc>
          <w:tcPr>
            <w:tcW w:w="2520" w:type="dxa"/>
            <w:gridSpan w:val="5"/>
            <w:tcBorders>
              <w:top w:val="nil"/>
              <w:left w:val="nil"/>
              <w:bottom w:val="nil"/>
              <w:right w:val="nil"/>
            </w:tcBorders>
          </w:tcPr>
          <w:p w:rsidR="00C07BA8" w:rsidRPr="005164C3" w:rsidRDefault="00C07BA8" w:rsidP="00CB0618">
            <w:pPr>
              <w:ind w:left="-854" w:firstLine="851"/>
              <w:jc w:val="center"/>
              <w:rPr>
                <w:rFonts w:eastAsia="Calibri"/>
                <w:color w:val="000000"/>
                <w:sz w:val="28"/>
                <w:szCs w:val="28"/>
                <w:lang w:eastAsia="en-US"/>
              </w:rPr>
            </w:pPr>
            <w:r w:rsidRPr="005164C3">
              <w:rPr>
                <w:rFonts w:eastAsia="Calibri"/>
                <w:color w:val="000000"/>
                <w:sz w:val="28"/>
                <w:szCs w:val="28"/>
                <w:lang w:eastAsia="en-US"/>
              </w:rPr>
              <w:t>(подпись)</w:t>
            </w:r>
          </w:p>
        </w:tc>
        <w:tc>
          <w:tcPr>
            <w:tcW w:w="2779" w:type="dxa"/>
            <w:gridSpan w:val="3"/>
            <w:tcBorders>
              <w:top w:val="nil"/>
              <w:left w:val="nil"/>
              <w:bottom w:val="nil"/>
              <w:right w:val="nil"/>
            </w:tcBorders>
          </w:tcPr>
          <w:p w:rsidR="00C07BA8" w:rsidRPr="005164C3" w:rsidRDefault="00C07BA8" w:rsidP="00CB0618">
            <w:pPr>
              <w:ind w:left="-854" w:firstLine="851"/>
              <w:jc w:val="center"/>
              <w:rPr>
                <w:rFonts w:eastAsia="Calibri"/>
                <w:color w:val="000000"/>
                <w:sz w:val="28"/>
                <w:szCs w:val="28"/>
                <w:lang w:eastAsia="en-US"/>
              </w:rPr>
            </w:pPr>
            <w:r w:rsidRPr="005164C3">
              <w:rPr>
                <w:rFonts w:eastAsia="Calibri"/>
                <w:color w:val="000000"/>
                <w:sz w:val="28"/>
                <w:szCs w:val="28"/>
                <w:lang w:eastAsia="en-US"/>
              </w:rPr>
              <w:t>(ФИО)</w:t>
            </w:r>
          </w:p>
        </w:tc>
      </w:tr>
    </w:tbl>
    <w:p w:rsidR="00C07BA8" w:rsidRPr="005164C3" w:rsidRDefault="00C07BA8" w:rsidP="00C07BA8">
      <w:pPr>
        <w:autoSpaceDE w:val="0"/>
        <w:autoSpaceDN w:val="0"/>
        <w:adjustRightInd w:val="0"/>
        <w:ind w:firstLine="851"/>
        <w:jc w:val="both"/>
        <w:rPr>
          <w:sz w:val="28"/>
          <w:szCs w:val="28"/>
        </w:rPr>
      </w:pPr>
    </w:p>
    <w:p w:rsidR="00C07BA8" w:rsidRPr="005164C3" w:rsidRDefault="00C07BA8" w:rsidP="00C07BA8">
      <w:pPr>
        <w:autoSpaceDE w:val="0"/>
        <w:autoSpaceDN w:val="0"/>
        <w:adjustRightInd w:val="0"/>
        <w:ind w:firstLine="851"/>
        <w:jc w:val="both"/>
        <w:rPr>
          <w:sz w:val="28"/>
          <w:szCs w:val="28"/>
        </w:rPr>
      </w:pPr>
    </w:p>
    <w:p w:rsidR="00C07BA8" w:rsidRPr="005164C3" w:rsidRDefault="00C07BA8" w:rsidP="00C07BA8">
      <w:pPr>
        <w:autoSpaceDE w:val="0"/>
        <w:autoSpaceDN w:val="0"/>
        <w:adjustRightInd w:val="0"/>
        <w:jc w:val="both"/>
        <w:rPr>
          <w:sz w:val="28"/>
          <w:szCs w:val="28"/>
        </w:rPr>
      </w:pPr>
      <w:r w:rsidRPr="005164C3">
        <w:rPr>
          <w:sz w:val="28"/>
          <w:szCs w:val="28"/>
        </w:rPr>
        <w:t>Начальник общего отдела администрации</w:t>
      </w:r>
    </w:p>
    <w:p w:rsidR="00C07BA8" w:rsidRPr="005164C3" w:rsidRDefault="00C07BA8" w:rsidP="00C07BA8">
      <w:pPr>
        <w:autoSpaceDE w:val="0"/>
        <w:autoSpaceDN w:val="0"/>
        <w:adjustRightInd w:val="0"/>
        <w:jc w:val="both"/>
        <w:rPr>
          <w:sz w:val="28"/>
          <w:szCs w:val="28"/>
        </w:rPr>
      </w:pPr>
      <w:r w:rsidRPr="005164C3">
        <w:rPr>
          <w:sz w:val="28"/>
          <w:szCs w:val="28"/>
        </w:rPr>
        <w:t>Парковского сельского поселения</w:t>
      </w:r>
    </w:p>
    <w:p w:rsidR="00C07BA8" w:rsidRDefault="00C07BA8" w:rsidP="00C07BA8">
      <w:pPr>
        <w:jc w:val="center"/>
        <w:rPr>
          <w:sz w:val="28"/>
          <w:szCs w:val="28"/>
        </w:rPr>
      </w:pPr>
      <w:r w:rsidRPr="005164C3">
        <w:rPr>
          <w:sz w:val="28"/>
          <w:szCs w:val="28"/>
        </w:rPr>
        <w:t>Тихорецкого района                                                                            Е.В.</w:t>
      </w:r>
      <w:r>
        <w:rPr>
          <w:sz w:val="28"/>
          <w:szCs w:val="28"/>
        </w:rPr>
        <w:t xml:space="preserve"> </w:t>
      </w:r>
      <w:r w:rsidRPr="005164C3">
        <w:rPr>
          <w:sz w:val="28"/>
          <w:szCs w:val="28"/>
        </w:rPr>
        <w:t xml:space="preserve">Лукьянова  </w:t>
      </w:r>
    </w:p>
    <w:p w:rsidR="00C07BA8" w:rsidRDefault="00C07BA8" w:rsidP="00C07BA8">
      <w:pPr>
        <w:jc w:val="center"/>
        <w:rPr>
          <w:sz w:val="28"/>
          <w:szCs w:val="28"/>
        </w:rPr>
      </w:pPr>
    </w:p>
    <w:p w:rsidR="00C07BA8" w:rsidRDefault="00C07BA8" w:rsidP="00C07BA8">
      <w:pPr>
        <w:jc w:val="center"/>
        <w:rPr>
          <w:sz w:val="28"/>
          <w:szCs w:val="28"/>
        </w:rPr>
      </w:pPr>
    </w:p>
    <w:p w:rsidR="00C07BA8" w:rsidRDefault="00C07BA8" w:rsidP="00C07BA8">
      <w:pPr>
        <w:jc w:val="center"/>
        <w:rPr>
          <w:sz w:val="28"/>
          <w:szCs w:val="28"/>
        </w:rPr>
      </w:pPr>
    </w:p>
    <w:p w:rsidR="00C07BA8" w:rsidRDefault="00C07BA8" w:rsidP="00C07BA8">
      <w:pPr>
        <w:jc w:val="center"/>
        <w:rPr>
          <w:sz w:val="28"/>
          <w:szCs w:val="28"/>
        </w:rPr>
      </w:pPr>
    </w:p>
    <w:p w:rsidR="00C07BA8" w:rsidRDefault="00C07BA8" w:rsidP="00C07BA8">
      <w:pPr>
        <w:jc w:val="center"/>
        <w:rPr>
          <w:sz w:val="28"/>
          <w:szCs w:val="28"/>
        </w:rPr>
      </w:pPr>
    </w:p>
    <w:p w:rsidR="00C07BA8" w:rsidRPr="00540B40" w:rsidRDefault="00C07BA8" w:rsidP="00C07BA8">
      <w:pPr>
        <w:autoSpaceDE w:val="0"/>
        <w:autoSpaceDN w:val="0"/>
        <w:adjustRightInd w:val="0"/>
        <w:ind w:left="5387"/>
        <w:jc w:val="center"/>
        <w:rPr>
          <w:sz w:val="28"/>
          <w:szCs w:val="28"/>
        </w:rPr>
      </w:pPr>
      <w:r>
        <w:rPr>
          <w:rFonts w:eastAsia="SimSun"/>
          <w:sz w:val="28"/>
          <w:szCs w:val="28"/>
          <w:lang w:eastAsia="zh-CN"/>
        </w:rPr>
        <w:lastRenderedPageBreak/>
        <w:t>Приложение № 5</w:t>
      </w:r>
    </w:p>
    <w:p w:rsidR="00C07BA8" w:rsidRDefault="00C07BA8" w:rsidP="00C07BA8">
      <w:pPr>
        <w:ind w:left="5387"/>
        <w:jc w:val="center"/>
        <w:rPr>
          <w:rFonts w:eastAsia="SimSun"/>
          <w:sz w:val="28"/>
          <w:szCs w:val="28"/>
          <w:lang w:eastAsia="zh-CN"/>
        </w:rPr>
      </w:pPr>
      <w:r w:rsidRPr="005164C3">
        <w:rPr>
          <w:rFonts w:eastAsia="SimSun"/>
          <w:sz w:val="28"/>
          <w:szCs w:val="28"/>
          <w:lang w:eastAsia="zh-CN"/>
        </w:rPr>
        <w:t xml:space="preserve">к Положению о размещении </w:t>
      </w:r>
      <w:proofErr w:type="gramStart"/>
      <w:r w:rsidRPr="005164C3">
        <w:rPr>
          <w:rFonts w:eastAsia="SimSun"/>
          <w:sz w:val="28"/>
          <w:szCs w:val="28"/>
          <w:lang w:eastAsia="zh-CN"/>
        </w:rPr>
        <w:t>нестационарных</w:t>
      </w:r>
      <w:proofErr w:type="gramEnd"/>
      <w:r w:rsidRPr="005164C3">
        <w:rPr>
          <w:rFonts w:eastAsia="SimSun"/>
          <w:sz w:val="28"/>
          <w:szCs w:val="28"/>
          <w:lang w:eastAsia="zh-CN"/>
        </w:rPr>
        <w:t xml:space="preserve"> торговых </w:t>
      </w:r>
    </w:p>
    <w:p w:rsidR="00C07BA8" w:rsidRPr="005164C3" w:rsidRDefault="00C07BA8" w:rsidP="00C07BA8">
      <w:pPr>
        <w:ind w:left="5387"/>
        <w:jc w:val="center"/>
        <w:rPr>
          <w:rFonts w:eastAsia="SimSun"/>
          <w:sz w:val="28"/>
          <w:szCs w:val="28"/>
          <w:lang w:eastAsia="zh-CN"/>
        </w:rPr>
      </w:pPr>
      <w:r w:rsidRPr="005164C3">
        <w:rPr>
          <w:rFonts w:eastAsia="SimSun"/>
          <w:sz w:val="28"/>
          <w:szCs w:val="28"/>
          <w:lang w:eastAsia="zh-CN"/>
        </w:rPr>
        <w:t>объектов на территории</w:t>
      </w:r>
    </w:p>
    <w:p w:rsidR="00C07BA8" w:rsidRPr="005164C3" w:rsidRDefault="00C07BA8" w:rsidP="00C07BA8">
      <w:pPr>
        <w:ind w:left="5387"/>
        <w:jc w:val="center"/>
        <w:rPr>
          <w:rFonts w:eastAsia="SimSun"/>
          <w:sz w:val="28"/>
          <w:szCs w:val="28"/>
          <w:lang w:eastAsia="zh-CN"/>
        </w:rPr>
      </w:pPr>
      <w:r w:rsidRPr="005164C3">
        <w:rPr>
          <w:rFonts w:eastAsia="SimSun"/>
          <w:sz w:val="28"/>
          <w:szCs w:val="28"/>
          <w:lang w:eastAsia="zh-CN"/>
        </w:rPr>
        <w:t>Парковского сельского поселения Тихорецкого района</w:t>
      </w:r>
    </w:p>
    <w:p w:rsidR="00C07BA8" w:rsidRPr="005164C3" w:rsidRDefault="00C07BA8" w:rsidP="00C07BA8">
      <w:pPr>
        <w:keepNext/>
        <w:ind w:firstLine="851"/>
        <w:jc w:val="center"/>
        <w:outlineLvl w:val="0"/>
        <w:rPr>
          <w:bCs/>
          <w:kern w:val="32"/>
          <w:sz w:val="28"/>
          <w:szCs w:val="28"/>
        </w:rPr>
      </w:pPr>
    </w:p>
    <w:p w:rsidR="00C07BA8" w:rsidRPr="005164C3" w:rsidRDefault="00C07BA8" w:rsidP="00C07BA8">
      <w:pPr>
        <w:keepNext/>
        <w:ind w:firstLine="851"/>
        <w:jc w:val="center"/>
        <w:outlineLvl w:val="0"/>
        <w:rPr>
          <w:bCs/>
          <w:kern w:val="32"/>
          <w:sz w:val="28"/>
          <w:szCs w:val="28"/>
        </w:rPr>
      </w:pPr>
    </w:p>
    <w:p w:rsidR="00C07BA8" w:rsidRDefault="00C07BA8" w:rsidP="00C07BA8">
      <w:pPr>
        <w:ind w:firstLine="851"/>
        <w:jc w:val="right"/>
        <w:rPr>
          <w:sz w:val="28"/>
          <w:szCs w:val="28"/>
        </w:rPr>
      </w:pPr>
      <w:r w:rsidRPr="005164C3">
        <w:rPr>
          <w:sz w:val="28"/>
          <w:szCs w:val="28"/>
        </w:rPr>
        <w:t xml:space="preserve"> </w:t>
      </w:r>
      <w:r>
        <w:rPr>
          <w:sz w:val="28"/>
          <w:szCs w:val="28"/>
        </w:rPr>
        <w:t>Форма бланка</w:t>
      </w:r>
    </w:p>
    <w:p w:rsidR="00C07BA8" w:rsidRDefault="00C07BA8" w:rsidP="00C07BA8">
      <w:pPr>
        <w:ind w:firstLine="851"/>
        <w:jc w:val="right"/>
        <w:rPr>
          <w:sz w:val="28"/>
          <w:szCs w:val="28"/>
        </w:rPr>
      </w:pPr>
    </w:p>
    <w:p w:rsidR="00C07BA8" w:rsidRPr="005164C3" w:rsidRDefault="00C07BA8" w:rsidP="00C07BA8">
      <w:pPr>
        <w:ind w:firstLine="851"/>
        <w:jc w:val="right"/>
        <w:rPr>
          <w:rFonts w:eastAsia="SimSun"/>
          <w:sz w:val="28"/>
          <w:szCs w:val="28"/>
          <w:lang w:eastAsia="zh-CN"/>
        </w:rPr>
      </w:pPr>
    </w:p>
    <w:p w:rsidR="00C07BA8" w:rsidRPr="001D10F3" w:rsidRDefault="00C07BA8" w:rsidP="00C07BA8">
      <w:pPr>
        <w:jc w:val="center"/>
        <w:rPr>
          <w:rFonts w:eastAsia="SimSun"/>
          <w:sz w:val="28"/>
          <w:szCs w:val="28"/>
          <w:lang w:eastAsia="zh-CN"/>
        </w:rPr>
      </w:pPr>
      <w:r w:rsidRPr="001D10F3">
        <w:rPr>
          <w:rFonts w:eastAsia="SimSun"/>
          <w:sz w:val="28"/>
          <w:szCs w:val="28"/>
          <w:lang w:eastAsia="zh-CN"/>
        </w:rPr>
        <w:t>Заявление</w:t>
      </w:r>
    </w:p>
    <w:p w:rsidR="00C07BA8" w:rsidRPr="001D10F3" w:rsidRDefault="00C07BA8" w:rsidP="00C07BA8">
      <w:pPr>
        <w:jc w:val="center"/>
        <w:rPr>
          <w:rFonts w:eastAsia="SimSun"/>
          <w:sz w:val="28"/>
          <w:szCs w:val="28"/>
          <w:lang w:eastAsia="zh-CN"/>
        </w:rPr>
      </w:pPr>
      <w:r w:rsidRPr="001D10F3">
        <w:rPr>
          <w:rFonts w:eastAsia="SimSun"/>
          <w:sz w:val="28"/>
          <w:szCs w:val="28"/>
          <w:lang w:eastAsia="zh-CN"/>
        </w:rPr>
        <w:t>в Конкурсную Комиссию</w:t>
      </w:r>
    </w:p>
    <w:p w:rsidR="00C07BA8" w:rsidRPr="005164C3" w:rsidRDefault="00C07BA8" w:rsidP="00C07BA8">
      <w:pPr>
        <w:spacing w:line="360" w:lineRule="auto"/>
        <w:ind w:firstLine="851"/>
        <w:jc w:val="both"/>
        <w:rPr>
          <w:rFonts w:eastAsia="SimSun"/>
          <w:sz w:val="28"/>
          <w:szCs w:val="28"/>
          <w:lang w:eastAsia="zh-CN"/>
        </w:rPr>
      </w:pPr>
    </w:p>
    <w:p w:rsidR="00C07BA8" w:rsidRPr="005164C3" w:rsidRDefault="00C07BA8" w:rsidP="00C07BA8">
      <w:pPr>
        <w:spacing w:line="360" w:lineRule="auto"/>
        <w:jc w:val="both"/>
        <w:rPr>
          <w:rFonts w:eastAsia="SimSun"/>
          <w:sz w:val="28"/>
          <w:szCs w:val="28"/>
          <w:lang w:eastAsia="zh-CN"/>
        </w:rPr>
      </w:pPr>
      <w:r w:rsidRPr="005164C3">
        <w:rPr>
          <w:rFonts w:eastAsia="SimSun"/>
          <w:sz w:val="28"/>
          <w:szCs w:val="28"/>
          <w:lang w:eastAsia="zh-CN"/>
        </w:rPr>
        <w:t>«__»_______</w:t>
      </w:r>
      <w:r>
        <w:rPr>
          <w:rFonts w:eastAsia="SimSun"/>
          <w:sz w:val="28"/>
          <w:szCs w:val="28"/>
          <w:lang w:eastAsia="zh-CN"/>
        </w:rPr>
        <w:t>_____ 202</w:t>
      </w:r>
      <w:r w:rsidRPr="005164C3">
        <w:rPr>
          <w:rFonts w:eastAsia="SimSun"/>
          <w:sz w:val="28"/>
          <w:szCs w:val="28"/>
          <w:lang w:eastAsia="zh-CN"/>
        </w:rPr>
        <w:t xml:space="preserve">__г.    ___ часов ____ минут  поселок ______________ </w:t>
      </w:r>
    </w:p>
    <w:p w:rsidR="00C07BA8" w:rsidRPr="005164C3" w:rsidRDefault="00C07BA8" w:rsidP="00C07BA8">
      <w:pPr>
        <w:ind w:firstLine="709"/>
        <w:jc w:val="both"/>
        <w:rPr>
          <w:rFonts w:eastAsia="SimSun"/>
          <w:sz w:val="28"/>
          <w:szCs w:val="28"/>
          <w:lang w:eastAsia="zh-CN"/>
        </w:rPr>
      </w:pPr>
      <w:r w:rsidRPr="005164C3">
        <w:rPr>
          <w:rFonts w:eastAsia="SimSun"/>
          <w:sz w:val="28"/>
          <w:szCs w:val="28"/>
          <w:lang w:eastAsia="zh-CN"/>
        </w:rPr>
        <w:t>Я</w:t>
      </w:r>
      <w:r>
        <w:rPr>
          <w:rFonts w:eastAsia="SimSun"/>
          <w:sz w:val="28"/>
          <w:szCs w:val="28"/>
          <w:lang w:eastAsia="zh-CN"/>
        </w:rPr>
        <w:t>,</w:t>
      </w:r>
      <w:r w:rsidRPr="005164C3">
        <w:rPr>
          <w:rFonts w:eastAsia="SimSun"/>
          <w:sz w:val="28"/>
          <w:szCs w:val="28"/>
          <w:lang w:eastAsia="zh-CN"/>
        </w:rPr>
        <w:t xml:space="preserve"> ___________________________________________________________</w:t>
      </w:r>
    </w:p>
    <w:p w:rsidR="00C07BA8" w:rsidRPr="005164C3" w:rsidRDefault="00C07BA8" w:rsidP="00C07BA8">
      <w:pPr>
        <w:ind w:firstLine="851"/>
        <w:jc w:val="center"/>
        <w:rPr>
          <w:rFonts w:eastAsia="SimSun"/>
          <w:sz w:val="28"/>
          <w:szCs w:val="28"/>
          <w:vertAlign w:val="superscript"/>
          <w:lang w:eastAsia="zh-CN"/>
        </w:rPr>
      </w:pPr>
      <w:r w:rsidRPr="005164C3">
        <w:rPr>
          <w:rFonts w:eastAsia="SimSun"/>
          <w:sz w:val="28"/>
          <w:szCs w:val="28"/>
          <w:vertAlign w:val="superscript"/>
          <w:lang w:eastAsia="zh-CN"/>
        </w:rPr>
        <w:t xml:space="preserve">ФИО Участника Конкурса </w:t>
      </w:r>
    </w:p>
    <w:p w:rsidR="00C07BA8" w:rsidRPr="005164C3" w:rsidRDefault="00C07BA8" w:rsidP="00C07BA8">
      <w:pPr>
        <w:jc w:val="both"/>
        <w:rPr>
          <w:rFonts w:eastAsia="SimSun"/>
          <w:sz w:val="28"/>
          <w:szCs w:val="28"/>
          <w:lang w:eastAsia="zh-CN"/>
        </w:rPr>
      </w:pPr>
      <w:r w:rsidRPr="005164C3">
        <w:rPr>
          <w:rFonts w:eastAsia="SimSun"/>
          <w:sz w:val="28"/>
          <w:szCs w:val="28"/>
          <w:lang w:eastAsia="zh-CN"/>
        </w:rPr>
        <w:t>__________________________________________________________________</w:t>
      </w:r>
    </w:p>
    <w:p w:rsidR="00C07BA8" w:rsidRPr="005164C3" w:rsidRDefault="00C07BA8" w:rsidP="00C07BA8">
      <w:pPr>
        <w:spacing w:line="360" w:lineRule="auto"/>
        <w:jc w:val="both"/>
        <w:rPr>
          <w:rFonts w:eastAsia="SimSun"/>
          <w:b/>
          <w:sz w:val="28"/>
          <w:szCs w:val="28"/>
          <w:lang w:eastAsia="zh-CN"/>
        </w:rPr>
      </w:pPr>
      <w:r>
        <w:rPr>
          <w:rFonts w:eastAsia="SimSun"/>
          <w:noProof/>
          <w:sz w:val="28"/>
          <w:szCs w:val="28"/>
        </w:rPr>
        <mc:AlternateContent>
          <mc:Choice Requires="wps">
            <w:drawing>
              <wp:anchor distT="0" distB="0" distL="114300" distR="114300" simplePos="0" relativeHeight="251667456" behindDoc="0" locked="0" layoutInCell="1" allowOverlap="1" wp14:anchorId="66A315A1" wp14:editId="1981BBB3">
                <wp:simplePos x="0" y="0"/>
                <wp:positionH relativeFrom="column">
                  <wp:posOffset>1948815</wp:posOffset>
                </wp:positionH>
                <wp:positionV relativeFrom="paragraph">
                  <wp:posOffset>1162050</wp:posOffset>
                </wp:positionV>
                <wp:extent cx="228600" cy="342900"/>
                <wp:effectExtent l="5715" t="9525" r="13335"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53.45pt;margin-top:91.5pt;width:1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"/>
            </w:pict>
          </mc:Fallback>
        </mc:AlternateContent>
      </w:r>
      <w:r>
        <w:rPr>
          <w:rFonts w:eastAsia="SimSun"/>
          <w:noProof/>
          <w:sz w:val="28"/>
          <w:szCs w:val="28"/>
        </w:rPr>
        <mc:AlternateContent>
          <mc:Choice Requires="wps">
            <w:drawing>
              <wp:anchor distT="0" distB="0" distL="114300" distR="114300" simplePos="0" relativeHeight="251665408" behindDoc="0" locked="0" layoutInCell="1" allowOverlap="1" wp14:anchorId="210A7F52" wp14:editId="2AC33698">
                <wp:simplePos x="0" y="0"/>
                <wp:positionH relativeFrom="column">
                  <wp:posOffset>2348865</wp:posOffset>
                </wp:positionH>
                <wp:positionV relativeFrom="paragraph">
                  <wp:posOffset>1162050</wp:posOffset>
                </wp:positionV>
                <wp:extent cx="228600" cy="342900"/>
                <wp:effectExtent l="5715" t="9525" r="13335"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184.95pt;margin-top:91.5pt;width:1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"/>
            </w:pict>
          </mc:Fallback>
        </mc:AlternateContent>
      </w:r>
      <w:r>
        <w:rPr>
          <w:rFonts w:eastAsia="SimSun"/>
          <w:noProof/>
          <w:sz w:val="28"/>
          <w:szCs w:val="28"/>
        </w:rPr>
        <mc:AlternateContent>
          <mc:Choice Requires="wps">
            <w:drawing>
              <wp:anchor distT="0" distB="0" distL="114300" distR="114300" simplePos="0" relativeHeight="251666432" behindDoc="0" locked="0" layoutInCell="1" allowOverlap="1" wp14:anchorId="1E123BD7" wp14:editId="3C8E59AF">
                <wp:simplePos x="0" y="0"/>
                <wp:positionH relativeFrom="column">
                  <wp:posOffset>2710815</wp:posOffset>
                </wp:positionH>
                <wp:positionV relativeFrom="paragraph">
                  <wp:posOffset>1162050</wp:posOffset>
                </wp:positionV>
                <wp:extent cx="228600" cy="342900"/>
                <wp:effectExtent l="5715" t="9525" r="13335"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213.45pt;margin-top:91.5pt;width:1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"/>
            </w:pict>
          </mc:Fallback>
        </mc:AlternateContent>
      </w:r>
      <w:r w:rsidRPr="005164C3">
        <w:rPr>
          <w:rFonts w:eastAsia="SimSun"/>
          <w:sz w:val="28"/>
          <w:szCs w:val="28"/>
          <w:lang w:eastAsia="zh-CN"/>
        </w:rPr>
        <w:t xml:space="preserve">являясь Участником конкурса на право размещения нестационарных торговых объектов на территории Парковского сельского поселения Тихорецкого района, заявляю об отказе в рассмотрении Конкурсной Комиссией поданного мною Финансового предложения по лоту №              </w:t>
      </w:r>
      <w:r w:rsidRPr="005164C3">
        <w:rPr>
          <w:rFonts w:eastAsia="SimSun"/>
          <w:b/>
          <w:sz w:val="28"/>
          <w:szCs w:val="28"/>
          <w:lang w:eastAsia="zh-CN"/>
        </w:rPr>
        <w:t xml:space="preserve">      </w:t>
      </w:r>
    </w:p>
    <w:p w:rsidR="00C07BA8" w:rsidRPr="005164C3" w:rsidRDefault="00C07BA8" w:rsidP="00C07BA8">
      <w:pPr>
        <w:rPr>
          <w:rFonts w:eastAsia="SimSun"/>
          <w:sz w:val="28"/>
          <w:szCs w:val="28"/>
          <w:lang w:eastAsia="zh-CN"/>
        </w:rPr>
      </w:pPr>
      <w:r w:rsidRPr="005164C3">
        <w:rPr>
          <w:rFonts w:eastAsia="SimSun"/>
          <w:sz w:val="28"/>
          <w:szCs w:val="28"/>
          <w:lang w:eastAsia="zh-CN"/>
        </w:rPr>
        <w:t>товар (услуга) __________________________________________________________________</w:t>
      </w:r>
    </w:p>
    <w:p w:rsidR="00C07BA8" w:rsidRPr="005164C3" w:rsidRDefault="00C07BA8" w:rsidP="00C07BA8">
      <w:pPr>
        <w:spacing w:line="360" w:lineRule="auto"/>
        <w:ind w:firstLine="851"/>
        <w:jc w:val="center"/>
        <w:rPr>
          <w:rFonts w:eastAsia="SimSun"/>
          <w:sz w:val="28"/>
          <w:szCs w:val="28"/>
          <w:vertAlign w:val="superscript"/>
          <w:lang w:eastAsia="zh-CN"/>
        </w:rPr>
      </w:pPr>
      <w:r w:rsidRPr="005164C3">
        <w:rPr>
          <w:rFonts w:eastAsia="SimSun"/>
          <w:sz w:val="28"/>
          <w:szCs w:val="28"/>
          <w:vertAlign w:val="superscript"/>
          <w:lang w:eastAsia="zh-CN"/>
        </w:rPr>
        <w:t xml:space="preserve">наименование товара (услуги), </w:t>
      </w:r>
      <w:proofErr w:type="gramStart"/>
      <w:r w:rsidRPr="005164C3">
        <w:rPr>
          <w:rFonts w:eastAsia="SimSun"/>
          <w:sz w:val="28"/>
          <w:szCs w:val="28"/>
          <w:vertAlign w:val="superscript"/>
          <w:lang w:eastAsia="zh-CN"/>
        </w:rPr>
        <w:t>предусмотренных</w:t>
      </w:r>
      <w:proofErr w:type="gramEnd"/>
      <w:r w:rsidRPr="005164C3">
        <w:rPr>
          <w:rFonts w:eastAsia="SimSun"/>
          <w:sz w:val="28"/>
          <w:szCs w:val="28"/>
          <w:vertAlign w:val="superscript"/>
          <w:lang w:eastAsia="zh-CN"/>
        </w:rPr>
        <w:t xml:space="preserve"> лотом</w:t>
      </w:r>
    </w:p>
    <w:p w:rsidR="00C07BA8" w:rsidRPr="005164C3" w:rsidRDefault="00C07BA8" w:rsidP="00C07BA8">
      <w:pPr>
        <w:spacing w:line="360" w:lineRule="auto"/>
        <w:rPr>
          <w:rFonts w:eastAsia="SimSun"/>
          <w:sz w:val="28"/>
          <w:szCs w:val="28"/>
          <w:vertAlign w:val="superscript"/>
          <w:lang w:eastAsia="zh-CN"/>
        </w:rPr>
      </w:pPr>
      <w:r w:rsidRPr="005164C3">
        <w:rPr>
          <w:rFonts w:eastAsia="SimSun"/>
          <w:sz w:val="28"/>
          <w:szCs w:val="28"/>
          <w:vertAlign w:val="superscript"/>
          <w:lang w:eastAsia="zh-CN"/>
        </w:rPr>
        <w:t>_______________________________________________________________________________________________________</w:t>
      </w:r>
    </w:p>
    <w:p w:rsidR="00C07BA8" w:rsidRPr="005164C3" w:rsidRDefault="00C07BA8" w:rsidP="00C07BA8">
      <w:pPr>
        <w:spacing w:line="360" w:lineRule="auto"/>
        <w:rPr>
          <w:rFonts w:eastAsia="SimSun"/>
          <w:sz w:val="28"/>
          <w:szCs w:val="28"/>
          <w:lang w:eastAsia="zh-CN"/>
        </w:rPr>
      </w:pPr>
      <w:r w:rsidRPr="005164C3">
        <w:rPr>
          <w:rFonts w:eastAsia="SimSun"/>
          <w:sz w:val="28"/>
          <w:szCs w:val="28"/>
          <w:lang w:eastAsia="zh-CN"/>
        </w:rPr>
        <w:t>Участник Конкурса _________________________________________________</w:t>
      </w:r>
    </w:p>
    <w:p w:rsidR="00C07BA8" w:rsidRPr="005164C3" w:rsidRDefault="00C07BA8" w:rsidP="00C07BA8">
      <w:pPr>
        <w:spacing w:line="360" w:lineRule="auto"/>
        <w:jc w:val="both"/>
        <w:rPr>
          <w:rFonts w:eastAsia="SimSun"/>
          <w:sz w:val="28"/>
          <w:szCs w:val="28"/>
          <w:vertAlign w:val="superscript"/>
          <w:lang w:eastAsia="zh-CN"/>
        </w:rPr>
      </w:pPr>
      <w:r w:rsidRPr="005164C3">
        <w:rPr>
          <w:rFonts w:eastAsia="SimSun"/>
          <w:sz w:val="28"/>
          <w:szCs w:val="28"/>
          <w:vertAlign w:val="superscript"/>
          <w:lang w:eastAsia="zh-CN"/>
        </w:rPr>
        <w:t xml:space="preserve">                                                                                  подпись                                                                                ФИО</w:t>
      </w:r>
    </w:p>
    <w:p w:rsidR="00C07BA8" w:rsidRDefault="00C07BA8" w:rsidP="00C07BA8">
      <w:pPr>
        <w:ind w:firstLine="851"/>
        <w:rPr>
          <w:rFonts w:eastAsia="SimSun"/>
          <w:sz w:val="28"/>
          <w:szCs w:val="28"/>
          <w:lang w:eastAsia="zh-CN"/>
        </w:rPr>
      </w:pPr>
    </w:p>
    <w:p w:rsidR="00C07BA8" w:rsidRPr="005164C3" w:rsidRDefault="00C07BA8" w:rsidP="00C07BA8">
      <w:pPr>
        <w:ind w:firstLine="851"/>
        <w:rPr>
          <w:rFonts w:eastAsia="SimSun"/>
          <w:sz w:val="28"/>
          <w:szCs w:val="28"/>
          <w:lang w:eastAsia="zh-CN"/>
        </w:rPr>
      </w:pPr>
    </w:p>
    <w:p w:rsidR="00C07BA8" w:rsidRPr="005164C3" w:rsidRDefault="00C07BA8" w:rsidP="00C07BA8">
      <w:pPr>
        <w:autoSpaceDE w:val="0"/>
        <w:autoSpaceDN w:val="0"/>
        <w:adjustRightInd w:val="0"/>
        <w:jc w:val="both"/>
        <w:rPr>
          <w:sz w:val="28"/>
          <w:szCs w:val="28"/>
        </w:rPr>
      </w:pPr>
      <w:r w:rsidRPr="005164C3">
        <w:rPr>
          <w:sz w:val="28"/>
          <w:szCs w:val="28"/>
        </w:rPr>
        <w:t>Начальник общего отдела администрации</w:t>
      </w:r>
    </w:p>
    <w:p w:rsidR="00C07BA8" w:rsidRPr="005164C3" w:rsidRDefault="00C07BA8" w:rsidP="00C07BA8">
      <w:pPr>
        <w:autoSpaceDE w:val="0"/>
        <w:autoSpaceDN w:val="0"/>
        <w:adjustRightInd w:val="0"/>
        <w:jc w:val="both"/>
        <w:rPr>
          <w:sz w:val="28"/>
          <w:szCs w:val="28"/>
        </w:rPr>
      </w:pPr>
      <w:r w:rsidRPr="005164C3">
        <w:rPr>
          <w:sz w:val="28"/>
          <w:szCs w:val="28"/>
        </w:rPr>
        <w:t xml:space="preserve">Парковского сельского поселения </w:t>
      </w:r>
    </w:p>
    <w:p w:rsidR="00C07BA8" w:rsidRDefault="00C07BA8" w:rsidP="00C07BA8">
      <w:pPr>
        <w:autoSpaceDE w:val="0"/>
        <w:autoSpaceDN w:val="0"/>
        <w:adjustRightInd w:val="0"/>
        <w:jc w:val="both"/>
        <w:rPr>
          <w:sz w:val="28"/>
          <w:szCs w:val="28"/>
        </w:rPr>
      </w:pPr>
      <w:r w:rsidRPr="005164C3">
        <w:rPr>
          <w:sz w:val="28"/>
          <w:szCs w:val="28"/>
        </w:rPr>
        <w:t>Тихорецкого района                                                                     Е.В.</w:t>
      </w:r>
      <w:r>
        <w:rPr>
          <w:sz w:val="28"/>
          <w:szCs w:val="28"/>
        </w:rPr>
        <w:t xml:space="preserve"> </w:t>
      </w:r>
      <w:r w:rsidRPr="005164C3">
        <w:rPr>
          <w:sz w:val="28"/>
          <w:szCs w:val="28"/>
        </w:rPr>
        <w:t>Лукьянова</w:t>
      </w:r>
    </w:p>
    <w:p w:rsidR="00C07BA8" w:rsidRDefault="00C07BA8" w:rsidP="00C07BA8">
      <w:pPr>
        <w:autoSpaceDE w:val="0"/>
        <w:autoSpaceDN w:val="0"/>
        <w:adjustRightInd w:val="0"/>
        <w:jc w:val="both"/>
        <w:rPr>
          <w:sz w:val="28"/>
          <w:szCs w:val="28"/>
        </w:rPr>
      </w:pPr>
    </w:p>
    <w:p w:rsidR="00C07BA8" w:rsidRDefault="00C07BA8" w:rsidP="00C07BA8">
      <w:pPr>
        <w:jc w:val="center"/>
        <w:rPr>
          <w:sz w:val="28"/>
          <w:szCs w:val="28"/>
        </w:rPr>
      </w:pPr>
    </w:p>
    <w:p w:rsidR="00C07BA8" w:rsidRDefault="00C07BA8" w:rsidP="00C07BA8">
      <w:pPr>
        <w:jc w:val="center"/>
        <w:rPr>
          <w:sz w:val="28"/>
          <w:szCs w:val="28"/>
        </w:rPr>
      </w:pPr>
    </w:p>
    <w:p w:rsidR="00C07BA8" w:rsidRDefault="00C07BA8" w:rsidP="00C07BA8">
      <w:pPr>
        <w:jc w:val="center"/>
        <w:rPr>
          <w:sz w:val="28"/>
          <w:szCs w:val="28"/>
        </w:rPr>
      </w:pPr>
    </w:p>
    <w:p w:rsidR="00C07BA8" w:rsidRDefault="00C07BA8" w:rsidP="00C07BA8">
      <w:pPr>
        <w:jc w:val="center"/>
        <w:rPr>
          <w:sz w:val="28"/>
          <w:szCs w:val="28"/>
        </w:rPr>
      </w:pPr>
    </w:p>
    <w:p w:rsidR="00C07BA8" w:rsidRDefault="00C07BA8" w:rsidP="00C07BA8">
      <w:pPr>
        <w:jc w:val="center"/>
        <w:rPr>
          <w:sz w:val="28"/>
          <w:szCs w:val="28"/>
        </w:rPr>
      </w:pPr>
    </w:p>
    <w:p w:rsidR="00C07BA8" w:rsidRDefault="00C07BA8" w:rsidP="00C07BA8">
      <w:pPr>
        <w:jc w:val="center"/>
        <w:rPr>
          <w:sz w:val="28"/>
          <w:szCs w:val="28"/>
        </w:rPr>
      </w:pPr>
    </w:p>
    <w:p w:rsidR="00C07BA8" w:rsidRPr="005164C3" w:rsidRDefault="00C07BA8" w:rsidP="00C07BA8">
      <w:pPr>
        <w:ind w:left="5103"/>
        <w:jc w:val="center"/>
        <w:rPr>
          <w:rFonts w:eastAsia="SimSun"/>
          <w:sz w:val="28"/>
          <w:szCs w:val="28"/>
          <w:lang w:eastAsia="zh-CN"/>
        </w:rPr>
      </w:pPr>
      <w:r>
        <w:rPr>
          <w:rFonts w:eastAsia="SimSun"/>
          <w:sz w:val="28"/>
          <w:szCs w:val="28"/>
          <w:lang w:eastAsia="zh-CN"/>
        </w:rPr>
        <w:lastRenderedPageBreak/>
        <w:t>Приложение № 6</w:t>
      </w:r>
    </w:p>
    <w:p w:rsidR="00C07BA8" w:rsidRDefault="00C07BA8" w:rsidP="00C07BA8">
      <w:pPr>
        <w:ind w:left="5103"/>
        <w:jc w:val="center"/>
        <w:rPr>
          <w:rFonts w:eastAsia="SimSun"/>
          <w:sz w:val="28"/>
          <w:szCs w:val="28"/>
          <w:lang w:eastAsia="zh-CN"/>
        </w:rPr>
      </w:pPr>
      <w:r w:rsidRPr="005164C3">
        <w:rPr>
          <w:rFonts w:eastAsia="SimSun"/>
          <w:sz w:val="28"/>
          <w:szCs w:val="28"/>
          <w:lang w:eastAsia="zh-CN"/>
        </w:rPr>
        <w:t xml:space="preserve">к Положению о размещении </w:t>
      </w:r>
      <w:proofErr w:type="gramStart"/>
      <w:r w:rsidRPr="005164C3">
        <w:rPr>
          <w:rFonts w:eastAsia="SimSun"/>
          <w:sz w:val="28"/>
          <w:szCs w:val="28"/>
          <w:lang w:eastAsia="zh-CN"/>
        </w:rPr>
        <w:t>нестационарных</w:t>
      </w:r>
      <w:proofErr w:type="gramEnd"/>
      <w:r w:rsidRPr="005164C3">
        <w:rPr>
          <w:rFonts w:eastAsia="SimSun"/>
          <w:sz w:val="28"/>
          <w:szCs w:val="28"/>
          <w:lang w:eastAsia="zh-CN"/>
        </w:rPr>
        <w:t xml:space="preserve"> торговых </w:t>
      </w:r>
    </w:p>
    <w:p w:rsidR="00C07BA8" w:rsidRPr="005164C3" w:rsidRDefault="00C07BA8" w:rsidP="00C07BA8">
      <w:pPr>
        <w:ind w:left="5103"/>
        <w:jc w:val="center"/>
        <w:rPr>
          <w:rFonts w:eastAsia="SimSun"/>
          <w:sz w:val="28"/>
          <w:szCs w:val="28"/>
          <w:lang w:eastAsia="zh-CN"/>
        </w:rPr>
      </w:pPr>
      <w:r w:rsidRPr="005164C3">
        <w:rPr>
          <w:rFonts w:eastAsia="SimSun"/>
          <w:sz w:val="28"/>
          <w:szCs w:val="28"/>
          <w:lang w:eastAsia="zh-CN"/>
        </w:rPr>
        <w:t>объектов на территории</w:t>
      </w:r>
    </w:p>
    <w:p w:rsidR="00C07BA8" w:rsidRPr="005164C3" w:rsidRDefault="00C07BA8" w:rsidP="00C07BA8">
      <w:pPr>
        <w:ind w:left="5103"/>
        <w:jc w:val="center"/>
        <w:rPr>
          <w:rFonts w:eastAsia="SimSun"/>
          <w:sz w:val="28"/>
          <w:szCs w:val="28"/>
          <w:lang w:eastAsia="zh-CN"/>
        </w:rPr>
      </w:pPr>
      <w:r w:rsidRPr="005164C3">
        <w:rPr>
          <w:rFonts w:eastAsia="SimSun"/>
          <w:sz w:val="28"/>
          <w:szCs w:val="28"/>
          <w:lang w:eastAsia="zh-CN"/>
        </w:rPr>
        <w:t>Парковского сельского поселения Тихорецкого района</w:t>
      </w:r>
    </w:p>
    <w:p w:rsidR="00C07BA8" w:rsidRDefault="00C07BA8" w:rsidP="00C07BA8">
      <w:pPr>
        <w:autoSpaceDE w:val="0"/>
        <w:autoSpaceDN w:val="0"/>
        <w:adjustRightInd w:val="0"/>
        <w:ind w:firstLine="851"/>
        <w:jc w:val="both"/>
        <w:rPr>
          <w:sz w:val="28"/>
          <w:szCs w:val="28"/>
        </w:rPr>
      </w:pPr>
    </w:p>
    <w:p w:rsidR="00C07BA8" w:rsidRDefault="00C07BA8" w:rsidP="00C07BA8">
      <w:pPr>
        <w:autoSpaceDE w:val="0"/>
        <w:autoSpaceDN w:val="0"/>
        <w:adjustRightInd w:val="0"/>
        <w:ind w:firstLine="851"/>
        <w:jc w:val="both"/>
        <w:rPr>
          <w:sz w:val="28"/>
          <w:szCs w:val="28"/>
        </w:rPr>
      </w:pPr>
    </w:p>
    <w:p w:rsidR="00C07BA8" w:rsidRDefault="00C07BA8" w:rsidP="00C07BA8">
      <w:pPr>
        <w:autoSpaceDE w:val="0"/>
        <w:autoSpaceDN w:val="0"/>
        <w:adjustRightInd w:val="0"/>
        <w:jc w:val="center"/>
        <w:rPr>
          <w:sz w:val="28"/>
          <w:szCs w:val="28"/>
        </w:rPr>
      </w:pPr>
      <w:r>
        <w:rPr>
          <w:sz w:val="28"/>
          <w:szCs w:val="28"/>
        </w:rPr>
        <w:t>РЕКОМЕНДУЕМАЯ ФОРМА</w:t>
      </w:r>
    </w:p>
    <w:p w:rsidR="00C07BA8" w:rsidRDefault="00C07BA8" w:rsidP="00C07BA8">
      <w:pPr>
        <w:autoSpaceDE w:val="0"/>
        <w:autoSpaceDN w:val="0"/>
        <w:adjustRightInd w:val="0"/>
        <w:jc w:val="center"/>
        <w:rPr>
          <w:sz w:val="28"/>
          <w:szCs w:val="28"/>
        </w:rPr>
      </w:pPr>
      <w:r>
        <w:rPr>
          <w:sz w:val="28"/>
          <w:szCs w:val="28"/>
        </w:rPr>
        <w:t>договора на право размещения нестационарных торговых объектов                   на территории Парковского сельского поселения Тихорецкого района</w:t>
      </w:r>
    </w:p>
    <w:p w:rsidR="00C07BA8" w:rsidRDefault="00C07BA8" w:rsidP="00C07BA8">
      <w:pPr>
        <w:autoSpaceDE w:val="0"/>
        <w:autoSpaceDN w:val="0"/>
        <w:adjustRightInd w:val="0"/>
        <w:ind w:firstLine="851"/>
        <w:jc w:val="center"/>
        <w:rPr>
          <w:sz w:val="28"/>
          <w:szCs w:val="28"/>
        </w:rPr>
      </w:pPr>
    </w:p>
    <w:p w:rsidR="00C07BA8" w:rsidRPr="005164C3" w:rsidRDefault="00C07BA8" w:rsidP="00C07BA8">
      <w:pPr>
        <w:autoSpaceDE w:val="0"/>
        <w:autoSpaceDN w:val="0"/>
        <w:adjustRightInd w:val="0"/>
        <w:ind w:firstLine="851"/>
        <w:jc w:val="center"/>
        <w:rPr>
          <w:sz w:val="28"/>
          <w:szCs w:val="28"/>
        </w:rPr>
      </w:pPr>
    </w:p>
    <w:p w:rsidR="00C07BA8" w:rsidRPr="00540B40" w:rsidRDefault="00C07BA8" w:rsidP="00C07BA8">
      <w:pPr>
        <w:autoSpaceDE w:val="0"/>
        <w:autoSpaceDN w:val="0"/>
        <w:adjustRightInd w:val="0"/>
        <w:jc w:val="center"/>
        <w:rPr>
          <w:sz w:val="28"/>
          <w:szCs w:val="28"/>
        </w:rPr>
      </w:pPr>
      <w:r w:rsidRPr="00540B40">
        <w:rPr>
          <w:sz w:val="28"/>
          <w:szCs w:val="28"/>
        </w:rPr>
        <w:t>Договор</w:t>
      </w:r>
    </w:p>
    <w:p w:rsidR="00C07BA8" w:rsidRPr="00540B40" w:rsidRDefault="00C07BA8" w:rsidP="00C07BA8">
      <w:pPr>
        <w:autoSpaceDE w:val="0"/>
        <w:autoSpaceDN w:val="0"/>
        <w:adjustRightInd w:val="0"/>
        <w:jc w:val="center"/>
        <w:rPr>
          <w:sz w:val="28"/>
          <w:szCs w:val="28"/>
        </w:rPr>
      </w:pPr>
      <w:r w:rsidRPr="00540B40">
        <w:rPr>
          <w:sz w:val="28"/>
          <w:szCs w:val="28"/>
        </w:rPr>
        <w:t>на право размещения нестационарного торгового объекта на территории Парковского сельского поселения Тихорецкого района</w:t>
      </w:r>
    </w:p>
    <w:p w:rsidR="00C07BA8" w:rsidRPr="005164C3" w:rsidRDefault="00C07BA8" w:rsidP="00C07BA8">
      <w:pPr>
        <w:autoSpaceDE w:val="0"/>
        <w:autoSpaceDN w:val="0"/>
        <w:adjustRightInd w:val="0"/>
        <w:ind w:firstLine="851"/>
        <w:jc w:val="both"/>
        <w:rPr>
          <w:sz w:val="28"/>
          <w:szCs w:val="28"/>
        </w:rPr>
      </w:pPr>
    </w:p>
    <w:p w:rsidR="00C07BA8" w:rsidRPr="005164C3" w:rsidRDefault="00C07BA8" w:rsidP="00C07BA8">
      <w:pPr>
        <w:autoSpaceDE w:val="0"/>
        <w:autoSpaceDN w:val="0"/>
        <w:adjustRightInd w:val="0"/>
        <w:rPr>
          <w:sz w:val="28"/>
          <w:szCs w:val="28"/>
        </w:rPr>
      </w:pPr>
      <w:r w:rsidRPr="005164C3">
        <w:rPr>
          <w:sz w:val="28"/>
          <w:szCs w:val="28"/>
        </w:rPr>
        <w:t>__________________                                                         «___»__________ 20___ г.</w:t>
      </w:r>
    </w:p>
    <w:p w:rsidR="00C07BA8" w:rsidRPr="005164C3" w:rsidRDefault="00C07BA8" w:rsidP="00C07BA8">
      <w:pPr>
        <w:autoSpaceDE w:val="0"/>
        <w:autoSpaceDN w:val="0"/>
        <w:adjustRightInd w:val="0"/>
        <w:ind w:firstLine="851"/>
        <w:rPr>
          <w:sz w:val="28"/>
          <w:szCs w:val="28"/>
        </w:rPr>
      </w:pPr>
    </w:p>
    <w:p w:rsidR="00C07BA8" w:rsidRPr="005164C3" w:rsidRDefault="00C07BA8" w:rsidP="00C07BA8">
      <w:pPr>
        <w:autoSpaceDE w:val="0"/>
        <w:autoSpaceDN w:val="0"/>
        <w:adjustRightInd w:val="0"/>
        <w:ind w:firstLine="709"/>
        <w:jc w:val="both"/>
        <w:rPr>
          <w:sz w:val="28"/>
          <w:szCs w:val="28"/>
        </w:rPr>
      </w:pPr>
      <w:r w:rsidRPr="005164C3">
        <w:rPr>
          <w:sz w:val="28"/>
          <w:szCs w:val="28"/>
        </w:rPr>
        <w:t xml:space="preserve">Администрация Парковского сельского поселения Тихорецкого района, именуемая «Администрация», в лице ___________________________________, действующего на основании ___________________________________________, </w:t>
      </w:r>
    </w:p>
    <w:p w:rsidR="00C07BA8" w:rsidRPr="005164C3" w:rsidRDefault="00C07BA8" w:rsidP="00C07BA8">
      <w:pPr>
        <w:autoSpaceDE w:val="0"/>
        <w:autoSpaceDN w:val="0"/>
        <w:adjustRightInd w:val="0"/>
        <w:jc w:val="both"/>
        <w:rPr>
          <w:sz w:val="28"/>
          <w:szCs w:val="28"/>
        </w:rPr>
      </w:pPr>
      <w:r w:rsidRPr="005164C3">
        <w:rPr>
          <w:sz w:val="28"/>
          <w:szCs w:val="28"/>
        </w:rPr>
        <w:t>с  одной  стороны,   и _________________________________________________</w:t>
      </w:r>
    </w:p>
    <w:p w:rsidR="00C07BA8" w:rsidRPr="005164C3" w:rsidRDefault="00C07BA8" w:rsidP="00C07BA8">
      <w:pPr>
        <w:autoSpaceDE w:val="0"/>
        <w:autoSpaceDN w:val="0"/>
        <w:adjustRightInd w:val="0"/>
        <w:rPr>
          <w:sz w:val="20"/>
          <w:szCs w:val="20"/>
        </w:rPr>
      </w:pPr>
      <w:r w:rsidRPr="005164C3">
        <w:rPr>
          <w:sz w:val="20"/>
          <w:szCs w:val="20"/>
        </w:rPr>
        <w:t xml:space="preserve">                                                        (наименование юридического лица, </w:t>
      </w:r>
      <w:proofErr w:type="spellStart"/>
      <w:r w:rsidRPr="005164C3">
        <w:rPr>
          <w:sz w:val="20"/>
          <w:szCs w:val="20"/>
        </w:rPr>
        <w:t>ф.и.о.</w:t>
      </w:r>
      <w:proofErr w:type="spellEnd"/>
      <w:r w:rsidRPr="005164C3">
        <w:rPr>
          <w:sz w:val="20"/>
          <w:szCs w:val="20"/>
        </w:rPr>
        <w:t xml:space="preserve"> индивидуального предпринимателя)</w:t>
      </w:r>
    </w:p>
    <w:p w:rsidR="00C07BA8" w:rsidRPr="005164C3" w:rsidRDefault="00C07BA8" w:rsidP="00C07BA8">
      <w:pPr>
        <w:autoSpaceDE w:val="0"/>
        <w:autoSpaceDN w:val="0"/>
        <w:adjustRightInd w:val="0"/>
        <w:jc w:val="both"/>
        <w:rPr>
          <w:sz w:val="28"/>
          <w:szCs w:val="28"/>
        </w:rPr>
      </w:pPr>
      <w:r w:rsidRPr="005164C3">
        <w:rPr>
          <w:sz w:val="28"/>
          <w:szCs w:val="28"/>
        </w:rPr>
        <w:t>в лице  ___________________________________________________________</w:t>
      </w:r>
    </w:p>
    <w:p w:rsidR="00C07BA8" w:rsidRPr="005164C3" w:rsidRDefault="00C07BA8" w:rsidP="00C07BA8">
      <w:pPr>
        <w:autoSpaceDE w:val="0"/>
        <w:autoSpaceDN w:val="0"/>
        <w:adjustRightInd w:val="0"/>
        <w:ind w:firstLine="851"/>
        <w:rPr>
          <w:sz w:val="20"/>
          <w:szCs w:val="20"/>
        </w:rPr>
      </w:pPr>
      <w:r w:rsidRPr="005164C3">
        <w:rPr>
          <w:sz w:val="20"/>
          <w:szCs w:val="20"/>
        </w:rPr>
        <w:t xml:space="preserve">                                                                    (должность, Ф.И.О.)</w:t>
      </w:r>
    </w:p>
    <w:p w:rsidR="00C07BA8" w:rsidRPr="005164C3" w:rsidRDefault="00C07BA8" w:rsidP="00C07BA8">
      <w:pPr>
        <w:autoSpaceDE w:val="0"/>
        <w:autoSpaceDN w:val="0"/>
        <w:adjustRightInd w:val="0"/>
        <w:jc w:val="both"/>
        <w:rPr>
          <w:sz w:val="28"/>
          <w:szCs w:val="28"/>
        </w:rPr>
      </w:pPr>
      <w:r w:rsidRPr="005164C3">
        <w:rPr>
          <w:sz w:val="28"/>
          <w:szCs w:val="28"/>
        </w:rPr>
        <w:t>__________________________________________________________________,</w:t>
      </w:r>
    </w:p>
    <w:p w:rsidR="00C07BA8" w:rsidRPr="005164C3" w:rsidRDefault="00C07BA8" w:rsidP="00C07BA8">
      <w:pPr>
        <w:autoSpaceDE w:val="0"/>
        <w:autoSpaceDN w:val="0"/>
        <w:adjustRightInd w:val="0"/>
        <w:jc w:val="both"/>
        <w:rPr>
          <w:sz w:val="28"/>
          <w:szCs w:val="28"/>
        </w:rPr>
      </w:pPr>
      <w:proofErr w:type="gramStart"/>
      <w:r w:rsidRPr="005164C3">
        <w:rPr>
          <w:sz w:val="28"/>
          <w:szCs w:val="28"/>
        </w:rPr>
        <w:t xml:space="preserve">действующего на основании _________________________________________, именуемый в дальнейшем «Участник», с другой стороны (вместе именуемые Стороны), заключили настоящий  договор (далее - Договор) </w:t>
      </w:r>
      <w:r>
        <w:rPr>
          <w:sz w:val="28"/>
          <w:szCs w:val="28"/>
        </w:rPr>
        <w:t xml:space="preserve">                                 </w:t>
      </w:r>
      <w:r w:rsidRPr="005164C3">
        <w:rPr>
          <w:sz w:val="28"/>
          <w:szCs w:val="28"/>
        </w:rPr>
        <w:t>о  нижеследующем:</w:t>
      </w:r>
      <w:proofErr w:type="gramEnd"/>
    </w:p>
    <w:p w:rsidR="00C07BA8" w:rsidRDefault="00C07BA8" w:rsidP="00C07BA8">
      <w:pPr>
        <w:autoSpaceDE w:val="0"/>
        <w:autoSpaceDN w:val="0"/>
        <w:adjustRightInd w:val="0"/>
        <w:ind w:firstLine="851"/>
        <w:jc w:val="center"/>
        <w:rPr>
          <w:sz w:val="28"/>
          <w:szCs w:val="28"/>
        </w:rPr>
      </w:pPr>
    </w:p>
    <w:p w:rsidR="00C07BA8" w:rsidRPr="0059749C" w:rsidRDefault="00C07BA8" w:rsidP="00C07BA8">
      <w:pPr>
        <w:autoSpaceDE w:val="0"/>
        <w:autoSpaceDN w:val="0"/>
        <w:adjustRightInd w:val="0"/>
        <w:jc w:val="center"/>
        <w:rPr>
          <w:sz w:val="28"/>
          <w:szCs w:val="28"/>
        </w:rPr>
      </w:pPr>
      <w:r w:rsidRPr="0059749C">
        <w:rPr>
          <w:sz w:val="28"/>
          <w:szCs w:val="28"/>
        </w:rPr>
        <w:t>1.</w:t>
      </w:r>
      <w:r>
        <w:rPr>
          <w:sz w:val="28"/>
          <w:szCs w:val="28"/>
        </w:rPr>
        <w:t xml:space="preserve"> </w:t>
      </w:r>
      <w:r w:rsidRPr="0059749C">
        <w:rPr>
          <w:sz w:val="28"/>
          <w:szCs w:val="28"/>
        </w:rPr>
        <w:t>Предмет Договора:</w:t>
      </w:r>
    </w:p>
    <w:p w:rsidR="00C07BA8" w:rsidRPr="0059749C" w:rsidRDefault="00C07BA8" w:rsidP="00C07BA8">
      <w:pPr>
        <w:ind w:firstLine="851"/>
      </w:pPr>
    </w:p>
    <w:p w:rsidR="00C07BA8" w:rsidRPr="005164C3" w:rsidRDefault="00C07BA8" w:rsidP="00C07BA8">
      <w:pPr>
        <w:autoSpaceDE w:val="0"/>
        <w:autoSpaceDN w:val="0"/>
        <w:adjustRightInd w:val="0"/>
        <w:ind w:firstLine="709"/>
        <w:jc w:val="both"/>
        <w:rPr>
          <w:sz w:val="28"/>
          <w:szCs w:val="28"/>
        </w:rPr>
      </w:pPr>
      <w:r>
        <w:rPr>
          <w:sz w:val="28"/>
          <w:szCs w:val="28"/>
        </w:rPr>
        <w:t>1.1.</w:t>
      </w:r>
      <w:r w:rsidRPr="005164C3">
        <w:rPr>
          <w:sz w:val="28"/>
          <w:szCs w:val="28"/>
        </w:rPr>
        <w:t xml:space="preserve">В соответствии с решением конкурсной комиссией по проведению конкурса на право размещения нестационарных торговых объектов </w:t>
      </w:r>
      <w:r>
        <w:rPr>
          <w:sz w:val="28"/>
          <w:szCs w:val="28"/>
        </w:rPr>
        <w:t xml:space="preserve">                  </w:t>
      </w:r>
      <w:r w:rsidRPr="005164C3">
        <w:rPr>
          <w:sz w:val="28"/>
          <w:szCs w:val="28"/>
        </w:rPr>
        <w:t xml:space="preserve">на территории Парковского сельского поселения Тихорецкого района </w:t>
      </w:r>
      <w:r>
        <w:rPr>
          <w:sz w:val="28"/>
          <w:szCs w:val="28"/>
        </w:rPr>
        <w:t xml:space="preserve">              </w:t>
      </w:r>
      <w:proofErr w:type="gramStart"/>
      <w:r w:rsidRPr="005164C3">
        <w:rPr>
          <w:sz w:val="28"/>
          <w:szCs w:val="28"/>
        </w:rPr>
        <w:t>от</w:t>
      </w:r>
      <w:proofErr w:type="gramEnd"/>
      <w:r w:rsidRPr="005164C3">
        <w:rPr>
          <w:sz w:val="28"/>
          <w:szCs w:val="28"/>
        </w:rPr>
        <w:t xml:space="preserve"> __________, </w:t>
      </w:r>
      <w:proofErr w:type="gramStart"/>
      <w:r w:rsidRPr="005164C3">
        <w:rPr>
          <w:sz w:val="28"/>
          <w:szCs w:val="28"/>
        </w:rPr>
        <w:t>протокол</w:t>
      </w:r>
      <w:proofErr w:type="gramEnd"/>
      <w:r w:rsidRPr="005164C3">
        <w:rPr>
          <w:sz w:val="28"/>
          <w:szCs w:val="28"/>
        </w:rPr>
        <w:t xml:space="preserve"> № ____ Администрация предоставляет Участнику право на размещение нестационарного торгового объекта – далее Объект:  ___________________________________________________________________                      </w:t>
      </w:r>
    </w:p>
    <w:p w:rsidR="00C07BA8" w:rsidRPr="005164C3" w:rsidRDefault="00C07BA8" w:rsidP="00C07BA8">
      <w:pPr>
        <w:autoSpaceDE w:val="0"/>
        <w:autoSpaceDN w:val="0"/>
        <w:adjustRightInd w:val="0"/>
        <w:ind w:firstLine="851"/>
        <w:jc w:val="both"/>
        <w:rPr>
          <w:sz w:val="20"/>
          <w:szCs w:val="20"/>
        </w:rPr>
      </w:pPr>
      <w:r w:rsidRPr="005164C3">
        <w:rPr>
          <w:sz w:val="28"/>
          <w:szCs w:val="28"/>
        </w:rPr>
        <w:t xml:space="preserve">                   </w:t>
      </w:r>
      <w:r w:rsidRPr="005164C3">
        <w:rPr>
          <w:sz w:val="20"/>
          <w:szCs w:val="20"/>
        </w:rPr>
        <w:t xml:space="preserve">(тип объекта (павильон, киоск и т.д.), площадь объекта)            </w:t>
      </w:r>
    </w:p>
    <w:p w:rsidR="00C07BA8" w:rsidRPr="005164C3" w:rsidRDefault="00C07BA8" w:rsidP="00C07BA8">
      <w:pPr>
        <w:autoSpaceDE w:val="0"/>
        <w:autoSpaceDN w:val="0"/>
        <w:adjustRightInd w:val="0"/>
        <w:rPr>
          <w:sz w:val="20"/>
          <w:szCs w:val="20"/>
        </w:rPr>
      </w:pPr>
      <w:r w:rsidRPr="005164C3">
        <w:rPr>
          <w:sz w:val="28"/>
          <w:szCs w:val="28"/>
        </w:rPr>
        <w:t>для осуществления торговой</w:t>
      </w:r>
      <w:r w:rsidRPr="005164C3">
        <w:rPr>
          <w:sz w:val="20"/>
          <w:szCs w:val="20"/>
        </w:rPr>
        <w:t xml:space="preserve"> </w:t>
      </w:r>
      <w:r w:rsidRPr="005164C3">
        <w:rPr>
          <w:sz w:val="28"/>
          <w:szCs w:val="28"/>
        </w:rPr>
        <w:t>деятельности________________________________</w:t>
      </w:r>
    </w:p>
    <w:p w:rsidR="00C07BA8" w:rsidRPr="005164C3" w:rsidRDefault="00C07BA8" w:rsidP="00C07BA8">
      <w:pPr>
        <w:autoSpaceDE w:val="0"/>
        <w:autoSpaceDN w:val="0"/>
        <w:adjustRightInd w:val="0"/>
        <w:ind w:firstLine="851"/>
        <w:jc w:val="center"/>
        <w:rPr>
          <w:sz w:val="20"/>
          <w:szCs w:val="20"/>
        </w:rPr>
      </w:pPr>
      <w:r w:rsidRPr="005164C3">
        <w:rPr>
          <w:sz w:val="20"/>
          <w:szCs w:val="20"/>
        </w:rPr>
        <w:t xml:space="preserve">                                                                    (специализация)</w:t>
      </w:r>
    </w:p>
    <w:p w:rsidR="00C07BA8" w:rsidRPr="005164C3" w:rsidRDefault="00C07BA8" w:rsidP="00C07BA8">
      <w:pPr>
        <w:autoSpaceDE w:val="0"/>
        <w:autoSpaceDN w:val="0"/>
        <w:adjustRightInd w:val="0"/>
        <w:rPr>
          <w:sz w:val="28"/>
          <w:szCs w:val="28"/>
        </w:rPr>
      </w:pPr>
      <w:r w:rsidRPr="005164C3">
        <w:rPr>
          <w:sz w:val="28"/>
          <w:szCs w:val="28"/>
        </w:rPr>
        <w:t>по адресу:  ___________________________________________________________</w:t>
      </w:r>
    </w:p>
    <w:p w:rsidR="00C07BA8" w:rsidRPr="005164C3" w:rsidRDefault="00C07BA8" w:rsidP="00C07BA8">
      <w:pPr>
        <w:autoSpaceDE w:val="0"/>
        <w:autoSpaceDN w:val="0"/>
        <w:adjustRightInd w:val="0"/>
        <w:ind w:firstLine="851"/>
        <w:rPr>
          <w:sz w:val="20"/>
          <w:szCs w:val="20"/>
        </w:rPr>
      </w:pPr>
      <w:r w:rsidRPr="005164C3">
        <w:rPr>
          <w:sz w:val="28"/>
          <w:szCs w:val="28"/>
        </w:rPr>
        <w:t xml:space="preserve">                              </w:t>
      </w:r>
      <w:r w:rsidRPr="005164C3">
        <w:rPr>
          <w:sz w:val="20"/>
          <w:szCs w:val="20"/>
        </w:rPr>
        <w:t>(место расположения объекта)</w:t>
      </w:r>
    </w:p>
    <w:p w:rsidR="00C07BA8" w:rsidRPr="005164C3" w:rsidRDefault="00C07BA8" w:rsidP="00C07BA8">
      <w:pPr>
        <w:tabs>
          <w:tab w:val="left" w:pos="142"/>
        </w:tabs>
        <w:autoSpaceDE w:val="0"/>
        <w:autoSpaceDN w:val="0"/>
        <w:adjustRightInd w:val="0"/>
        <w:jc w:val="both"/>
        <w:rPr>
          <w:sz w:val="28"/>
          <w:szCs w:val="28"/>
        </w:rPr>
      </w:pPr>
      <w:r w:rsidRPr="005164C3">
        <w:rPr>
          <w:sz w:val="28"/>
          <w:szCs w:val="28"/>
        </w:rPr>
        <w:lastRenderedPageBreak/>
        <w:t>на  срок  с _________________  по___________________20___ года,                                  с ежемесячной оплатой согласно сумме финансового предложения в размере ________ рублей.</w:t>
      </w:r>
    </w:p>
    <w:p w:rsidR="00C07BA8" w:rsidRDefault="00C07BA8" w:rsidP="00C07BA8">
      <w:pPr>
        <w:autoSpaceDE w:val="0"/>
        <w:autoSpaceDN w:val="0"/>
        <w:adjustRightInd w:val="0"/>
        <w:ind w:firstLine="851"/>
        <w:jc w:val="center"/>
        <w:rPr>
          <w:sz w:val="28"/>
          <w:szCs w:val="28"/>
        </w:rPr>
      </w:pPr>
    </w:p>
    <w:p w:rsidR="00C07BA8" w:rsidRDefault="00C07BA8" w:rsidP="00C07BA8">
      <w:pPr>
        <w:autoSpaceDE w:val="0"/>
        <w:autoSpaceDN w:val="0"/>
        <w:adjustRightInd w:val="0"/>
        <w:jc w:val="center"/>
        <w:rPr>
          <w:sz w:val="28"/>
          <w:szCs w:val="28"/>
        </w:rPr>
      </w:pPr>
      <w:r w:rsidRPr="005164C3">
        <w:rPr>
          <w:sz w:val="28"/>
          <w:szCs w:val="28"/>
        </w:rPr>
        <w:t>2. Права и обязанности сторон:</w:t>
      </w:r>
    </w:p>
    <w:p w:rsidR="00C07BA8" w:rsidRPr="005164C3" w:rsidRDefault="00C07BA8" w:rsidP="00C07BA8">
      <w:pPr>
        <w:autoSpaceDE w:val="0"/>
        <w:autoSpaceDN w:val="0"/>
        <w:adjustRightInd w:val="0"/>
        <w:ind w:firstLine="851"/>
        <w:jc w:val="center"/>
        <w:rPr>
          <w:sz w:val="28"/>
          <w:szCs w:val="28"/>
        </w:rPr>
      </w:pPr>
    </w:p>
    <w:p w:rsidR="00C07BA8" w:rsidRPr="005164C3" w:rsidRDefault="00C07BA8" w:rsidP="00C07BA8">
      <w:pPr>
        <w:autoSpaceDE w:val="0"/>
        <w:autoSpaceDN w:val="0"/>
        <w:adjustRightInd w:val="0"/>
        <w:ind w:firstLine="709"/>
        <w:rPr>
          <w:sz w:val="28"/>
          <w:szCs w:val="28"/>
        </w:rPr>
      </w:pPr>
      <w:r>
        <w:rPr>
          <w:sz w:val="28"/>
          <w:szCs w:val="28"/>
        </w:rPr>
        <w:t>2.1.</w:t>
      </w:r>
      <w:r w:rsidRPr="005164C3">
        <w:rPr>
          <w:sz w:val="28"/>
          <w:szCs w:val="28"/>
        </w:rPr>
        <w:t>Администрация имеет право:</w:t>
      </w:r>
    </w:p>
    <w:p w:rsidR="00C07BA8" w:rsidRPr="005164C3" w:rsidRDefault="00C07BA8" w:rsidP="00C07BA8">
      <w:pPr>
        <w:autoSpaceDE w:val="0"/>
        <w:autoSpaceDN w:val="0"/>
        <w:adjustRightInd w:val="0"/>
        <w:ind w:firstLine="709"/>
        <w:jc w:val="both"/>
        <w:rPr>
          <w:sz w:val="28"/>
          <w:szCs w:val="28"/>
        </w:rPr>
      </w:pPr>
      <w:r>
        <w:rPr>
          <w:sz w:val="28"/>
          <w:szCs w:val="28"/>
        </w:rPr>
        <w:t>2.1.1.</w:t>
      </w:r>
      <w:r w:rsidRPr="005164C3">
        <w:rPr>
          <w:sz w:val="28"/>
          <w:szCs w:val="28"/>
        </w:rPr>
        <w:t xml:space="preserve">Осуществлять </w:t>
      </w:r>
      <w:proofErr w:type="gramStart"/>
      <w:r w:rsidRPr="005164C3">
        <w:rPr>
          <w:sz w:val="28"/>
          <w:szCs w:val="28"/>
        </w:rPr>
        <w:t>контроль за</w:t>
      </w:r>
      <w:proofErr w:type="gramEnd"/>
      <w:r w:rsidRPr="005164C3">
        <w:rPr>
          <w:sz w:val="28"/>
          <w:szCs w:val="28"/>
        </w:rPr>
        <w:t xml:space="preserve"> выполнением требований, установленных Положением о размещения нестационарных торговых объектов.</w:t>
      </w:r>
    </w:p>
    <w:p w:rsidR="00C07BA8" w:rsidRPr="005164C3" w:rsidRDefault="00C07BA8" w:rsidP="00C07BA8">
      <w:pPr>
        <w:autoSpaceDE w:val="0"/>
        <w:autoSpaceDN w:val="0"/>
        <w:adjustRightInd w:val="0"/>
        <w:ind w:firstLine="709"/>
        <w:jc w:val="both"/>
        <w:rPr>
          <w:sz w:val="28"/>
          <w:szCs w:val="28"/>
        </w:rPr>
      </w:pPr>
      <w:r>
        <w:rPr>
          <w:sz w:val="28"/>
          <w:szCs w:val="28"/>
        </w:rPr>
        <w:t>2.1.2.</w:t>
      </w:r>
      <w:r w:rsidRPr="005164C3">
        <w:rPr>
          <w:sz w:val="28"/>
          <w:szCs w:val="28"/>
        </w:rPr>
        <w:t>Проводить комиссионные проверки Объекта с составлением акта.</w:t>
      </w:r>
    </w:p>
    <w:p w:rsidR="00C07BA8" w:rsidRPr="005164C3" w:rsidRDefault="00C07BA8" w:rsidP="00C07BA8">
      <w:pPr>
        <w:autoSpaceDE w:val="0"/>
        <w:autoSpaceDN w:val="0"/>
        <w:adjustRightInd w:val="0"/>
        <w:ind w:firstLine="709"/>
        <w:jc w:val="both"/>
        <w:rPr>
          <w:sz w:val="28"/>
          <w:szCs w:val="28"/>
        </w:rPr>
      </w:pPr>
      <w:r>
        <w:rPr>
          <w:sz w:val="28"/>
          <w:szCs w:val="28"/>
        </w:rPr>
        <w:t>2.1.3.</w:t>
      </w:r>
      <w:r w:rsidRPr="005164C3">
        <w:rPr>
          <w:sz w:val="28"/>
          <w:szCs w:val="28"/>
        </w:rPr>
        <w:t>Демонтировать установленные конструкции при нарушении (невыполнении) Участником обязательств, предусмотренных пунктом                     2.4 настоящего Договора, с последующим возмещением Участником расходов администрации.</w:t>
      </w:r>
    </w:p>
    <w:p w:rsidR="00C07BA8" w:rsidRPr="005164C3" w:rsidRDefault="00C07BA8" w:rsidP="00C07BA8">
      <w:pPr>
        <w:autoSpaceDE w:val="0"/>
        <w:autoSpaceDN w:val="0"/>
        <w:adjustRightInd w:val="0"/>
        <w:ind w:firstLine="709"/>
        <w:jc w:val="both"/>
        <w:rPr>
          <w:sz w:val="28"/>
          <w:szCs w:val="28"/>
        </w:rPr>
      </w:pPr>
      <w:r>
        <w:rPr>
          <w:sz w:val="28"/>
          <w:szCs w:val="28"/>
        </w:rPr>
        <w:t>2.2.</w:t>
      </w:r>
      <w:r w:rsidRPr="005164C3">
        <w:rPr>
          <w:sz w:val="28"/>
          <w:szCs w:val="28"/>
        </w:rPr>
        <w:t>Администрация обязуется обеспечить методическую и организационную помощь в вопросах организации торговли, предоставлении услуг населению.</w:t>
      </w:r>
    </w:p>
    <w:p w:rsidR="00C07BA8" w:rsidRPr="005164C3" w:rsidRDefault="00C07BA8" w:rsidP="00C07BA8">
      <w:pPr>
        <w:autoSpaceDE w:val="0"/>
        <w:autoSpaceDN w:val="0"/>
        <w:adjustRightInd w:val="0"/>
        <w:ind w:firstLine="709"/>
        <w:jc w:val="both"/>
        <w:rPr>
          <w:sz w:val="28"/>
          <w:szCs w:val="28"/>
        </w:rPr>
      </w:pPr>
      <w:r>
        <w:rPr>
          <w:sz w:val="28"/>
          <w:szCs w:val="28"/>
        </w:rPr>
        <w:t>2.3.</w:t>
      </w:r>
      <w:r w:rsidRPr="005164C3">
        <w:rPr>
          <w:sz w:val="28"/>
          <w:szCs w:val="28"/>
        </w:rPr>
        <w:t>Участник имеет право:</w:t>
      </w:r>
    </w:p>
    <w:p w:rsidR="00C07BA8" w:rsidRPr="005164C3" w:rsidRDefault="00C07BA8" w:rsidP="00C07BA8">
      <w:pPr>
        <w:autoSpaceDE w:val="0"/>
        <w:autoSpaceDN w:val="0"/>
        <w:adjustRightInd w:val="0"/>
        <w:ind w:firstLine="709"/>
        <w:jc w:val="both"/>
        <w:rPr>
          <w:color w:val="FF0000"/>
          <w:sz w:val="28"/>
          <w:szCs w:val="28"/>
        </w:rPr>
      </w:pPr>
      <w:proofErr w:type="gramStart"/>
      <w:r w:rsidRPr="005164C3">
        <w:rPr>
          <w:sz w:val="28"/>
          <w:szCs w:val="28"/>
        </w:rPr>
        <w:t>разместить Объект</w:t>
      </w:r>
      <w:proofErr w:type="gramEnd"/>
      <w:r w:rsidRPr="005164C3">
        <w:rPr>
          <w:sz w:val="28"/>
          <w:szCs w:val="28"/>
        </w:rPr>
        <w:t xml:space="preserve">, в соответствии со схемой </w:t>
      </w:r>
      <w:r>
        <w:rPr>
          <w:sz w:val="28"/>
          <w:szCs w:val="28"/>
        </w:rPr>
        <w:t xml:space="preserve">размещения </w:t>
      </w:r>
      <w:r w:rsidRPr="005164C3">
        <w:rPr>
          <w:sz w:val="28"/>
          <w:szCs w:val="28"/>
        </w:rPr>
        <w:t>нестационарных торговых объектов, утвержденной постановлением администрации муниципального образования Тихорецкий  район</w:t>
      </w:r>
      <w:r>
        <w:rPr>
          <w:sz w:val="28"/>
          <w:szCs w:val="28"/>
        </w:rPr>
        <w:t>.</w:t>
      </w:r>
    </w:p>
    <w:p w:rsidR="00C07BA8" w:rsidRPr="005164C3" w:rsidRDefault="00C07BA8" w:rsidP="00C07BA8">
      <w:pPr>
        <w:autoSpaceDE w:val="0"/>
        <w:autoSpaceDN w:val="0"/>
        <w:adjustRightInd w:val="0"/>
        <w:ind w:firstLine="709"/>
        <w:jc w:val="both"/>
        <w:rPr>
          <w:sz w:val="28"/>
          <w:szCs w:val="28"/>
        </w:rPr>
      </w:pPr>
      <w:r>
        <w:rPr>
          <w:sz w:val="28"/>
          <w:szCs w:val="28"/>
        </w:rPr>
        <w:t>2.4.</w:t>
      </w:r>
      <w:r w:rsidRPr="005164C3">
        <w:rPr>
          <w:sz w:val="28"/>
          <w:szCs w:val="28"/>
        </w:rPr>
        <w:t>Участник обязан:</w:t>
      </w:r>
    </w:p>
    <w:p w:rsidR="00C07BA8" w:rsidRPr="005164C3" w:rsidRDefault="00C07BA8" w:rsidP="00C07BA8">
      <w:pPr>
        <w:autoSpaceDE w:val="0"/>
        <w:autoSpaceDN w:val="0"/>
        <w:adjustRightInd w:val="0"/>
        <w:ind w:firstLine="709"/>
        <w:jc w:val="both"/>
        <w:rPr>
          <w:sz w:val="28"/>
          <w:szCs w:val="28"/>
        </w:rPr>
      </w:pPr>
      <w:r>
        <w:rPr>
          <w:sz w:val="28"/>
          <w:szCs w:val="28"/>
        </w:rPr>
        <w:t>2.4.1.</w:t>
      </w:r>
      <w:r w:rsidRPr="005164C3">
        <w:rPr>
          <w:sz w:val="28"/>
          <w:szCs w:val="28"/>
        </w:rPr>
        <w:t xml:space="preserve">Обеспечить установку Объекта и его готовность к работе                       в соответствии с эскизным проектом, приложенным к заявлению на участие               в Конкурсе и требованиями к </w:t>
      </w:r>
      <w:r>
        <w:rPr>
          <w:sz w:val="28"/>
          <w:szCs w:val="28"/>
        </w:rPr>
        <w:t xml:space="preserve">размещению и </w:t>
      </w:r>
      <w:r w:rsidRPr="005164C3">
        <w:rPr>
          <w:sz w:val="28"/>
          <w:szCs w:val="28"/>
        </w:rPr>
        <w:t xml:space="preserve">эксплуатации </w:t>
      </w:r>
      <w:r>
        <w:rPr>
          <w:sz w:val="28"/>
          <w:szCs w:val="28"/>
        </w:rPr>
        <w:t>нестационарного торгового объекта</w:t>
      </w:r>
      <w:r w:rsidRPr="005164C3">
        <w:rPr>
          <w:sz w:val="28"/>
          <w:szCs w:val="28"/>
        </w:rPr>
        <w:t>.</w:t>
      </w:r>
    </w:p>
    <w:p w:rsidR="00C07BA8" w:rsidRPr="005164C3" w:rsidRDefault="00C07BA8" w:rsidP="00C07BA8">
      <w:pPr>
        <w:autoSpaceDE w:val="0"/>
        <w:autoSpaceDN w:val="0"/>
        <w:adjustRightInd w:val="0"/>
        <w:ind w:firstLine="709"/>
        <w:jc w:val="both"/>
        <w:rPr>
          <w:sz w:val="28"/>
          <w:szCs w:val="28"/>
        </w:rPr>
      </w:pPr>
      <w:r>
        <w:rPr>
          <w:sz w:val="28"/>
          <w:szCs w:val="28"/>
        </w:rPr>
        <w:t>2.4.2.</w:t>
      </w:r>
      <w:r w:rsidRPr="005164C3">
        <w:rPr>
          <w:sz w:val="28"/>
          <w:szCs w:val="28"/>
        </w:rPr>
        <w:t>Приступить к эксплуатации Объекта после заключения договоров</w:t>
      </w:r>
      <w:r>
        <w:rPr>
          <w:sz w:val="28"/>
          <w:szCs w:val="28"/>
        </w:rPr>
        <w:t xml:space="preserve"> в соответствии пунктом 5.13 раздела 5 Положения о размещении нестационарных торговых объектов на территории Парковского сельского поселения Тихорецкого района.</w:t>
      </w:r>
    </w:p>
    <w:p w:rsidR="00C07BA8" w:rsidRPr="005164C3" w:rsidRDefault="00C07BA8" w:rsidP="00C07BA8">
      <w:pPr>
        <w:autoSpaceDE w:val="0"/>
        <w:autoSpaceDN w:val="0"/>
        <w:adjustRightInd w:val="0"/>
        <w:ind w:firstLine="709"/>
        <w:jc w:val="both"/>
        <w:rPr>
          <w:sz w:val="28"/>
          <w:szCs w:val="28"/>
        </w:rPr>
      </w:pPr>
      <w:r>
        <w:rPr>
          <w:sz w:val="28"/>
          <w:szCs w:val="28"/>
        </w:rPr>
        <w:t>2.4.3.</w:t>
      </w:r>
      <w:r w:rsidRPr="005164C3">
        <w:rPr>
          <w:sz w:val="28"/>
          <w:szCs w:val="28"/>
        </w:rPr>
        <w:t xml:space="preserve">Использовать Объект по назначению, указанному в пункте                   1.1 </w:t>
      </w:r>
      <w:r>
        <w:rPr>
          <w:sz w:val="28"/>
          <w:szCs w:val="28"/>
        </w:rPr>
        <w:t xml:space="preserve">раздела 1 </w:t>
      </w:r>
      <w:r w:rsidRPr="005164C3">
        <w:rPr>
          <w:sz w:val="28"/>
          <w:szCs w:val="28"/>
        </w:rPr>
        <w:t>настоящего Договора, без права передачи его третьему лицу.</w:t>
      </w:r>
    </w:p>
    <w:p w:rsidR="00C07BA8" w:rsidRPr="005164C3" w:rsidRDefault="00C07BA8" w:rsidP="00C07BA8">
      <w:pPr>
        <w:autoSpaceDE w:val="0"/>
        <w:autoSpaceDN w:val="0"/>
        <w:adjustRightInd w:val="0"/>
        <w:ind w:firstLine="709"/>
        <w:jc w:val="both"/>
        <w:rPr>
          <w:sz w:val="28"/>
          <w:szCs w:val="28"/>
        </w:rPr>
      </w:pPr>
      <w:r>
        <w:rPr>
          <w:sz w:val="28"/>
          <w:szCs w:val="28"/>
        </w:rPr>
        <w:t>2.4.4.</w:t>
      </w:r>
      <w:r w:rsidRPr="005164C3">
        <w:rPr>
          <w:sz w:val="28"/>
          <w:szCs w:val="28"/>
        </w:rPr>
        <w:t>Обеспечить выполнение установленных законодательством Российской Федерации правил</w:t>
      </w:r>
      <w:r>
        <w:rPr>
          <w:sz w:val="28"/>
          <w:szCs w:val="28"/>
        </w:rPr>
        <w:t xml:space="preserve"> организации работы Объекта, в том числе Правил благоустройства Парковского сельского поселения Тихорецкого района.</w:t>
      </w:r>
    </w:p>
    <w:p w:rsidR="00C07BA8" w:rsidRPr="005164C3" w:rsidRDefault="00C07BA8" w:rsidP="00C07BA8">
      <w:pPr>
        <w:autoSpaceDE w:val="0"/>
        <w:autoSpaceDN w:val="0"/>
        <w:adjustRightInd w:val="0"/>
        <w:ind w:firstLine="709"/>
        <w:jc w:val="both"/>
        <w:rPr>
          <w:sz w:val="28"/>
          <w:szCs w:val="28"/>
        </w:rPr>
      </w:pPr>
      <w:r>
        <w:rPr>
          <w:sz w:val="28"/>
          <w:szCs w:val="28"/>
        </w:rPr>
        <w:t>2.4.5.Размеры прилегающей территории к объекту устанавливаются       по периметру объекта 20 метров.</w:t>
      </w:r>
    </w:p>
    <w:p w:rsidR="00C07BA8" w:rsidRPr="005164C3" w:rsidRDefault="00C07BA8" w:rsidP="00C07BA8">
      <w:pPr>
        <w:autoSpaceDE w:val="0"/>
        <w:autoSpaceDN w:val="0"/>
        <w:adjustRightInd w:val="0"/>
        <w:ind w:firstLine="709"/>
        <w:jc w:val="both"/>
        <w:rPr>
          <w:sz w:val="28"/>
          <w:szCs w:val="28"/>
        </w:rPr>
      </w:pPr>
      <w:r>
        <w:rPr>
          <w:sz w:val="28"/>
          <w:szCs w:val="28"/>
        </w:rPr>
        <w:t>2.4.6.</w:t>
      </w:r>
      <w:r w:rsidRPr="005164C3">
        <w:rPr>
          <w:sz w:val="28"/>
          <w:szCs w:val="28"/>
        </w:rPr>
        <w:t>Обеспечить постоянное наличие вывески в соответствии законом Российской Федерации от 7 ф</w:t>
      </w:r>
      <w:r>
        <w:rPr>
          <w:sz w:val="28"/>
          <w:szCs w:val="28"/>
        </w:rPr>
        <w:t xml:space="preserve">евраля 1992 года </w:t>
      </w:r>
      <w:r w:rsidRPr="005164C3">
        <w:rPr>
          <w:sz w:val="28"/>
          <w:szCs w:val="28"/>
        </w:rPr>
        <w:t>№ 2300-</w:t>
      </w:r>
      <w:r w:rsidRPr="005164C3">
        <w:rPr>
          <w:sz w:val="28"/>
          <w:szCs w:val="28"/>
          <w:lang w:val="en-US"/>
        </w:rPr>
        <w:t>I</w:t>
      </w:r>
      <w:r w:rsidRPr="005164C3">
        <w:rPr>
          <w:sz w:val="28"/>
          <w:szCs w:val="28"/>
        </w:rPr>
        <w:t xml:space="preserve"> «О защите прав потребителей» и </w:t>
      </w:r>
      <w:r>
        <w:rPr>
          <w:sz w:val="28"/>
          <w:szCs w:val="28"/>
        </w:rPr>
        <w:t xml:space="preserve">документов, необходимых для осуществления контроля. </w:t>
      </w:r>
    </w:p>
    <w:p w:rsidR="00C07BA8" w:rsidRDefault="00C07BA8" w:rsidP="00C07BA8">
      <w:pPr>
        <w:ind w:firstLine="709"/>
        <w:jc w:val="both"/>
        <w:rPr>
          <w:rFonts w:eastAsia="Calibri"/>
          <w:sz w:val="28"/>
          <w:szCs w:val="28"/>
          <w:lang w:eastAsia="en-US"/>
        </w:rPr>
      </w:pPr>
      <w:r w:rsidRPr="005164C3">
        <w:rPr>
          <w:rFonts w:eastAsia="Calibri"/>
          <w:sz w:val="28"/>
          <w:szCs w:val="28"/>
          <w:lang w:eastAsia="en-US"/>
        </w:rPr>
        <w:t xml:space="preserve">2.4.7.Ежемесячно, в срок не позднее 25-го числа месяца, предшествующего месяцу, за который производится оплата, перечислять                      в бюджет Парковского сельского поселения Тихорецкого района                   </w:t>
      </w:r>
      <w:r>
        <w:rPr>
          <w:rFonts w:eastAsia="Calibri"/>
          <w:sz w:val="28"/>
          <w:szCs w:val="28"/>
          <w:lang w:eastAsia="en-US"/>
        </w:rPr>
        <w:lastRenderedPageBreak/>
        <w:t>предложенную им сумму за право размещения нестационарного торгового объекта, указанную</w:t>
      </w:r>
      <w:r w:rsidRPr="005164C3">
        <w:rPr>
          <w:rFonts w:eastAsia="Calibri"/>
          <w:sz w:val="28"/>
          <w:szCs w:val="28"/>
          <w:lang w:eastAsia="en-US"/>
        </w:rPr>
        <w:t xml:space="preserve"> в пункте 1.1</w:t>
      </w:r>
      <w:r>
        <w:rPr>
          <w:rFonts w:eastAsia="Calibri"/>
          <w:sz w:val="28"/>
          <w:szCs w:val="28"/>
          <w:lang w:eastAsia="en-US"/>
        </w:rPr>
        <w:t xml:space="preserve"> </w:t>
      </w:r>
      <w:r w:rsidRPr="005164C3">
        <w:rPr>
          <w:rFonts w:eastAsia="Calibri"/>
          <w:sz w:val="28"/>
          <w:szCs w:val="28"/>
          <w:lang w:eastAsia="en-US"/>
        </w:rPr>
        <w:t xml:space="preserve">настоящего Договора. </w:t>
      </w:r>
    </w:p>
    <w:p w:rsidR="00C07BA8" w:rsidRDefault="00C07BA8" w:rsidP="00C07BA8">
      <w:pPr>
        <w:ind w:firstLine="709"/>
        <w:jc w:val="both"/>
        <w:rPr>
          <w:rFonts w:eastAsia="Calibri"/>
          <w:sz w:val="28"/>
          <w:szCs w:val="28"/>
          <w:lang w:eastAsia="en-US"/>
        </w:rPr>
      </w:pPr>
      <w:r>
        <w:rPr>
          <w:rFonts w:eastAsia="Calibri"/>
          <w:sz w:val="28"/>
          <w:szCs w:val="28"/>
          <w:lang w:eastAsia="en-US"/>
        </w:rPr>
        <w:t>Получатель: 352104 Администрация Парковского сельского поселения Тихорецкого района, п. Парковый, улица Гагарина, 24;</w:t>
      </w:r>
    </w:p>
    <w:p w:rsidR="00C07BA8" w:rsidRDefault="00C07BA8" w:rsidP="00C07BA8">
      <w:pPr>
        <w:ind w:firstLine="709"/>
        <w:jc w:val="both"/>
        <w:rPr>
          <w:rFonts w:eastAsia="Calibri"/>
          <w:sz w:val="28"/>
          <w:szCs w:val="28"/>
          <w:lang w:eastAsia="en-US"/>
        </w:rPr>
      </w:pPr>
      <w:r>
        <w:rPr>
          <w:rFonts w:eastAsia="Calibri"/>
          <w:sz w:val="28"/>
          <w:szCs w:val="28"/>
          <w:lang w:eastAsia="en-US"/>
        </w:rPr>
        <w:t xml:space="preserve">ИНН/КПП 2360012037/23600101, </w:t>
      </w:r>
      <w:proofErr w:type="gramStart"/>
      <w:r>
        <w:rPr>
          <w:rFonts w:eastAsia="Calibri"/>
          <w:sz w:val="28"/>
          <w:szCs w:val="28"/>
          <w:lang w:eastAsia="en-US"/>
        </w:rPr>
        <w:t>р</w:t>
      </w:r>
      <w:proofErr w:type="gramEnd"/>
      <w:r>
        <w:rPr>
          <w:rFonts w:eastAsia="Calibri"/>
          <w:sz w:val="28"/>
          <w:szCs w:val="28"/>
          <w:lang w:eastAsia="en-US"/>
        </w:rPr>
        <w:t>/с 40101810300000010013,       ОКТМО 03654416, БИК 040349001;</w:t>
      </w:r>
    </w:p>
    <w:p w:rsidR="00C07BA8" w:rsidRDefault="00C07BA8" w:rsidP="00C07BA8">
      <w:pPr>
        <w:ind w:firstLine="709"/>
        <w:jc w:val="both"/>
        <w:rPr>
          <w:rFonts w:eastAsia="Calibri"/>
          <w:sz w:val="28"/>
          <w:szCs w:val="28"/>
          <w:lang w:eastAsia="en-US"/>
        </w:rPr>
      </w:pPr>
      <w:r>
        <w:rPr>
          <w:rFonts w:eastAsia="Calibri"/>
          <w:sz w:val="28"/>
          <w:szCs w:val="28"/>
          <w:lang w:eastAsia="en-US"/>
        </w:rPr>
        <w:t xml:space="preserve">КБК 99211109045100000120, </w:t>
      </w:r>
      <w:proofErr w:type="gramStart"/>
      <w:r>
        <w:rPr>
          <w:rFonts w:eastAsia="Calibri"/>
          <w:sz w:val="28"/>
          <w:szCs w:val="28"/>
          <w:lang w:eastAsia="en-US"/>
        </w:rPr>
        <w:t>Южное</w:t>
      </w:r>
      <w:proofErr w:type="gramEnd"/>
      <w:r>
        <w:rPr>
          <w:rFonts w:eastAsia="Calibri"/>
          <w:sz w:val="28"/>
          <w:szCs w:val="28"/>
          <w:lang w:eastAsia="en-US"/>
        </w:rPr>
        <w:t xml:space="preserve"> ГУ Банка России                              по Краснодарскому краю город Краснодар.</w:t>
      </w:r>
    </w:p>
    <w:p w:rsidR="00C07BA8" w:rsidRPr="005164C3" w:rsidRDefault="00C07BA8" w:rsidP="00C07BA8">
      <w:pPr>
        <w:ind w:firstLine="709"/>
        <w:jc w:val="both"/>
        <w:rPr>
          <w:rFonts w:eastAsia="Calibri"/>
          <w:sz w:val="28"/>
          <w:szCs w:val="28"/>
          <w:lang w:eastAsia="en-US"/>
        </w:rPr>
      </w:pPr>
      <w:r>
        <w:rPr>
          <w:rFonts w:eastAsia="Calibri"/>
          <w:sz w:val="28"/>
          <w:szCs w:val="28"/>
          <w:lang w:eastAsia="en-US"/>
        </w:rPr>
        <w:t>Назначение платежа: плата за право размещения нестационарного торгового объекта.</w:t>
      </w:r>
    </w:p>
    <w:p w:rsidR="00C07BA8" w:rsidRPr="005164C3" w:rsidRDefault="00C07BA8" w:rsidP="00C07BA8">
      <w:pPr>
        <w:autoSpaceDE w:val="0"/>
        <w:autoSpaceDN w:val="0"/>
        <w:adjustRightInd w:val="0"/>
        <w:ind w:firstLine="709"/>
        <w:jc w:val="both"/>
        <w:rPr>
          <w:sz w:val="28"/>
          <w:szCs w:val="28"/>
        </w:rPr>
      </w:pPr>
      <w:r>
        <w:rPr>
          <w:sz w:val="28"/>
          <w:szCs w:val="28"/>
        </w:rPr>
        <w:t>2.4.8.</w:t>
      </w:r>
      <w:r w:rsidRPr="005164C3">
        <w:rPr>
          <w:sz w:val="28"/>
          <w:szCs w:val="28"/>
        </w:rPr>
        <w:t xml:space="preserve">Освободить место размещения от конструкций и привести его </w:t>
      </w:r>
      <w:r>
        <w:rPr>
          <w:sz w:val="28"/>
          <w:szCs w:val="28"/>
        </w:rPr>
        <w:t xml:space="preserve">         </w:t>
      </w:r>
      <w:r w:rsidRPr="005164C3">
        <w:rPr>
          <w:sz w:val="28"/>
          <w:szCs w:val="28"/>
        </w:rPr>
        <w:t>в первоначальное состояние в течение 3-х дней:</w:t>
      </w:r>
    </w:p>
    <w:p w:rsidR="00C07BA8" w:rsidRPr="005164C3" w:rsidRDefault="00C07BA8" w:rsidP="00C07BA8">
      <w:pPr>
        <w:autoSpaceDE w:val="0"/>
        <w:autoSpaceDN w:val="0"/>
        <w:adjustRightInd w:val="0"/>
        <w:ind w:firstLine="709"/>
        <w:jc w:val="both"/>
        <w:rPr>
          <w:sz w:val="28"/>
          <w:szCs w:val="28"/>
        </w:rPr>
      </w:pPr>
      <w:r w:rsidRPr="005164C3">
        <w:rPr>
          <w:sz w:val="28"/>
          <w:szCs w:val="28"/>
        </w:rPr>
        <w:t>по окончании срока действия настоящего Договора;</w:t>
      </w:r>
    </w:p>
    <w:p w:rsidR="00C07BA8" w:rsidRPr="005164C3" w:rsidRDefault="00C07BA8" w:rsidP="00C07BA8">
      <w:pPr>
        <w:autoSpaceDE w:val="0"/>
        <w:autoSpaceDN w:val="0"/>
        <w:adjustRightInd w:val="0"/>
        <w:ind w:firstLine="709"/>
        <w:jc w:val="both"/>
        <w:rPr>
          <w:sz w:val="28"/>
          <w:szCs w:val="28"/>
        </w:rPr>
      </w:pPr>
      <w:r w:rsidRPr="005164C3">
        <w:rPr>
          <w:sz w:val="28"/>
          <w:szCs w:val="28"/>
        </w:rPr>
        <w:t>в случае досрочного расторжения Договора по инициативе Администрации в соответствии с разделом 3 настоящего Договора;</w:t>
      </w:r>
    </w:p>
    <w:p w:rsidR="00C07BA8" w:rsidRDefault="00C07BA8" w:rsidP="00C07BA8">
      <w:pPr>
        <w:autoSpaceDE w:val="0"/>
        <w:autoSpaceDN w:val="0"/>
        <w:adjustRightInd w:val="0"/>
        <w:ind w:firstLine="709"/>
        <w:jc w:val="both"/>
        <w:rPr>
          <w:sz w:val="28"/>
          <w:szCs w:val="28"/>
        </w:rPr>
      </w:pPr>
      <w:r w:rsidRPr="005164C3">
        <w:rPr>
          <w:sz w:val="28"/>
          <w:szCs w:val="28"/>
        </w:rPr>
        <w:t>на основании решении суда, вступившего в законную силу.</w:t>
      </w:r>
    </w:p>
    <w:p w:rsidR="00C07BA8" w:rsidRPr="005164C3" w:rsidRDefault="00C07BA8" w:rsidP="00C07BA8">
      <w:pPr>
        <w:autoSpaceDE w:val="0"/>
        <w:autoSpaceDN w:val="0"/>
        <w:adjustRightInd w:val="0"/>
        <w:ind w:firstLine="709"/>
        <w:jc w:val="both"/>
        <w:rPr>
          <w:sz w:val="28"/>
          <w:szCs w:val="28"/>
        </w:rPr>
      </w:pPr>
      <w:r>
        <w:rPr>
          <w:sz w:val="28"/>
          <w:szCs w:val="28"/>
        </w:rPr>
        <w:t>2.4.9.Не производить уступку прав либо передачу прав на Объект третьему лицу.</w:t>
      </w:r>
    </w:p>
    <w:p w:rsidR="00C07BA8" w:rsidRDefault="00C07BA8" w:rsidP="00C07BA8">
      <w:pPr>
        <w:autoSpaceDE w:val="0"/>
        <w:autoSpaceDN w:val="0"/>
        <w:adjustRightInd w:val="0"/>
        <w:ind w:firstLine="851"/>
        <w:jc w:val="center"/>
        <w:outlineLvl w:val="1"/>
        <w:rPr>
          <w:sz w:val="28"/>
          <w:szCs w:val="28"/>
        </w:rPr>
      </w:pPr>
    </w:p>
    <w:p w:rsidR="00C07BA8" w:rsidRDefault="00C07BA8" w:rsidP="00C07BA8">
      <w:pPr>
        <w:autoSpaceDE w:val="0"/>
        <w:autoSpaceDN w:val="0"/>
        <w:adjustRightInd w:val="0"/>
        <w:jc w:val="center"/>
        <w:outlineLvl w:val="1"/>
        <w:rPr>
          <w:sz w:val="28"/>
          <w:szCs w:val="28"/>
        </w:rPr>
      </w:pPr>
      <w:r>
        <w:rPr>
          <w:sz w:val="28"/>
          <w:szCs w:val="28"/>
        </w:rPr>
        <w:t>3. Порядок расторжения Договора</w:t>
      </w:r>
    </w:p>
    <w:p w:rsidR="00C07BA8" w:rsidRPr="005164C3" w:rsidRDefault="00C07BA8" w:rsidP="00C07BA8">
      <w:pPr>
        <w:autoSpaceDE w:val="0"/>
        <w:autoSpaceDN w:val="0"/>
        <w:adjustRightInd w:val="0"/>
        <w:ind w:firstLine="851"/>
        <w:jc w:val="center"/>
        <w:outlineLvl w:val="1"/>
        <w:rPr>
          <w:sz w:val="28"/>
          <w:szCs w:val="28"/>
        </w:rPr>
      </w:pPr>
    </w:p>
    <w:p w:rsidR="00C07BA8" w:rsidRPr="005164C3" w:rsidRDefault="00C07BA8" w:rsidP="00C07BA8">
      <w:pPr>
        <w:autoSpaceDE w:val="0"/>
        <w:autoSpaceDN w:val="0"/>
        <w:adjustRightInd w:val="0"/>
        <w:ind w:firstLine="709"/>
        <w:jc w:val="both"/>
        <w:rPr>
          <w:sz w:val="28"/>
          <w:szCs w:val="28"/>
        </w:rPr>
      </w:pPr>
      <w:bookmarkStart w:id="7" w:name="_GoBack"/>
      <w:bookmarkEnd w:id="7"/>
      <w:r>
        <w:rPr>
          <w:sz w:val="28"/>
          <w:szCs w:val="28"/>
        </w:rPr>
        <w:t>3.1.</w:t>
      </w:r>
      <w:r w:rsidRPr="005164C3">
        <w:rPr>
          <w:sz w:val="28"/>
          <w:szCs w:val="28"/>
        </w:rPr>
        <w:t>Администрация имеет право в одностороннем порядке расторгнуть настоящий Договор досрочно, письменно уведомив об этом Участника путем вручения ему уведомления лично под роспись или направления посредством почтовой связи,</w:t>
      </w:r>
      <w:r>
        <w:rPr>
          <w:sz w:val="28"/>
          <w:szCs w:val="28"/>
        </w:rPr>
        <w:t xml:space="preserve"> электронной почты, за 10 дней</w:t>
      </w:r>
      <w:r w:rsidRPr="005164C3">
        <w:rPr>
          <w:sz w:val="28"/>
          <w:szCs w:val="28"/>
        </w:rPr>
        <w:t xml:space="preserve"> до расторжения, в случаях:</w:t>
      </w:r>
    </w:p>
    <w:p w:rsidR="00C07BA8" w:rsidRPr="005164C3" w:rsidRDefault="00C07BA8" w:rsidP="00C07BA8">
      <w:pPr>
        <w:autoSpaceDE w:val="0"/>
        <w:autoSpaceDN w:val="0"/>
        <w:adjustRightInd w:val="0"/>
        <w:ind w:firstLine="709"/>
        <w:jc w:val="both"/>
        <w:rPr>
          <w:sz w:val="28"/>
          <w:szCs w:val="28"/>
        </w:rPr>
      </w:pPr>
      <w:r w:rsidRPr="005164C3">
        <w:rPr>
          <w:sz w:val="28"/>
          <w:szCs w:val="28"/>
        </w:rPr>
        <w:t>не устранен</w:t>
      </w:r>
      <w:r>
        <w:rPr>
          <w:sz w:val="28"/>
          <w:szCs w:val="28"/>
        </w:rPr>
        <w:t xml:space="preserve">ия в срок нарушений, выявленных </w:t>
      </w:r>
      <w:r w:rsidRPr="005164C3">
        <w:rPr>
          <w:sz w:val="28"/>
          <w:szCs w:val="28"/>
        </w:rPr>
        <w:t>при проверке Объекта и отраженных в акте;</w:t>
      </w:r>
    </w:p>
    <w:p w:rsidR="00C07BA8" w:rsidRPr="005164C3" w:rsidRDefault="00C07BA8" w:rsidP="00C07BA8">
      <w:pPr>
        <w:autoSpaceDE w:val="0"/>
        <w:autoSpaceDN w:val="0"/>
        <w:adjustRightInd w:val="0"/>
        <w:ind w:firstLine="709"/>
        <w:jc w:val="both"/>
        <w:rPr>
          <w:sz w:val="28"/>
          <w:szCs w:val="28"/>
        </w:rPr>
      </w:pPr>
      <w:r w:rsidRPr="005164C3">
        <w:rPr>
          <w:sz w:val="28"/>
          <w:szCs w:val="28"/>
        </w:rPr>
        <w:t>нарушения Участником подпунктов 2.4.1 - 2.4.3, 2.4.7</w:t>
      </w:r>
      <w:r>
        <w:rPr>
          <w:sz w:val="28"/>
          <w:szCs w:val="28"/>
        </w:rPr>
        <w:t>, 2.4.9</w:t>
      </w:r>
      <w:r w:rsidRPr="005164C3">
        <w:rPr>
          <w:sz w:val="28"/>
          <w:szCs w:val="28"/>
        </w:rPr>
        <w:t xml:space="preserve"> раздела 2 настоящего Договора;</w:t>
      </w:r>
    </w:p>
    <w:p w:rsidR="00C07BA8" w:rsidRPr="005164C3" w:rsidRDefault="00C07BA8" w:rsidP="00C07BA8">
      <w:pPr>
        <w:autoSpaceDE w:val="0"/>
        <w:autoSpaceDN w:val="0"/>
        <w:adjustRightInd w:val="0"/>
        <w:ind w:firstLine="709"/>
        <w:jc w:val="both"/>
        <w:rPr>
          <w:sz w:val="28"/>
          <w:szCs w:val="28"/>
        </w:rPr>
      </w:pPr>
      <w:r w:rsidRPr="005164C3">
        <w:rPr>
          <w:sz w:val="28"/>
          <w:szCs w:val="28"/>
        </w:rPr>
        <w:t>неоднократного (2 и более раз) нарушения Участником подпунктов 2.4.4, 2.4.6 раздела 2 настоящего Договора;</w:t>
      </w:r>
    </w:p>
    <w:p w:rsidR="00C07BA8" w:rsidRPr="005164C3" w:rsidRDefault="00C07BA8" w:rsidP="00C07BA8">
      <w:pPr>
        <w:autoSpaceDE w:val="0"/>
        <w:autoSpaceDN w:val="0"/>
        <w:adjustRightInd w:val="0"/>
        <w:ind w:firstLine="709"/>
        <w:jc w:val="both"/>
        <w:rPr>
          <w:sz w:val="28"/>
          <w:szCs w:val="28"/>
        </w:rPr>
      </w:pPr>
      <w:r>
        <w:rPr>
          <w:sz w:val="28"/>
          <w:szCs w:val="28"/>
        </w:rPr>
        <w:t>при необходимости проведения реконструкции торгового объекта или     использования земельного участка, на котором расположен объект        торговли, для нужд администрации Парковского сельского поселения Тихорецкого района.</w:t>
      </w:r>
    </w:p>
    <w:p w:rsidR="00C07BA8" w:rsidRPr="005164C3" w:rsidRDefault="00C07BA8" w:rsidP="00C07BA8">
      <w:pPr>
        <w:autoSpaceDE w:val="0"/>
        <w:autoSpaceDN w:val="0"/>
        <w:adjustRightInd w:val="0"/>
        <w:ind w:firstLine="709"/>
        <w:jc w:val="both"/>
        <w:rPr>
          <w:sz w:val="28"/>
          <w:szCs w:val="28"/>
        </w:rPr>
      </w:pPr>
      <w:r w:rsidRPr="005164C3">
        <w:rPr>
          <w:sz w:val="28"/>
          <w:szCs w:val="28"/>
        </w:rPr>
        <w:t>3.2</w:t>
      </w:r>
      <w:r>
        <w:rPr>
          <w:sz w:val="28"/>
          <w:szCs w:val="28"/>
        </w:rPr>
        <w:t>.По истечении 10</w:t>
      </w:r>
      <w:r w:rsidRPr="005164C3">
        <w:rPr>
          <w:sz w:val="28"/>
          <w:szCs w:val="28"/>
        </w:rPr>
        <w:t xml:space="preserve"> дней </w:t>
      </w:r>
      <w:r>
        <w:rPr>
          <w:sz w:val="28"/>
          <w:szCs w:val="28"/>
        </w:rPr>
        <w:t>со дня</w:t>
      </w:r>
      <w:r w:rsidRPr="005164C3">
        <w:rPr>
          <w:sz w:val="28"/>
          <w:szCs w:val="28"/>
        </w:rPr>
        <w:t xml:space="preserve"> уведомления Участника в порядке, установленном </w:t>
      </w:r>
      <w:r>
        <w:rPr>
          <w:sz w:val="28"/>
          <w:szCs w:val="28"/>
        </w:rPr>
        <w:t>разделом</w:t>
      </w:r>
      <w:r w:rsidRPr="005164C3">
        <w:rPr>
          <w:sz w:val="28"/>
          <w:szCs w:val="28"/>
        </w:rPr>
        <w:t xml:space="preserve"> 3 настоящего Договора, Договор считается расторгнутым.</w:t>
      </w:r>
    </w:p>
    <w:p w:rsidR="00C07BA8" w:rsidRDefault="00C07BA8" w:rsidP="00C07BA8">
      <w:pPr>
        <w:autoSpaceDE w:val="0"/>
        <w:autoSpaceDN w:val="0"/>
        <w:adjustRightInd w:val="0"/>
        <w:ind w:firstLine="851"/>
        <w:jc w:val="center"/>
        <w:outlineLvl w:val="1"/>
        <w:rPr>
          <w:sz w:val="28"/>
          <w:szCs w:val="28"/>
        </w:rPr>
      </w:pPr>
    </w:p>
    <w:p w:rsidR="00C07BA8" w:rsidRDefault="00C07BA8" w:rsidP="00C07BA8">
      <w:pPr>
        <w:autoSpaceDE w:val="0"/>
        <w:autoSpaceDN w:val="0"/>
        <w:adjustRightInd w:val="0"/>
        <w:jc w:val="center"/>
        <w:outlineLvl w:val="1"/>
        <w:rPr>
          <w:sz w:val="28"/>
          <w:szCs w:val="28"/>
        </w:rPr>
      </w:pPr>
      <w:r w:rsidRPr="005164C3">
        <w:rPr>
          <w:sz w:val="28"/>
          <w:szCs w:val="28"/>
        </w:rPr>
        <w:t>4. Прочие условия:</w:t>
      </w:r>
    </w:p>
    <w:p w:rsidR="00C07BA8" w:rsidRPr="005164C3" w:rsidRDefault="00C07BA8" w:rsidP="00C07BA8">
      <w:pPr>
        <w:autoSpaceDE w:val="0"/>
        <w:autoSpaceDN w:val="0"/>
        <w:adjustRightInd w:val="0"/>
        <w:ind w:firstLine="851"/>
        <w:jc w:val="center"/>
        <w:outlineLvl w:val="1"/>
        <w:rPr>
          <w:sz w:val="28"/>
          <w:szCs w:val="28"/>
        </w:rPr>
      </w:pPr>
    </w:p>
    <w:p w:rsidR="00C07BA8" w:rsidRPr="005164C3" w:rsidRDefault="00C07BA8" w:rsidP="00C07BA8">
      <w:pPr>
        <w:autoSpaceDE w:val="0"/>
        <w:autoSpaceDN w:val="0"/>
        <w:adjustRightInd w:val="0"/>
        <w:ind w:firstLine="851"/>
        <w:jc w:val="both"/>
        <w:rPr>
          <w:sz w:val="28"/>
          <w:szCs w:val="28"/>
        </w:rPr>
      </w:pPr>
      <w:r>
        <w:rPr>
          <w:sz w:val="28"/>
          <w:szCs w:val="28"/>
        </w:rPr>
        <w:t>4.1.</w:t>
      </w:r>
      <w:r w:rsidRPr="005164C3">
        <w:rPr>
          <w:sz w:val="28"/>
          <w:szCs w:val="28"/>
        </w:rPr>
        <w:t>Изменения и дополнения к настоящему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C07BA8" w:rsidRPr="005164C3" w:rsidRDefault="00C07BA8" w:rsidP="00C07BA8">
      <w:pPr>
        <w:autoSpaceDE w:val="0"/>
        <w:autoSpaceDN w:val="0"/>
        <w:adjustRightInd w:val="0"/>
        <w:ind w:firstLine="851"/>
        <w:jc w:val="both"/>
        <w:rPr>
          <w:sz w:val="28"/>
          <w:szCs w:val="28"/>
        </w:rPr>
      </w:pPr>
      <w:r>
        <w:rPr>
          <w:sz w:val="28"/>
          <w:szCs w:val="28"/>
        </w:rPr>
        <w:lastRenderedPageBreak/>
        <w:t>4.2.</w:t>
      </w:r>
      <w:r w:rsidRPr="005164C3">
        <w:rPr>
          <w:sz w:val="28"/>
          <w:szCs w:val="28"/>
        </w:rPr>
        <w:t xml:space="preserve">В случае изменения адреса или иных реквизитов каждая из Сторон обязана в 10-дневный срок направить об этом письменное уведомление другой Стороне. </w:t>
      </w:r>
    </w:p>
    <w:p w:rsidR="00C07BA8" w:rsidRPr="005164C3" w:rsidRDefault="00C07BA8" w:rsidP="00C07BA8">
      <w:pPr>
        <w:autoSpaceDE w:val="0"/>
        <w:autoSpaceDN w:val="0"/>
        <w:adjustRightInd w:val="0"/>
        <w:ind w:firstLine="851"/>
        <w:jc w:val="both"/>
        <w:rPr>
          <w:sz w:val="28"/>
          <w:szCs w:val="28"/>
        </w:rPr>
      </w:pPr>
      <w:r>
        <w:rPr>
          <w:sz w:val="28"/>
          <w:szCs w:val="28"/>
        </w:rPr>
        <w:t>4.3.</w:t>
      </w:r>
      <w:r w:rsidRPr="005164C3">
        <w:rPr>
          <w:sz w:val="28"/>
          <w:szCs w:val="28"/>
        </w:rPr>
        <w:t>Взаимоотношения Сторон, не урегулированные настоящим Договором, регламентируются действующим законодательством Российской Федерации.</w:t>
      </w:r>
    </w:p>
    <w:p w:rsidR="00C07BA8" w:rsidRDefault="00C07BA8" w:rsidP="00C07BA8">
      <w:pPr>
        <w:autoSpaceDE w:val="0"/>
        <w:autoSpaceDN w:val="0"/>
        <w:adjustRightInd w:val="0"/>
        <w:ind w:firstLine="851"/>
        <w:jc w:val="both"/>
        <w:rPr>
          <w:sz w:val="28"/>
          <w:szCs w:val="28"/>
        </w:rPr>
      </w:pPr>
      <w:r>
        <w:rPr>
          <w:sz w:val="28"/>
          <w:szCs w:val="28"/>
        </w:rPr>
        <w:t>4.4.</w:t>
      </w:r>
      <w:r w:rsidRPr="005164C3">
        <w:rPr>
          <w:sz w:val="28"/>
          <w:szCs w:val="28"/>
        </w:rPr>
        <w:t>Договор составлен в 2 (двух) идентичных экземплярах, по одному для каждой из Сторон.</w:t>
      </w:r>
    </w:p>
    <w:p w:rsidR="00C07BA8" w:rsidRDefault="00C07BA8" w:rsidP="00C07BA8">
      <w:pPr>
        <w:autoSpaceDE w:val="0"/>
        <w:autoSpaceDN w:val="0"/>
        <w:adjustRightInd w:val="0"/>
        <w:ind w:firstLine="851"/>
        <w:jc w:val="both"/>
        <w:rPr>
          <w:sz w:val="28"/>
          <w:szCs w:val="28"/>
        </w:rPr>
      </w:pPr>
      <w:r>
        <w:rPr>
          <w:sz w:val="28"/>
          <w:szCs w:val="28"/>
        </w:rPr>
        <w:t>4.5.Настоящий договор считается прекращенным по истечении срока его действия, без права Сторон на его пролонгацию.</w:t>
      </w:r>
    </w:p>
    <w:p w:rsidR="00C07BA8" w:rsidRPr="005164C3" w:rsidRDefault="00C07BA8" w:rsidP="00C07BA8">
      <w:pPr>
        <w:autoSpaceDE w:val="0"/>
        <w:autoSpaceDN w:val="0"/>
        <w:adjustRightInd w:val="0"/>
        <w:ind w:firstLine="851"/>
        <w:jc w:val="both"/>
        <w:rPr>
          <w:sz w:val="28"/>
          <w:szCs w:val="28"/>
        </w:rPr>
      </w:pPr>
    </w:p>
    <w:p w:rsidR="00C07BA8" w:rsidRPr="005164C3" w:rsidRDefault="00C07BA8" w:rsidP="00C07BA8">
      <w:pPr>
        <w:autoSpaceDE w:val="0"/>
        <w:autoSpaceDN w:val="0"/>
        <w:adjustRightInd w:val="0"/>
        <w:jc w:val="center"/>
        <w:rPr>
          <w:sz w:val="28"/>
          <w:szCs w:val="28"/>
        </w:rPr>
      </w:pPr>
      <w:r w:rsidRPr="005164C3">
        <w:rPr>
          <w:sz w:val="28"/>
          <w:szCs w:val="28"/>
        </w:rPr>
        <w:t>5. Юридические адреса, реквизиты и подписи сторон:</w:t>
      </w:r>
    </w:p>
    <w:p w:rsidR="00C07BA8" w:rsidRPr="005164C3" w:rsidRDefault="00C07BA8" w:rsidP="00C07BA8">
      <w:pPr>
        <w:autoSpaceDE w:val="0"/>
        <w:autoSpaceDN w:val="0"/>
        <w:adjustRightInd w:val="0"/>
        <w:ind w:firstLine="851"/>
        <w:jc w:val="both"/>
        <w:rPr>
          <w:sz w:val="28"/>
          <w:szCs w:val="28"/>
        </w:rPr>
      </w:pPr>
    </w:p>
    <w:p w:rsidR="00C07BA8" w:rsidRPr="005164C3" w:rsidRDefault="00C07BA8" w:rsidP="00C07BA8">
      <w:pPr>
        <w:autoSpaceDE w:val="0"/>
        <w:autoSpaceDN w:val="0"/>
        <w:adjustRightInd w:val="0"/>
        <w:rPr>
          <w:sz w:val="28"/>
          <w:szCs w:val="28"/>
        </w:rPr>
      </w:pPr>
      <w:r w:rsidRPr="005164C3">
        <w:rPr>
          <w:sz w:val="28"/>
          <w:szCs w:val="28"/>
        </w:rPr>
        <w:t xml:space="preserve">                Администрация                                                  Участник</w:t>
      </w:r>
    </w:p>
    <w:tbl>
      <w:tblPr>
        <w:tblStyle w:val="ac"/>
        <w:tblW w:w="0" w:type="auto"/>
        <w:tblLook w:val="04A0" w:firstRow="1" w:lastRow="0" w:firstColumn="1" w:lastColumn="0" w:noHBand="0" w:noVBand="1"/>
      </w:tblPr>
      <w:tblGrid>
        <w:gridCol w:w="4927"/>
        <w:gridCol w:w="4820"/>
      </w:tblGrid>
      <w:tr w:rsidR="00C07BA8" w:rsidTr="00CB0618">
        <w:trPr>
          <w:trHeight w:val="4798"/>
        </w:trPr>
        <w:tc>
          <w:tcPr>
            <w:tcW w:w="4927" w:type="dxa"/>
          </w:tcPr>
          <w:p w:rsidR="00C07BA8" w:rsidRDefault="00C07BA8" w:rsidP="00CB0618">
            <w:pPr>
              <w:autoSpaceDE w:val="0"/>
              <w:autoSpaceDN w:val="0"/>
              <w:adjustRightInd w:val="0"/>
              <w:ind w:firstLine="851"/>
              <w:jc w:val="both"/>
              <w:rPr>
                <w:sz w:val="28"/>
                <w:szCs w:val="28"/>
              </w:rPr>
            </w:pPr>
          </w:p>
        </w:tc>
        <w:tc>
          <w:tcPr>
            <w:tcW w:w="4820" w:type="dxa"/>
          </w:tcPr>
          <w:p w:rsidR="00C07BA8" w:rsidRDefault="00C07BA8" w:rsidP="00CB0618">
            <w:pPr>
              <w:autoSpaceDE w:val="0"/>
              <w:autoSpaceDN w:val="0"/>
              <w:adjustRightInd w:val="0"/>
              <w:ind w:firstLine="851"/>
              <w:jc w:val="both"/>
              <w:rPr>
                <w:sz w:val="28"/>
                <w:szCs w:val="28"/>
              </w:rPr>
            </w:pPr>
          </w:p>
        </w:tc>
      </w:tr>
    </w:tbl>
    <w:p w:rsidR="00C07BA8" w:rsidRPr="005164C3" w:rsidRDefault="00C07BA8" w:rsidP="00C07BA8">
      <w:pPr>
        <w:autoSpaceDE w:val="0"/>
        <w:autoSpaceDN w:val="0"/>
        <w:adjustRightInd w:val="0"/>
        <w:ind w:firstLine="851"/>
        <w:jc w:val="both"/>
        <w:rPr>
          <w:sz w:val="28"/>
          <w:szCs w:val="28"/>
        </w:rPr>
      </w:pPr>
    </w:p>
    <w:p w:rsidR="00C07BA8" w:rsidRPr="005164C3" w:rsidRDefault="00C07BA8" w:rsidP="00C07BA8">
      <w:pPr>
        <w:autoSpaceDE w:val="0"/>
        <w:autoSpaceDN w:val="0"/>
        <w:adjustRightInd w:val="0"/>
        <w:ind w:firstLine="851"/>
        <w:jc w:val="both"/>
        <w:rPr>
          <w:sz w:val="28"/>
          <w:szCs w:val="28"/>
        </w:rPr>
      </w:pPr>
    </w:p>
    <w:p w:rsidR="00C07BA8" w:rsidRPr="005164C3" w:rsidRDefault="00C07BA8" w:rsidP="00C07BA8">
      <w:pPr>
        <w:autoSpaceDE w:val="0"/>
        <w:autoSpaceDN w:val="0"/>
        <w:adjustRightInd w:val="0"/>
        <w:jc w:val="both"/>
        <w:rPr>
          <w:sz w:val="28"/>
          <w:szCs w:val="28"/>
        </w:rPr>
      </w:pPr>
      <w:r w:rsidRPr="005164C3">
        <w:rPr>
          <w:sz w:val="28"/>
          <w:szCs w:val="28"/>
        </w:rPr>
        <w:t>Начальник общего отдела администрации</w:t>
      </w:r>
    </w:p>
    <w:p w:rsidR="00C07BA8" w:rsidRPr="005164C3" w:rsidRDefault="00C07BA8" w:rsidP="00C07BA8">
      <w:pPr>
        <w:autoSpaceDE w:val="0"/>
        <w:autoSpaceDN w:val="0"/>
        <w:adjustRightInd w:val="0"/>
        <w:jc w:val="both"/>
        <w:rPr>
          <w:sz w:val="28"/>
          <w:szCs w:val="28"/>
        </w:rPr>
      </w:pPr>
      <w:r w:rsidRPr="005164C3">
        <w:rPr>
          <w:sz w:val="28"/>
          <w:szCs w:val="28"/>
        </w:rPr>
        <w:t>Парковского сельского поселения</w:t>
      </w:r>
    </w:p>
    <w:p w:rsidR="00C07BA8" w:rsidRPr="007C7D11" w:rsidRDefault="00C07BA8" w:rsidP="00C07BA8">
      <w:pPr>
        <w:tabs>
          <w:tab w:val="left" w:pos="3210"/>
        </w:tabs>
        <w:suppressAutoHyphens/>
        <w:jc w:val="both"/>
        <w:rPr>
          <w:sz w:val="28"/>
          <w:szCs w:val="28"/>
          <w:lang w:eastAsia="ar-SA"/>
        </w:rPr>
      </w:pPr>
      <w:r w:rsidRPr="005164C3">
        <w:rPr>
          <w:sz w:val="28"/>
          <w:szCs w:val="28"/>
        </w:rPr>
        <w:t>Тихорецкого района                                                                        Е.В.</w:t>
      </w:r>
      <w:r>
        <w:rPr>
          <w:sz w:val="28"/>
          <w:szCs w:val="28"/>
        </w:rPr>
        <w:t xml:space="preserve"> </w:t>
      </w:r>
      <w:r w:rsidRPr="005164C3">
        <w:rPr>
          <w:sz w:val="28"/>
          <w:szCs w:val="28"/>
        </w:rPr>
        <w:t>Лукьянова</w:t>
      </w:r>
    </w:p>
    <w:p w:rsidR="00C07BA8" w:rsidRDefault="00C07BA8" w:rsidP="00C07BA8">
      <w:pPr>
        <w:jc w:val="center"/>
        <w:rPr>
          <w:rFonts w:eastAsia="SimSun"/>
          <w:sz w:val="28"/>
          <w:szCs w:val="28"/>
          <w:lang w:eastAsia="zh-CN"/>
        </w:rPr>
      </w:pPr>
      <w:r w:rsidRPr="005164C3">
        <w:rPr>
          <w:sz w:val="28"/>
          <w:szCs w:val="28"/>
        </w:rPr>
        <w:t xml:space="preserve">                                     </w:t>
      </w:r>
    </w:p>
    <w:sectPr w:rsidR="00C07BA8" w:rsidSect="00C07BA8">
      <w:headerReference w:type="default" r:id="rId9"/>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05E" w:rsidRDefault="003D205E" w:rsidP="00FA11CE">
      <w:r>
        <w:separator/>
      </w:r>
    </w:p>
  </w:endnote>
  <w:endnote w:type="continuationSeparator" w:id="0">
    <w:p w:rsidR="003D205E" w:rsidRDefault="003D205E" w:rsidP="00FA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05E" w:rsidRDefault="003D205E" w:rsidP="00FA11CE">
      <w:r>
        <w:separator/>
      </w:r>
    </w:p>
  </w:footnote>
  <w:footnote w:type="continuationSeparator" w:id="0">
    <w:p w:rsidR="003D205E" w:rsidRDefault="003D205E" w:rsidP="00FA1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05E" w:rsidRDefault="003D205E">
    <w:pPr>
      <w:pStyle w:val="a3"/>
      <w:jc w:val="center"/>
    </w:pPr>
  </w:p>
  <w:p w:rsidR="003D205E" w:rsidRDefault="003D205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D1143"/>
    <w:multiLevelType w:val="hybridMultilevel"/>
    <w:tmpl w:val="01B6F6B2"/>
    <w:lvl w:ilvl="0" w:tplc="CA3E29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6D5"/>
    <w:rsid w:val="00075F4A"/>
    <w:rsid w:val="0008685B"/>
    <w:rsid w:val="000E7477"/>
    <w:rsid w:val="000F4DE5"/>
    <w:rsid w:val="00116416"/>
    <w:rsid w:val="00120923"/>
    <w:rsid w:val="00130FBA"/>
    <w:rsid w:val="00154839"/>
    <w:rsid w:val="00173AF0"/>
    <w:rsid w:val="001D10F3"/>
    <w:rsid w:val="001F5A58"/>
    <w:rsid w:val="002200FC"/>
    <w:rsid w:val="0022179F"/>
    <w:rsid w:val="00225C33"/>
    <w:rsid w:val="002446B3"/>
    <w:rsid w:val="00252583"/>
    <w:rsid w:val="00276347"/>
    <w:rsid w:val="002A157E"/>
    <w:rsid w:val="002A6DE3"/>
    <w:rsid w:val="002B6AD9"/>
    <w:rsid w:val="002D5DA8"/>
    <w:rsid w:val="0030246E"/>
    <w:rsid w:val="003166A8"/>
    <w:rsid w:val="003409FC"/>
    <w:rsid w:val="0035433D"/>
    <w:rsid w:val="00355B4B"/>
    <w:rsid w:val="0038497A"/>
    <w:rsid w:val="00395A3B"/>
    <w:rsid w:val="003D205E"/>
    <w:rsid w:val="003F3E45"/>
    <w:rsid w:val="004224C8"/>
    <w:rsid w:val="00426C49"/>
    <w:rsid w:val="00432CC2"/>
    <w:rsid w:val="00460D25"/>
    <w:rsid w:val="004D3A14"/>
    <w:rsid w:val="004F0B73"/>
    <w:rsid w:val="0050102E"/>
    <w:rsid w:val="00514CF6"/>
    <w:rsid w:val="005164C3"/>
    <w:rsid w:val="00540B40"/>
    <w:rsid w:val="00544D4C"/>
    <w:rsid w:val="005817CC"/>
    <w:rsid w:val="0059749C"/>
    <w:rsid w:val="005A4CED"/>
    <w:rsid w:val="00652F69"/>
    <w:rsid w:val="00695913"/>
    <w:rsid w:val="00697576"/>
    <w:rsid w:val="006E0905"/>
    <w:rsid w:val="00722AE6"/>
    <w:rsid w:val="0072322E"/>
    <w:rsid w:val="0075332D"/>
    <w:rsid w:val="00770110"/>
    <w:rsid w:val="0079501D"/>
    <w:rsid w:val="007B7B58"/>
    <w:rsid w:val="007C7D11"/>
    <w:rsid w:val="007E5D4A"/>
    <w:rsid w:val="008006C7"/>
    <w:rsid w:val="00820C2E"/>
    <w:rsid w:val="00884AC3"/>
    <w:rsid w:val="00884E94"/>
    <w:rsid w:val="008967DF"/>
    <w:rsid w:val="008B5646"/>
    <w:rsid w:val="008C197A"/>
    <w:rsid w:val="008D0A79"/>
    <w:rsid w:val="00921A82"/>
    <w:rsid w:val="009276D5"/>
    <w:rsid w:val="009502B2"/>
    <w:rsid w:val="00962895"/>
    <w:rsid w:val="00963338"/>
    <w:rsid w:val="009C3B39"/>
    <w:rsid w:val="00A04224"/>
    <w:rsid w:val="00A13E99"/>
    <w:rsid w:val="00A25C87"/>
    <w:rsid w:val="00A52A4B"/>
    <w:rsid w:val="00AB5133"/>
    <w:rsid w:val="00AE5CF6"/>
    <w:rsid w:val="00B152FA"/>
    <w:rsid w:val="00BC3FA4"/>
    <w:rsid w:val="00BC5177"/>
    <w:rsid w:val="00BC74CD"/>
    <w:rsid w:val="00BF4258"/>
    <w:rsid w:val="00C03078"/>
    <w:rsid w:val="00C049C9"/>
    <w:rsid w:val="00C07BA8"/>
    <w:rsid w:val="00C141D1"/>
    <w:rsid w:val="00C234D4"/>
    <w:rsid w:val="00C24869"/>
    <w:rsid w:val="00C34271"/>
    <w:rsid w:val="00C57BF8"/>
    <w:rsid w:val="00C61BC4"/>
    <w:rsid w:val="00CC518C"/>
    <w:rsid w:val="00CE0554"/>
    <w:rsid w:val="00D16979"/>
    <w:rsid w:val="00D30F7F"/>
    <w:rsid w:val="00D75490"/>
    <w:rsid w:val="00D9023A"/>
    <w:rsid w:val="00D90918"/>
    <w:rsid w:val="00DB0222"/>
    <w:rsid w:val="00E10D8E"/>
    <w:rsid w:val="00E22844"/>
    <w:rsid w:val="00E337EF"/>
    <w:rsid w:val="00E45B36"/>
    <w:rsid w:val="00E606C5"/>
    <w:rsid w:val="00E65D4E"/>
    <w:rsid w:val="00E80B35"/>
    <w:rsid w:val="00E972E3"/>
    <w:rsid w:val="00EA5629"/>
    <w:rsid w:val="00EB4010"/>
    <w:rsid w:val="00EC0665"/>
    <w:rsid w:val="00ED5DB2"/>
    <w:rsid w:val="00EE0F07"/>
    <w:rsid w:val="00EE6E4A"/>
    <w:rsid w:val="00EF146E"/>
    <w:rsid w:val="00F144D7"/>
    <w:rsid w:val="00F62328"/>
    <w:rsid w:val="00F94E31"/>
    <w:rsid w:val="00F955EB"/>
    <w:rsid w:val="00FA11CE"/>
    <w:rsid w:val="00FC2D7C"/>
    <w:rsid w:val="00FC5056"/>
    <w:rsid w:val="00FC5BFE"/>
    <w:rsid w:val="00FE4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1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1CE"/>
    <w:pPr>
      <w:tabs>
        <w:tab w:val="center" w:pos="4677"/>
        <w:tab w:val="right" w:pos="9355"/>
      </w:tabs>
    </w:pPr>
  </w:style>
  <w:style w:type="character" w:customStyle="1" w:styleId="a4">
    <w:name w:val="Верхний колонтитул Знак"/>
    <w:basedOn w:val="a0"/>
    <w:link w:val="a3"/>
    <w:uiPriority w:val="99"/>
    <w:rsid w:val="00FA11C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A11CE"/>
    <w:pPr>
      <w:tabs>
        <w:tab w:val="center" w:pos="4677"/>
        <w:tab w:val="right" w:pos="9355"/>
      </w:tabs>
    </w:pPr>
  </w:style>
  <w:style w:type="character" w:customStyle="1" w:styleId="a6">
    <w:name w:val="Нижний колонтитул Знак"/>
    <w:basedOn w:val="a0"/>
    <w:link w:val="a5"/>
    <w:uiPriority w:val="99"/>
    <w:rsid w:val="00FA11CE"/>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A11CE"/>
    <w:rPr>
      <w:rFonts w:ascii="Tahoma" w:hAnsi="Tahoma" w:cs="Tahoma"/>
      <w:sz w:val="16"/>
      <w:szCs w:val="16"/>
    </w:rPr>
  </w:style>
  <w:style w:type="character" w:customStyle="1" w:styleId="a8">
    <w:name w:val="Текст выноски Знак"/>
    <w:basedOn w:val="a0"/>
    <w:link w:val="a7"/>
    <w:uiPriority w:val="99"/>
    <w:semiHidden/>
    <w:rsid w:val="00FA11CE"/>
    <w:rPr>
      <w:rFonts w:ascii="Tahoma" w:eastAsia="Times New Roman" w:hAnsi="Tahoma" w:cs="Tahoma"/>
      <w:sz w:val="16"/>
      <w:szCs w:val="16"/>
      <w:lang w:eastAsia="ru-RU"/>
    </w:rPr>
  </w:style>
  <w:style w:type="character" w:styleId="a9">
    <w:name w:val="Hyperlink"/>
    <w:basedOn w:val="a0"/>
    <w:uiPriority w:val="99"/>
    <w:unhideWhenUsed/>
    <w:rsid w:val="00D75490"/>
    <w:rPr>
      <w:color w:val="0000FF" w:themeColor="hyperlink"/>
      <w:u w:val="single"/>
    </w:rPr>
  </w:style>
  <w:style w:type="paragraph" w:styleId="aa">
    <w:name w:val="No Spacing"/>
    <w:uiPriority w:val="1"/>
    <w:qFormat/>
    <w:rsid w:val="00EC0665"/>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59749C"/>
    <w:pPr>
      <w:ind w:left="720"/>
      <w:contextualSpacing/>
    </w:pPr>
  </w:style>
  <w:style w:type="table" w:styleId="ac">
    <w:name w:val="Table Grid"/>
    <w:basedOn w:val="a1"/>
    <w:uiPriority w:val="59"/>
    <w:rsid w:val="003F3E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1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1CE"/>
    <w:pPr>
      <w:tabs>
        <w:tab w:val="center" w:pos="4677"/>
        <w:tab w:val="right" w:pos="9355"/>
      </w:tabs>
    </w:pPr>
  </w:style>
  <w:style w:type="character" w:customStyle="1" w:styleId="a4">
    <w:name w:val="Верхний колонтитул Знак"/>
    <w:basedOn w:val="a0"/>
    <w:link w:val="a3"/>
    <w:uiPriority w:val="99"/>
    <w:rsid w:val="00FA11C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A11CE"/>
    <w:pPr>
      <w:tabs>
        <w:tab w:val="center" w:pos="4677"/>
        <w:tab w:val="right" w:pos="9355"/>
      </w:tabs>
    </w:pPr>
  </w:style>
  <w:style w:type="character" w:customStyle="1" w:styleId="a6">
    <w:name w:val="Нижний колонтитул Знак"/>
    <w:basedOn w:val="a0"/>
    <w:link w:val="a5"/>
    <w:uiPriority w:val="99"/>
    <w:rsid w:val="00FA11CE"/>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A11CE"/>
    <w:rPr>
      <w:rFonts w:ascii="Tahoma" w:hAnsi="Tahoma" w:cs="Tahoma"/>
      <w:sz w:val="16"/>
      <w:szCs w:val="16"/>
    </w:rPr>
  </w:style>
  <w:style w:type="character" w:customStyle="1" w:styleId="a8">
    <w:name w:val="Текст выноски Знак"/>
    <w:basedOn w:val="a0"/>
    <w:link w:val="a7"/>
    <w:uiPriority w:val="99"/>
    <w:semiHidden/>
    <w:rsid w:val="00FA11CE"/>
    <w:rPr>
      <w:rFonts w:ascii="Tahoma" w:eastAsia="Times New Roman" w:hAnsi="Tahoma" w:cs="Tahoma"/>
      <w:sz w:val="16"/>
      <w:szCs w:val="16"/>
      <w:lang w:eastAsia="ru-RU"/>
    </w:rPr>
  </w:style>
  <w:style w:type="character" w:styleId="a9">
    <w:name w:val="Hyperlink"/>
    <w:basedOn w:val="a0"/>
    <w:uiPriority w:val="99"/>
    <w:unhideWhenUsed/>
    <w:rsid w:val="00D75490"/>
    <w:rPr>
      <w:color w:val="0000FF" w:themeColor="hyperlink"/>
      <w:u w:val="single"/>
    </w:rPr>
  </w:style>
  <w:style w:type="paragraph" w:styleId="aa">
    <w:name w:val="No Spacing"/>
    <w:uiPriority w:val="1"/>
    <w:qFormat/>
    <w:rsid w:val="00EC0665"/>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59749C"/>
    <w:pPr>
      <w:ind w:left="720"/>
      <w:contextualSpacing/>
    </w:pPr>
  </w:style>
  <w:style w:type="table" w:styleId="ac">
    <w:name w:val="Table Grid"/>
    <w:basedOn w:val="a1"/>
    <w:uiPriority w:val="59"/>
    <w:rsid w:val="003F3E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859756">
      <w:bodyDiv w:val="1"/>
      <w:marLeft w:val="0"/>
      <w:marRight w:val="0"/>
      <w:marTop w:val="0"/>
      <w:marBottom w:val="0"/>
      <w:divBdr>
        <w:top w:val="none" w:sz="0" w:space="0" w:color="auto"/>
        <w:left w:val="none" w:sz="0" w:space="0" w:color="auto"/>
        <w:bottom w:val="none" w:sz="0" w:space="0" w:color="auto"/>
        <w:right w:val="none" w:sz="0" w:space="0" w:color="auto"/>
      </w:divBdr>
      <w:divsChild>
        <w:div w:id="1754740857">
          <w:marLeft w:val="0"/>
          <w:marRight w:val="0"/>
          <w:marTop w:val="120"/>
          <w:marBottom w:val="0"/>
          <w:divBdr>
            <w:top w:val="none" w:sz="0" w:space="0" w:color="auto"/>
            <w:left w:val="none" w:sz="0" w:space="0" w:color="auto"/>
            <w:bottom w:val="none" w:sz="0" w:space="0" w:color="auto"/>
            <w:right w:val="none" w:sz="0" w:space="0" w:color="auto"/>
          </w:divBdr>
        </w:div>
        <w:div w:id="83382465">
          <w:marLeft w:val="0"/>
          <w:marRight w:val="0"/>
          <w:marTop w:val="120"/>
          <w:marBottom w:val="0"/>
          <w:divBdr>
            <w:top w:val="none" w:sz="0" w:space="0" w:color="auto"/>
            <w:left w:val="none" w:sz="0" w:space="0" w:color="auto"/>
            <w:bottom w:val="none" w:sz="0" w:space="0" w:color="auto"/>
            <w:right w:val="none" w:sz="0" w:space="0" w:color="auto"/>
          </w:divBdr>
        </w:div>
        <w:div w:id="460995605">
          <w:marLeft w:val="0"/>
          <w:marRight w:val="0"/>
          <w:marTop w:val="120"/>
          <w:marBottom w:val="0"/>
          <w:divBdr>
            <w:top w:val="none" w:sz="0" w:space="0" w:color="auto"/>
            <w:left w:val="none" w:sz="0" w:space="0" w:color="auto"/>
            <w:bottom w:val="none" w:sz="0" w:space="0" w:color="auto"/>
            <w:right w:val="none" w:sz="0" w:space="0" w:color="auto"/>
          </w:divBdr>
        </w:div>
        <w:div w:id="246303713">
          <w:marLeft w:val="0"/>
          <w:marRight w:val="0"/>
          <w:marTop w:val="120"/>
          <w:marBottom w:val="0"/>
          <w:divBdr>
            <w:top w:val="none" w:sz="0" w:space="0" w:color="auto"/>
            <w:left w:val="none" w:sz="0" w:space="0" w:color="auto"/>
            <w:bottom w:val="none" w:sz="0" w:space="0" w:color="auto"/>
            <w:right w:val="none" w:sz="0" w:space="0" w:color="auto"/>
          </w:divBdr>
        </w:div>
        <w:div w:id="96102153">
          <w:marLeft w:val="0"/>
          <w:marRight w:val="0"/>
          <w:marTop w:val="120"/>
          <w:marBottom w:val="0"/>
          <w:divBdr>
            <w:top w:val="none" w:sz="0" w:space="0" w:color="auto"/>
            <w:left w:val="none" w:sz="0" w:space="0" w:color="auto"/>
            <w:bottom w:val="none" w:sz="0" w:space="0" w:color="auto"/>
            <w:right w:val="none" w:sz="0" w:space="0" w:color="auto"/>
          </w:divBdr>
        </w:div>
        <w:div w:id="1681544236">
          <w:marLeft w:val="0"/>
          <w:marRight w:val="0"/>
          <w:marTop w:val="120"/>
          <w:marBottom w:val="0"/>
          <w:divBdr>
            <w:top w:val="none" w:sz="0" w:space="0" w:color="auto"/>
            <w:left w:val="none" w:sz="0" w:space="0" w:color="auto"/>
            <w:bottom w:val="none" w:sz="0" w:space="0" w:color="auto"/>
            <w:right w:val="none" w:sz="0" w:space="0" w:color="auto"/>
          </w:divBdr>
        </w:div>
        <w:div w:id="952833114">
          <w:marLeft w:val="0"/>
          <w:marRight w:val="0"/>
          <w:marTop w:val="120"/>
          <w:marBottom w:val="0"/>
          <w:divBdr>
            <w:top w:val="none" w:sz="0" w:space="0" w:color="auto"/>
            <w:left w:val="none" w:sz="0" w:space="0" w:color="auto"/>
            <w:bottom w:val="none" w:sz="0" w:space="0" w:color="auto"/>
            <w:right w:val="none" w:sz="0" w:space="0" w:color="auto"/>
          </w:divBdr>
        </w:div>
        <w:div w:id="1462337117">
          <w:marLeft w:val="0"/>
          <w:marRight w:val="0"/>
          <w:marTop w:val="120"/>
          <w:marBottom w:val="0"/>
          <w:divBdr>
            <w:top w:val="none" w:sz="0" w:space="0" w:color="auto"/>
            <w:left w:val="none" w:sz="0" w:space="0" w:color="auto"/>
            <w:bottom w:val="none" w:sz="0" w:space="0" w:color="auto"/>
            <w:right w:val="none" w:sz="0" w:space="0" w:color="auto"/>
          </w:divBdr>
        </w:div>
        <w:div w:id="1654024122">
          <w:marLeft w:val="0"/>
          <w:marRight w:val="0"/>
          <w:marTop w:val="120"/>
          <w:marBottom w:val="0"/>
          <w:divBdr>
            <w:top w:val="none" w:sz="0" w:space="0" w:color="auto"/>
            <w:left w:val="none" w:sz="0" w:space="0" w:color="auto"/>
            <w:bottom w:val="none" w:sz="0" w:space="0" w:color="auto"/>
            <w:right w:val="none" w:sz="0" w:space="0" w:color="auto"/>
          </w:divBdr>
        </w:div>
        <w:div w:id="1728918664">
          <w:marLeft w:val="0"/>
          <w:marRight w:val="0"/>
          <w:marTop w:val="120"/>
          <w:marBottom w:val="0"/>
          <w:divBdr>
            <w:top w:val="none" w:sz="0" w:space="0" w:color="auto"/>
            <w:left w:val="none" w:sz="0" w:space="0" w:color="auto"/>
            <w:bottom w:val="none" w:sz="0" w:space="0" w:color="auto"/>
            <w:right w:val="none" w:sz="0" w:space="0" w:color="auto"/>
          </w:divBdr>
        </w:div>
        <w:div w:id="1512066375">
          <w:marLeft w:val="0"/>
          <w:marRight w:val="0"/>
          <w:marTop w:val="120"/>
          <w:marBottom w:val="0"/>
          <w:divBdr>
            <w:top w:val="none" w:sz="0" w:space="0" w:color="auto"/>
            <w:left w:val="none" w:sz="0" w:space="0" w:color="auto"/>
            <w:bottom w:val="none" w:sz="0" w:space="0" w:color="auto"/>
            <w:right w:val="none" w:sz="0" w:space="0" w:color="auto"/>
          </w:divBdr>
        </w:div>
        <w:div w:id="1232693997">
          <w:marLeft w:val="0"/>
          <w:marRight w:val="0"/>
          <w:marTop w:val="120"/>
          <w:marBottom w:val="0"/>
          <w:divBdr>
            <w:top w:val="none" w:sz="0" w:space="0" w:color="auto"/>
            <w:left w:val="none" w:sz="0" w:space="0" w:color="auto"/>
            <w:bottom w:val="none" w:sz="0" w:space="0" w:color="auto"/>
            <w:right w:val="none" w:sz="0" w:space="0" w:color="auto"/>
          </w:divBdr>
        </w:div>
        <w:div w:id="865025874">
          <w:marLeft w:val="0"/>
          <w:marRight w:val="0"/>
          <w:marTop w:val="120"/>
          <w:marBottom w:val="0"/>
          <w:divBdr>
            <w:top w:val="none" w:sz="0" w:space="0" w:color="auto"/>
            <w:left w:val="none" w:sz="0" w:space="0" w:color="auto"/>
            <w:bottom w:val="none" w:sz="0" w:space="0" w:color="auto"/>
            <w:right w:val="none" w:sz="0" w:space="0" w:color="auto"/>
          </w:divBdr>
        </w:div>
        <w:div w:id="1039822497">
          <w:marLeft w:val="0"/>
          <w:marRight w:val="0"/>
          <w:marTop w:val="120"/>
          <w:marBottom w:val="0"/>
          <w:divBdr>
            <w:top w:val="none" w:sz="0" w:space="0" w:color="auto"/>
            <w:left w:val="none" w:sz="0" w:space="0" w:color="auto"/>
            <w:bottom w:val="none" w:sz="0" w:space="0" w:color="auto"/>
            <w:right w:val="none" w:sz="0" w:space="0" w:color="auto"/>
          </w:divBdr>
        </w:div>
        <w:div w:id="861627764">
          <w:marLeft w:val="0"/>
          <w:marRight w:val="0"/>
          <w:marTop w:val="120"/>
          <w:marBottom w:val="0"/>
          <w:divBdr>
            <w:top w:val="none" w:sz="0" w:space="0" w:color="auto"/>
            <w:left w:val="none" w:sz="0" w:space="0" w:color="auto"/>
            <w:bottom w:val="none" w:sz="0" w:space="0" w:color="auto"/>
            <w:right w:val="none" w:sz="0" w:space="0" w:color="auto"/>
          </w:divBdr>
        </w:div>
        <w:div w:id="739448075">
          <w:marLeft w:val="0"/>
          <w:marRight w:val="0"/>
          <w:marTop w:val="120"/>
          <w:marBottom w:val="0"/>
          <w:divBdr>
            <w:top w:val="none" w:sz="0" w:space="0" w:color="auto"/>
            <w:left w:val="none" w:sz="0" w:space="0" w:color="auto"/>
            <w:bottom w:val="none" w:sz="0" w:space="0" w:color="auto"/>
            <w:right w:val="none" w:sz="0" w:space="0" w:color="auto"/>
          </w:divBdr>
        </w:div>
      </w:divsChild>
    </w:div>
    <w:div w:id="1949122093">
      <w:bodyDiv w:val="1"/>
      <w:marLeft w:val="0"/>
      <w:marRight w:val="0"/>
      <w:marTop w:val="0"/>
      <w:marBottom w:val="0"/>
      <w:divBdr>
        <w:top w:val="none" w:sz="0" w:space="0" w:color="auto"/>
        <w:left w:val="none" w:sz="0" w:space="0" w:color="auto"/>
        <w:bottom w:val="none" w:sz="0" w:space="0" w:color="auto"/>
        <w:right w:val="none" w:sz="0" w:space="0" w:color="auto"/>
      </w:divBdr>
      <w:divsChild>
        <w:div w:id="779102121">
          <w:marLeft w:val="0"/>
          <w:marRight w:val="0"/>
          <w:marTop w:val="120"/>
          <w:marBottom w:val="0"/>
          <w:divBdr>
            <w:top w:val="none" w:sz="0" w:space="0" w:color="auto"/>
            <w:left w:val="none" w:sz="0" w:space="0" w:color="auto"/>
            <w:bottom w:val="none" w:sz="0" w:space="0" w:color="auto"/>
            <w:right w:val="none" w:sz="0" w:space="0" w:color="auto"/>
          </w:divBdr>
        </w:div>
        <w:div w:id="71045491">
          <w:marLeft w:val="0"/>
          <w:marRight w:val="0"/>
          <w:marTop w:val="120"/>
          <w:marBottom w:val="0"/>
          <w:divBdr>
            <w:top w:val="none" w:sz="0" w:space="0" w:color="auto"/>
            <w:left w:val="none" w:sz="0" w:space="0" w:color="auto"/>
            <w:bottom w:val="none" w:sz="0" w:space="0" w:color="auto"/>
            <w:right w:val="none" w:sz="0" w:space="0" w:color="auto"/>
          </w:divBdr>
        </w:div>
        <w:div w:id="1687443489">
          <w:marLeft w:val="0"/>
          <w:marRight w:val="0"/>
          <w:marTop w:val="120"/>
          <w:marBottom w:val="0"/>
          <w:divBdr>
            <w:top w:val="none" w:sz="0" w:space="0" w:color="auto"/>
            <w:left w:val="none" w:sz="0" w:space="0" w:color="auto"/>
            <w:bottom w:val="none" w:sz="0" w:space="0" w:color="auto"/>
            <w:right w:val="none" w:sz="0" w:space="0" w:color="auto"/>
          </w:divBdr>
        </w:div>
        <w:div w:id="265895322">
          <w:marLeft w:val="0"/>
          <w:marRight w:val="0"/>
          <w:marTop w:val="120"/>
          <w:marBottom w:val="0"/>
          <w:divBdr>
            <w:top w:val="none" w:sz="0" w:space="0" w:color="auto"/>
            <w:left w:val="none" w:sz="0" w:space="0" w:color="auto"/>
            <w:bottom w:val="none" w:sz="0" w:space="0" w:color="auto"/>
            <w:right w:val="none" w:sz="0" w:space="0" w:color="auto"/>
          </w:divBdr>
        </w:div>
        <w:div w:id="1467819827">
          <w:marLeft w:val="0"/>
          <w:marRight w:val="0"/>
          <w:marTop w:val="120"/>
          <w:marBottom w:val="192"/>
          <w:divBdr>
            <w:top w:val="none" w:sz="0" w:space="0" w:color="auto"/>
            <w:left w:val="single" w:sz="24" w:space="0" w:color="CED3F1"/>
            <w:bottom w:val="none" w:sz="0" w:space="0" w:color="auto"/>
            <w:right w:val="none" w:sz="0" w:space="0" w:color="auto"/>
          </w:divBdr>
        </w:div>
        <w:div w:id="1433817860">
          <w:marLeft w:val="0"/>
          <w:marRight w:val="0"/>
          <w:marTop w:val="120"/>
          <w:marBottom w:val="96"/>
          <w:divBdr>
            <w:top w:val="none" w:sz="0" w:space="0" w:color="auto"/>
            <w:left w:val="single" w:sz="24" w:space="0" w:color="CED3F1"/>
            <w:bottom w:val="none" w:sz="0" w:space="0" w:color="auto"/>
            <w:right w:val="none" w:sz="0" w:space="0" w:color="auto"/>
          </w:divBdr>
        </w:div>
        <w:div w:id="1640964067">
          <w:marLeft w:val="0"/>
          <w:marRight w:val="0"/>
          <w:marTop w:val="120"/>
          <w:marBottom w:val="0"/>
          <w:divBdr>
            <w:top w:val="none" w:sz="0" w:space="0" w:color="auto"/>
            <w:left w:val="none" w:sz="0" w:space="0" w:color="auto"/>
            <w:bottom w:val="none" w:sz="0" w:space="0" w:color="auto"/>
            <w:right w:val="none" w:sz="0" w:space="0" w:color="auto"/>
          </w:divBdr>
        </w:div>
        <w:div w:id="1802990580">
          <w:marLeft w:val="0"/>
          <w:marRight w:val="0"/>
          <w:marTop w:val="120"/>
          <w:marBottom w:val="0"/>
          <w:divBdr>
            <w:top w:val="none" w:sz="0" w:space="0" w:color="auto"/>
            <w:left w:val="none" w:sz="0" w:space="0" w:color="auto"/>
            <w:bottom w:val="none" w:sz="0" w:space="0" w:color="auto"/>
            <w:right w:val="none" w:sz="0" w:space="0" w:color="auto"/>
          </w:divBdr>
        </w:div>
        <w:div w:id="312566667">
          <w:marLeft w:val="0"/>
          <w:marRight w:val="0"/>
          <w:marTop w:val="120"/>
          <w:marBottom w:val="0"/>
          <w:divBdr>
            <w:top w:val="none" w:sz="0" w:space="0" w:color="auto"/>
            <w:left w:val="none" w:sz="0" w:space="0" w:color="auto"/>
            <w:bottom w:val="none" w:sz="0" w:space="0" w:color="auto"/>
            <w:right w:val="none" w:sz="0" w:space="0" w:color="auto"/>
          </w:divBdr>
        </w:div>
        <w:div w:id="1897736093">
          <w:marLeft w:val="0"/>
          <w:marRight w:val="0"/>
          <w:marTop w:val="120"/>
          <w:marBottom w:val="0"/>
          <w:divBdr>
            <w:top w:val="none" w:sz="0" w:space="0" w:color="auto"/>
            <w:left w:val="none" w:sz="0" w:space="0" w:color="auto"/>
            <w:bottom w:val="none" w:sz="0" w:space="0" w:color="auto"/>
            <w:right w:val="none" w:sz="0" w:space="0" w:color="auto"/>
          </w:divBdr>
        </w:div>
        <w:div w:id="1238325428">
          <w:marLeft w:val="0"/>
          <w:marRight w:val="0"/>
          <w:marTop w:val="120"/>
          <w:marBottom w:val="0"/>
          <w:divBdr>
            <w:top w:val="none" w:sz="0" w:space="0" w:color="auto"/>
            <w:left w:val="none" w:sz="0" w:space="0" w:color="auto"/>
            <w:bottom w:val="none" w:sz="0" w:space="0" w:color="auto"/>
            <w:right w:val="none" w:sz="0" w:space="0" w:color="auto"/>
          </w:divBdr>
        </w:div>
        <w:div w:id="149559135">
          <w:marLeft w:val="0"/>
          <w:marRight w:val="0"/>
          <w:marTop w:val="120"/>
          <w:marBottom w:val="0"/>
          <w:divBdr>
            <w:top w:val="none" w:sz="0" w:space="0" w:color="auto"/>
            <w:left w:val="none" w:sz="0" w:space="0" w:color="auto"/>
            <w:bottom w:val="none" w:sz="0" w:space="0" w:color="auto"/>
            <w:right w:val="none" w:sz="0" w:space="0" w:color="auto"/>
          </w:divBdr>
        </w:div>
        <w:div w:id="389815557">
          <w:marLeft w:val="0"/>
          <w:marRight w:val="0"/>
          <w:marTop w:val="120"/>
          <w:marBottom w:val="0"/>
          <w:divBdr>
            <w:top w:val="none" w:sz="0" w:space="0" w:color="auto"/>
            <w:left w:val="none" w:sz="0" w:space="0" w:color="auto"/>
            <w:bottom w:val="none" w:sz="0" w:space="0" w:color="auto"/>
            <w:right w:val="none" w:sz="0" w:space="0" w:color="auto"/>
          </w:divBdr>
        </w:div>
        <w:div w:id="1561986308">
          <w:marLeft w:val="0"/>
          <w:marRight w:val="0"/>
          <w:marTop w:val="120"/>
          <w:marBottom w:val="0"/>
          <w:divBdr>
            <w:top w:val="none" w:sz="0" w:space="0" w:color="auto"/>
            <w:left w:val="none" w:sz="0" w:space="0" w:color="auto"/>
            <w:bottom w:val="none" w:sz="0" w:space="0" w:color="auto"/>
            <w:right w:val="none" w:sz="0" w:space="0" w:color="auto"/>
          </w:divBdr>
        </w:div>
        <w:div w:id="1666324154">
          <w:marLeft w:val="0"/>
          <w:marRight w:val="0"/>
          <w:marTop w:val="120"/>
          <w:marBottom w:val="0"/>
          <w:divBdr>
            <w:top w:val="none" w:sz="0" w:space="0" w:color="auto"/>
            <w:left w:val="none" w:sz="0" w:space="0" w:color="auto"/>
            <w:bottom w:val="none" w:sz="0" w:space="0" w:color="auto"/>
            <w:right w:val="none" w:sz="0" w:space="0" w:color="auto"/>
          </w:divBdr>
        </w:div>
        <w:div w:id="1797479881">
          <w:marLeft w:val="0"/>
          <w:marRight w:val="0"/>
          <w:marTop w:val="120"/>
          <w:marBottom w:val="0"/>
          <w:divBdr>
            <w:top w:val="none" w:sz="0" w:space="0" w:color="auto"/>
            <w:left w:val="none" w:sz="0" w:space="0" w:color="auto"/>
            <w:bottom w:val="none" w:sz="0" w:space="0" w:color="auto"/>
            <w:right w:val="none" w:sz="0" w:space="0" w:color="auto"/>
          </w:divBdr>
        </w:div>
        <w:div w:id="265890822">
          <w:marLeft w:val="0"/>
          <w:marRight w:val="0"/>
          <w:marTop w:val="120"/>
          <w:marBottom w:val="0"/>
          <w:divBdr>
            <w:top w:val="none" w:sz="0" w:space="0" w:color="auto"/>
            <w:left w:val="none" w:sz="0" w:space="0" w:color="auto"/>
            <w:bottom w:val="none" w:sz="0" w:space="0" w:color="auto"/>
            <w:right w:val="none" w:sz="0" w:space="0" w:color="auto"/>
          </w:divBdr>
        </w:div>
        <w:div w:id="1940791763">
          <w:marLeft w:val="0"/>
          <w:marRight w:val="0"/>
          <w:marTop w:val="120"/>
          <w:marBottom w:val="0"/>
          <w:divBdr>
            <w:top w:val="none" w:sz="0" w:space="0" w:color="auto"/>
            <w:left w:val="none" w:sz="0" w:space="0" w:color="auto"/>
            <w:bottom w:val="none" w:sz="0" w:space="0" w:color="auto"/>
            <w:right w:val="none" w:sz="0" w:space="0" w:color="auto"/>
          </w:divBdr>
        </w:div>
        <w:div w:id="542254355">
          <w:marLeft w:val="0"/>
          <w:marRight w:val="0"/>
          <w:marTop w:val="120"/>
          <w:marBottom w:val="0"/>
          <w:divBdr>
            <w:top w:val="none" w:sz="0" w:space="0" w:color="auto"/>
            <w:left w:val="none" w:sz="0" w:space="0" w:color="auto"/>
            <w:bottom w:val="none" w:sz="0" w:space="0" w:color="auto"/>
            <w:right w:val="none" w:sz="0" w:space="0" w:color="auto"/>
          </w:divBdr>
        </w:div>
        <w:div w:id="1446390204">
          <w:marLeft w:val="0"/>
          <w:marRight w:val="0"/>
          <w:marTop w:val="120"/>
          <w:marBottom w:val="0"/>
          <w:divBdr>
            <w:top w:val="none" w:sz="0" w:space="0" w:color="auto"/>
            <w:left w:val="none" w:sz="0" w:space="0" w:color="auto"/>
            <w:bottom w:val="none" w:sz="0" w:space="0" w:color="auto"/>
            <w:right w:val="none" w:sz="0" w:space="0" w:color="auto"/>
          </w:divBdr>
        </w:div>
        <w:div w:id="873811427">
          <w:marLeft w:val="0"/>
          <w:marRight w:val="0"/>
          <w:marTop w:val="120"/>
          <w:marBottom w:val="0"/>
          <w:divBdr>
            <w:top w:val="none" w:sz="0" w:space="0" w:color="auto"/>
            <w:left w:val="none" w:sz="0" w:space="0" w:color="auto"/>
            <w:bottom w:val="none" w:sz="0" w:space="0" w:color="auto"/>
            <w:right w:val="none" w:sz="0" w:space="0" w:color="auto"/>
          </w:divBdr>
        </w:div>
        <w:div w:id="596720479">
          <w:marLeft w:val="0"/>
          <w:marRight w:val="0"/>
          <w:marTop w:val="120"/>
          <w:marBottom w:val="0"/>
          <w:divBdr>
            <w:top w:val="none" w:sz="0" w:space="0" w:color="auto"/>
            <w:left w:val="none" w:sz="0" w:space="0" w:color="auto"/>
            <w:bottom w:val="none" w:sz="0" w:space="0" w:color="auto"/>
            <w:right w:val="none" w:sz="0" w:space="0" w:color="auto"/>
          </w:divBdr>
        </w:div>
        <w:div w:id="1456366562">
          <w:marLeft w:val="0"/>
          <w:marRight w:val="0"/>
          <w:marTop w:val="120"/>
          <w:marBottom w:val="0"/>
          <w:divBdr>
            <w:top w:val="none" w:sz="0" w:space="0" w:color="auto"/>
            <w:left w:val="none" w:sz="0" w:space="0" w:color="auto"/>
            <w:bottom w:val="none" w:sz="0" w:space="0" w:color="auto"/>
            <w:right w:val="none" w:sz="0" w:space="0" w:color="auto"/>
          </w:divBdr>
        </w:div>
        <w:div w:id="20471718">
          <w:marLeft w:val="0"/>
          <w:marRight w:val="0"/>
          <w:marTop w:val="120"/>
          <w:marBottom w:val="0"/>
          <w:divBdr>
            <w:top w:val="none" w:sz="0" w:space="0" w:color="auto"/>
            <w:left w:val="none" w:sz="0" w:space="0" w:color="auto"/>
            <w:bottom w:val="none" w:sz="0" w:space="0" w:color="auto"/>
            <w:right w:val="none" w:sz="0" w:space="0" w:color="auto"/>
          </w:divBdr>
        </w:div>
        <w:div w:id="2018799645">
          <w:marLeft w:val="0"/>
          <w:marRight w:val="0"/>
          <w:marTop w:val="120"/>
          <w:marBottom w:val="0"/>
          <w:divBdr>
            <w:top w:val="none" w:sz="0" w:space="0" w:color="auto"/>
            <w:left w:val="none" w:sz="0" w:space="0" w:color="auto"/>
            <w:bottom w:val="none" w:sz="0" w:space="0" w:color="auto"/>
            <w:right w:val="none" w:sz="0" w:space="0" w:color="auto"/>
          </w:divBdr>
        </w:div>
        <w:div w:id="683361826">
          <w:marLeft w:val="0"/>
          <w:marRight w:val="0"/>
          <w:marTop w:val="120"/>
          <w:marBottom w:val="0"/>
          <w:divBdr>
            <w:top w:val="none" w:sz="0" w:space="0" w:color="auto"/>
            <w:left w:val="none" w:sz="0" w:space="0" w:color="auto"/>
            <w:bottom w:val="none" w:sz="0" w:space="0" w:color="auto"/>
            <w:right w:val="none" w:sz="0" w:space="0" w:color="auto"/>
          </w:divBdr>
        </w:div>
        <w:div w:id="667170431">
          <w:marLeft w:val="0"/>
          <w:marRight w:val="0"/>
          <w:marTop w:val="120"/>
          <w:marBottom w:val="0"/>
          <w:divBdr>
            <w:top w:val="none" w:sz="0" w:space="0" w:color="auto"/>
            <w:left w:val="none" w:sz="0" w:space="0" w:color="auto"/>
            <w:bottom w:val="none" w:sz="0" w:space="0" w:color="auto"/>
            <w:right w:val="none" w:sz="0" w:space="0" w:color="auto"/>
          </w:divBdr>
        </w:div>
        <w:div w:id="1296831841">
          <w:marLeft w:val="0"/>
          <w:marRight w:val="0"/>
          <w:marTop w:val="120"/>
          <w:marBottom w:val="0"/>
          <w:divBdr>
            <w:top w:val="none" w:sz="0" w:space="0" w:color="auto"/>
            <w:left w:val="none" w:sz="0" w:space="0" w:color="auto"/>
            <w:bottom w:val="none" w:sz="0" w:space="0" w:color="auto"/>
            <w:right w:val="none" w:sz="0" w:space="0" w:color="auto"/>
          </w:divBdr>
        </w:div>
        <w:div w:id="882715671">
          <w:marLeft w:val="0"/>
          <w:marRight w:val="0"/>
          <w:marTop w:val="120"/>
          <w:marBottom w:val="0"/>
          <w:divBdr>
            <w:top w:val="none" w:sz="0" w:space="0" w:color="auto"/>
            <w:left w:val="none" w:sz="0" w:space="0" w:color="auto"/>
            <w:bottom w:val="none" w:sz="0" w:space="0" w:color="auto"/>
            <w:right w:val="none" w:sz="0" w:space="0" w:color="auto"/>
          </w:divBdr>
        </w:div>
        <w:div w:id="30422693">
          <w:marLeft w:val="0"/>
          <w:marRight w:val="0"/>
          <w:marTop w:val="120"/>
          <w:marBottom w:val="0"/>
          <w:divBdr>
            <w:top w:val="none" w:sz="0" w:space="0" w:color="auto"/>
            <w:left w:val="none" w:sz="0" w:space="0" w:color="auto"/>
            <w:bottom w:val="none" w:sz="0" w:space="0" w:color="auto"/>
            <w:right w:val="none" w:sz="0" w:space="0" w:color="auto"/>
          </w:divBdr>
        </w:div>
        <w:div w:id="1585914331">
          <w:marLeft w:val="0"/>
          <w:marRight w:val="0"/>
          <w:marTop w:val="120"/>
          <w:marBottom w:val="0"/>
          <w:divBdr>
            <w:top w:val="none" w:sz="0" w:space="0" w:color="auto"/>
            <w:left w:val="none" w:sz="0" w:space="0" w:color="auto"/>
            <w:bottom w:val="none" w:sz="0" w:space="0" w:color="auto"/>
            <w:right w:val="none" w:sz="0" w:space="0" w:color="auto"/>
          </w:divBdr>
        </w:div>
        <w:div w:id="1526166840">
          <w:marLeft w:val="0"/>
          <w:marRight w:val="0"/>
          <w:marTop w:val="120"/>
          <w:marBottom w:val="0"/>
          <w:divBdr>
            <w:top w:val="none" w:sz="0" w:space="0" w:color="auto"/>
            <w:left w:val="none" w:sz="0" w:space="0" w:color="auto"/>
            <w:bottom w:val="none" w:sz="0" w:space="0" w:color="auto"/>
            <w:right w:val="none" w:sz="0" w:space="0" w:color="auto"/>
          </w:divBdr>
        </w:div>
        <w:div w:id="476341675">
          <w:marLeft w:val="0"/>
          <w:marRight w:val="0"/>
          <w:marTop w:val="120"/>
          <w:marBottom w:val="0"/>
          <w:divBdr>
            <w:top w:val="none" w:sz="0" w:space="0" w:color="auto"/>
            <w:left w:val="none" w:sz="0" w:space="0" w:color="auto"/>
            <w:bottom w:val="none" w:sz="0" w:space="0" w:color="auto"/>
            <w:right w:val="none" w:sz="0" w:space="0" w:color="auto"/>
          </w:divBdr>
        </w:div>
        <w:div w:id="61149982">
          <w:marLeft w:val="0"/>
          <w:marRight w:val="0"/>
          <w:marTop w:val="120"/>
          <w:marBottom w:val="0"/>
          <w:divBdr>
            <w:top w:val="none" w:sz="0" w:space="0" w:color="auto"/>
            <w:left w:val="none" w:sz="0" w:space="0" w:color="auto"/>
            <w:bottom w:val="none" w:sz="0" w:space="0" w:color="auto"/>
            <w:right w:val="none" w:sz="0" w:space="0" w:color="auto"/>
          </w:divBdr>
        </w:div>
        <w:div w:id="1662541816">
          <w:marLeft w:val="0"/>
          <w:marRight w:val="0"/>
          <w:marTop w:val="120"/>
          <w:marBottom w:val="0"/>
          <w:divBdr>
            <w:top w:val="none" w:sz="0" w:space="0" w:color="auto"/>
            <w:left w:val="none" w:sz="0" w:space="0" w:color="auto"/>
            <w:bottom w:val="none" w:sz="0" w:space="0" w:color="auto"/>
            <w:right w:val="none" w:sz="0" w:space="0" w:color="auto"/>
          </w:divBdr>
        </w:div>
        <w:div w:id="1613585893">
          <w:marLeft w:val="0"/>
          <w:marRight w:val="0"/>
          <w:marTop w:val="120"/>
          <w:marBottom w:val="0"/>
          <w:divBdr>
            <w:top w:val="none" w:sz="0" w:space="0" w:color="auto"/>
            <w:left w:val="none" w:sz="0" w:space="0" w:color="auto"/>
            <w:bottom w:val="none" w:sz="0" w:space="0" w:color="auto"/>
            <w:right w:val="none" w:sz="0" w:space="0" w:color="auto"/>
          </w:divBdr>
        </w:div>
        <w:div w:id="907810151">
          <w:marLeft w:val="0"/>
          <w:marRight w:val="0"/>
          <w:marTop w:val="120"/>
          <w:marBottom w:val="0"/>
          <w:divBdr>
            <w:top w:val="none" w:sz="0" w:space="0" w:color="auto"/>
            <w:left w:val="none" w:sz="0" w:space="0" w:color="auto"/>
            <w:bottom w:val="none" w:sz="0" w:space="0" w:color="auto"/>
            <w:right w:val="none" w:sz="0" w:space="0" w:color="auto"/>
          </w:divBdr>
        </w:div>
        <w:div w:id="516390639">
          <w:marLeft w:val="0"/>
          <w:marRight w:val="0"/>
          <w:marTop w:val="120"/>
          <w:marBottom w:val="0"/>
          <w:divBdr>
            <w:top w:val="none" w:sz="0" w:space="0" w:color="auto"/>
            <w:left w:val="none" w:sz="0" w:space="0" w:color="auto"/>
            <w:bottom w:val="none" w:sz="0" w:space="0" w:color="auto"/>
            <w:right w:val="none" w:sz="0" w:space="0" w:color="auto"/>
          </w:divBdr>
        </w:div>
        <w:div w:id="1020469768">
          <w:marLeft w:val="0"/>
          <w:marRight w:val="0"/>
          <w:marTop w:val="120"/>
          <w:marBottom w:val="0"/>
          <w:divBdr>
            <w:top w:val="none" w:sz="0" w:space="0" w:color="auto"/>
            <w:left w:val="none" w:sz="0" w:space="0" w:color="auto"/>
            <w:bottom w:val="none" w:sz="0" w:space="0" w:color="auto"/>
            <w:right w:val="none" w:sz="0" w:space="0" w:color="auto"/>
          </w:divBdr>
        </w:div>
        <w:div w:id="669723474">
          <w:marLeft w:val="0"/>
          <w:marRight w:val="0"/>
          <w:marTop w:val="120"/>
          <w:marBottom w:val="0"/>
          <w:divBdr>
            <w:top w:val="none" w:sz="0" w:space="0" w:color="auto"/>
            <w:left w:val="none" w:sz="0" w:space="0" w:color="auto"/>
            <w:bottom w:val="none" w:sz="0" w:space="0" w:color="auto"/>
            <w:right w:val="none" w:sz="0" w:space="0" w:color="auto"/>
          </w:divBdr>
        </w:div>
        <w:div w:id="21173983">
          <w:marLeft w:val="0"/>
          <w:marRight w:val="0"/>
          <w:marTop w:val="120"/>
          <w:marBottom w:val="0"/>
          <w:divBdr>
            <w:top w:val="none" w:sz="0" w:space="0" w:color="auto"/>
            <w:left w:val="none" w:sz="0" w:space="0" w:color="auto"/>
            <w:bottom w:val="none" w:sz="0" w:space="0" w:color="auto"/>
            <w:right w:val="none" w:sz="0" w:space="0" w:color="auto"/>
          </w:divBdr>
        </w:div>
        <w:div w:id="2037540495">
          <w:marLeft w:val="0"/>
          <w:marRight w:val="0"/>
          <w:marTop w:val="120"/>
          <w:marBottom w:val="0"/>
          <w:divBdr>
            <w:top w:val="none" w:sz="0" w:space="0" w:color="auto"/>
            <w:left w:val="none" w:sz="0" w:space="0" w:color="auto"/>
            <w:bottom w:val="none" w:sz="0" w:space="0" w:color="auto"/>
            <w:right w:val="none" w:sz="0" w:space="0" w:color="auto"/>
          </w:divBdr>
        </w:div>
        <w:div w:id="778062952">
          <w:marLeft w:val="0"/>
          <w:marRight w:val="0"/>
          <w:marTop w:val="120"/>
          <w:marBottom w:val="0"/>
          <w:divBdr>
            <w:top w:val="none" w:sz="0" w:space="0" w:color="auto"/>
            <w:left w:val="none" w:sz="0" w:space="0" w:color="auto"/>
            <w:bottom w:val="none" w:sz="0" w:space="0" w:color="auto"/>
            <w:right w:val="none" w:sz="0" w:space="0" w:color="auto"/>
          </w:divBdr>
        </w:div>
        <w:div w:id="1228152393">
          <w:marLeft w:val="0"/>
          <w:marRight w:val="0"/>
          <w:marTop w:val="120"/>
          <w:marBottom w:val="0"/>
          <w:divBdr>
            <w:top w:val="none" w:sz="0" w:space="0" w:color="auto"/>
            <w:left w:val="none" w:sz="0" w:space="0" w:color="auto"/>
            <w:bottom w:val="none" w:sz="0" w:space="0" w:color="auto"/>
            <w:right w:val="none" w:sz="0" w:space="0" w:color="auto"/>
          </w:divBdr>
        </w:div>
        <w:div w:id="1424305031">
          <w:marLeft w:val="0"/>
          <w:marRight w:val="0"/>
          <w:marTop w:val="120"/>
          <w:marBottom w:val="0"/>
          <w:divBdr>
            <w:top w:val="none" w:sz="0" w:space="0" w:color="auto"/>
            <w:left w:val="none" w:sz="0" w:space="0" w:color="auto"/>
            <w:bottom w:val="none" w:sz="0" w:space="0" w:color="auto"/>
            <w:right w:val="none" w:sz="0" w:space="0" w:color="auto"/>
          </w:divBdr>
        </w:div>
        <w:div w:id="1788891593">
          <w:marLeft w:val="0"/>
          <w:marRight w:val="0"/>
          <w:marTop w:val="120"/>
          <w:marBottom w:val="0"/>
          <w:divBdr>
            <w:top w:val="none" w:sz="0" w:space="0" w:color="auto"/>
            <w:left w:val="none" w:sz="0" w:space="0" w:color="auto"/>
            <w:bottom w:val="none" w:sz="0" w:space="0" w:color="auto"/>
            <w:right w:val="none" w:sz="0" w:space="0" w:color="auto"/>
          </w:divBdr>
        </w:div>
        <w:div w:id="426005373">
          <w:marLeft w:val="0"/>
          <w:marRight w:val="0"/>
          <w:marTop w:val="120"/>
          <w:marBottom w:val="0"/>
          <w:divBdr>
            <w:top w:val="none" w:sz="0" w:space="0" w:color="auto"/>
            <w:left w:val="none" w:sz="0" w:space="0" w:color="auto"/>
            <w:bottom w:val="none" w:sz="0" w:space="0" w:color="auto"/>
            <w:right w:val="none" w:sz="0" w:space="0" w:color="auto"/>
          </w:divBdr>
        </w:div>
        <w:div w:id="2129886079">
          <w:marLeft w:val="0"/>
          <w:marRight w:val="0"/>
          <w:marTop w:val="120"/>
          <w:marBottom w:val="0"/>
          <w:divBdr>
            <w:top w:val="none" w:sz="0" w:space="0" w:color="auto"/>
            <w:left w:val="none" w:sz="0" w:space="0" w:color="auto"/>
            <w:bottom w:val="none" w:sz="0" w:space="0" w:color="auto"/>
            <w:right w:val="none" w:sz="0" w:space="0" w:color="auto"/>
          </w:divBdr>
        </w:div>
        <w:div w:id="1598632225">
          <w:marLeft w:val="0"/>
          <w:marRight w:val="0"/>
          <w:marTop w:val="120"/>
          <w:marBottom w:val="0"/>
          <w:divBdr>
            <w:top w:val="none" w:sz="0" w:space="0" w:color="auto"/>
            <w:left w:val="none" w:sz="0" w:space="0" w:color="auto"/>
            <w:bottom w:val="none" w:sz="0" w:space="0" w:color="auto"/>
            <w:right w:val="none" w:sz="0" w:space="0" w:color="auto"/>
          </w:divBdr>
        </w:div>
        <w:div w:id="1379285362">
          <w:marLeft w:val="0"/>
          <w:marRight w:val="0"/>
          <w:marTop w:val="120"/>
          <w:marBottom w:val="0"/>
          <w:divBdr>
            <w:top w:val="none" w:sz="0" w:space="0" w:color="auto"/>
            <w:left w:val="none" w:sz="0" w:space="0" w:color="auto"/>
            <w:bottom w:val="none" w:sz="0" w:space="0" w:color="auto"/>
            <w:right w:val="none" w:sz="0" w:space="0" w:color="auto"/>
          </w:divBdr>
        </w:div>
        <w:div w:id="1636641354">
          <w:marLeft w:val="0"/>
          <w:marRight w:val="0"/>
          <w:marTop w:val="120"/>
          <w:marBottom w:val="0"/>
          <w:divBdr>
            <w:top w:val="none" w:sz="0" w:space="0" w:color="auto"/>
            <w:left w:val="none" w:sz="0" w:space="0" w:color="auto"/>
            <w:bottom w:val="none" w:sz="0" w:space="0" w:color="auto"/>
            <w:right w:val="none" w:sz="0" w:space="0" w:color="auto"/>
          </w:divBdr>
        </w:div>
        <w:div w:id="1771197073">
          <w:marLeft w:val="0"/>
          <w:marRight w:val="0"/>
          <w:marTop w:val="120"/>
          <w:marBottom w:val="0"/>
          <w:divBdr>
            <w:top w:val="none" w:sz="0" w:space="0" w:color="auto"/>
            <w:left w:val="none" w:sz="0" w:space="0" w:color="auto"/>
            <w:bottom w:val="none" w:sz="0" w:space="0" w:color="auto"/>
            <w:right w:val="none" w:sz="0" w:space="0" w:color="auto"/>
          </w:divBdr>
        </w:div>
        <w:div w:id="582106970">
          <w:marLeft w:val="0"/>
          <w:marRight w:val="0"/>
          <w:marTop w:val="120"/>
          <w:marBottom w:val="0"/>
          <w:divBdr>
            <w:top w:val="none" w:sz="0" w:space="0" w:color="auto"/>
            <w:left w:val="none" w:sz="0" w:space="0" w:color="auto"/>
            <w:bottom w:val="none" w:sz="0" w:space="0" w:color="auto"/>
            <w:right w:val="none" w:sz="0" w:space="0" w:color="auto"/>
          </w:divBdr>
        </w:div>
        <w:div w:id="1993675014">
          <w:marLeft w:val="0"/>
          <w:marRight w:val="0"/>
          <w:marTop w:val="120"/>
          <w:marBottom w:val="0"/>
          <w:divBdr>
            <w:top w:val="none" w:sz="0" w:space="0" w:color="auto"/>
            <w:left w:val="none" w:sz="0" w:space="0" w:color="auto"/>
            <w:bottom w:val="none" w:sz="0" w:space="0" w:color="auto"/>
            <w:right w:val="none" w:sz="0" w:space="0" w:color="auto"/>
          </w:divBdr>
        </w:div>
        <w:div w:id="247228808">
          <w:marLeft w:val="0"/>
          <w:marRight w:val="0"/>
          <w:marTop w:val="120"/>
          <w:marBottom w:val="0"/>
          <w:divBdr>
            <w:top w:val="none" w:sz="0" w:space="0" w:color="auto"/>
            <w:left w:val="none" w:sz="0" w:space="0" w:color="auto"/>
            <w:bottom w:val="none" w:sz="0" w:space="0" w:color="auto"/>
            <w:right w:val="none" w:sz="0" w:space="0" w:color="auto"/>
          </w:divBdr>
        </w:div>
        <w:div w:id="892692715">
          <w:marLeft w:val="0"/>
          <w:marRight w:val="0"/>
          <w:marTop w:val="120"/>
          <w:marBottom w:val="0"/>
          <w:divBdr>
            <w:top w:val="none" w:sz="0" w:space="0" w:color="auto"/>
            <w:left w:val="none" w:sz="0" w:space="0" w:color="auto"/>
            <w:bottom w:val="none" w:sz="0" w:space="0" w:color="auto"/>
            <w:right w:val="none" w:sz="0" w:space="0" w:color="auto"/>
          </w:divBdr>
        </w:div>
        <w:div w:id="596527667">
          <w:marLeft w:val="0"/>
          <w:marRight w:val="0"/>
          <w:marTop w:val="120"/>
          <w:marBottom w:val="0"/>
          <w:divBdr>
            <w:top w:val="none" w:sz="0" w:space="0" w:color="auto"/>
            <w:left w:val="none" w:sz="0" w:space="0" w:color="auto"/>
            <w:bottom w:val="none" w:sz="0" w:space="0" w:color="auto"/>
            <w:right w:val="none" w:sz="0" w:space="0" w:color="auto"/>
          </w:divBdr>
        </w:div>
        <w:div w:id="757016693">
          <w:marLeft w:val="0"/>
          <w:marRight w:val="0"/>
          <w:marTop w:val="120"/>
          <w:marBottom w:val="0"/>
          <w:divBdr>
            <w:top w:val="none" w:sz="0" w:space="0" w:color="auto"/>
            <w:left w:val="none" w:sz="0" w:space="0" w:color="auto"/>
            <w:bottom w:val="none" w:sz="0" w:space="0" w:color="auto"/>
            <w:right w:val="none" w:sz="0" w:space="0" w:color="auto"/>
          </w:divBdr>
        </w:div>
        <w:div w:id="483133410">
          <w:marLeft w:val="0"/>
          <w:marRight w:val="0"/>
          <w:marTop w:val="120"/>
          <w:marBottom w:val="0"/>
          <w:divBdr>
            <w:top w:val="none" w:sz="0" w:space="0" w:color="auto"/>
            <w:left w:val="none" w:sz="0" w:space="0" w:color="auto"/>
            <w:bottom w:val="none" w:sz="0" w:space="0" w:color="auto"/>
            <w:right w:val="none" w:sz="0" w:space="0" w:color="auto"/>
          </w:divBdr>
        </w:div>
        <w:div w:id="1619332667">
          <w:marLeft w:val="0"/>
          <w:marRight w:val="0"/>
          <w:marTop w:val="120"/>
          <w:marBottom w:val="0"/>
          <w:divBdr>
            <w:top w:val="none" w:sz="0" w:space="0" w:color="auto"/>
            <w:left w:val="none" w:sz="0" w:space="0" w:color="auto"/>
            <w:bottom w:val="none" w:sz="0" w:space="0" w:color="auto"/>
            <w:right w:val="none" w:sz="0" w:space="0" w:color="auto"/>
          </w:divBdr>
        </w:div>
        <w:div w:id="131796133">
          <w:marLeft w:val="0"/>
          <w:marRight w:val="0"/>
          <w:marTop w:val="120"/>
          <w:marBottom w:val="0"/>
          <w:divBdr>
            <w:top w:val="none" w:sz="0" w:space="0" w:color="auto"/>
            <w:left w:val="none" w:sz="0" w:space="0" w:color="auto"/>
            <w:bottom w:val="none" w:sz="0" w:space="0" w:color="auto"/>
            <w:right w:val="none" w:sz="0" w:space="0" w:color="auto"/>
          </w:divBdr>
        </w:div>
        <w:div w:id="694379330">
          <w:marLeft w:val="0"/>
          <w:marRight w:val="0"/>
          <w:marTop w:val="120"/>
          <w:marBottom w:val="0"/>
          <w:divBdr>
            <w:top w:val="none" w:sz="0" w:space="0" w:color="auto"/>
            <w:left w:val="none" w:sz="0" w:space="0" w:color="auto"/>
            <w:bottom w:val="none" w:sz="0" w:space="0" w:color="auto"/>
            <w:right w:val="none" w:sz="0" w:space="0" w:color="auto"/>
          </w:divBdr>
        </w:div>
        <w:div w:id="173762496">
          <w:marLeft w:val="0"/>
          <w:marRight w:val="0"/>
          <w:marTop w:val="120"/>
          <w:marBottom w:val="0"/>
          <w:divBdr>
            <w:top w:val="none" w:sz="0" w:space="0" w:color="auto"/>
            <w:left w:val="none" w:sz="0" w:space="0" w:color="auto"/>
            <w:bottom w:val="none" w:sz="0" w:space="0" w:color="auto"/>
            <w:right w:val="none" w:sz="0" w:space="0" w:color="auto"/>
          </w:divBdr>
        </w:div>
        <w:div w:id="1232736379">
          <w:marLeft w:val="0"/>
          <w:marRight w:val="0"/>
          <w:marTop w:val="120"/>
          <w:marBottom w:val="0"/>
          <w:divBdr>
            <w:top w:val="none" w:sz="0" w:space="0" w:color="auto"/>
            <w:left w:val="none" w:sz="0" w:space="0" w:color="auto"/>
            <w:bottom w:val="none" w:sz="0" w:space="0" w:color="auto"/>
            <w:right w:val="none" w:sz="0" w:space="0" w:color="auto"/>
          </w:divBdr>
        </w:div>
        <w:div w:id="1039210989">
          <w:marLeft w:val="0"/>
          <w:marRight w:val="0"/>
          <w:marTop w:val="120"/>
          <w:marBottom w:val="0"/>
          <w:divBdr>
            <w:top w:val="none" w:sz="0" w:space="0" w:color="auto"/>
            <w:left w:val="none" w:sz="0" w:space="0" w:color="auto"/>
            <w:bottom w:val="none" w:sz="0" w:space="0" w:color="auto"/>
            <w:right w:val="none" w:sz="0" w:space="0" w:color="auto"/>
          </w:divBdr>
        </w:div>
        <w:div w:id="736824701">
          <w:marLeft w:val="0"/>
          <w:marRight w:val="0"/>
          <w:marTop w:val="120"/>
          <w:marBottom w:val="0"/>
          <w:divBdr>
            <w:top w:val="none" w:sz="0" w:space="0" w:color="auto"/>
            <w:left w:val="none" w:sz="0" w:space="0" w:color="auto"/>
            <w:bottom w:val="none" w:sz="0" w:space="0" w:color="auto"/>
            <w:right w:val="none" w:sz="0" w:space="0" w:color="auto"/>
          </w:divBdr>
        </w:div>
        <w:div w:id="273681287">
          <w:marLeft w:val="0"/>
          <w:marRight w:val="0"/>
          <w:marTop w:val="120"/>
          <w:marBottom w:val="0"/>
          <w:divBdr>
            <w:top w:val="none" w:sz="0" w:space="0" w:color="auto"/>
            <w:left w:val="none" w:sz="0" w:space="0" w:color="auto"/>
            <w:bottom w:val="none" w:sz="0" w:space="0" w:color="auto"/>
            <w:right w:val="none" w:sz="0" w:space="0" w:color="auto"/>
          </w:divBdr>
        </w:div>
        <w:div w:id="1107504501">
          <w:marLeft w:val="0"/>
          <w:marRight w:val="0"/>
          <w:marTop w:val="120"/>
          <w:marBottom w:val="0"/>
          <w:divBdr>
            <w:top w:val="none" w:sz="0" w:space="0" w:color="auto"/>
            <w:left w:val="none" w:sz="0" w:space="0" w:color="auto"/>
            <w:bottom w:val="none" w:sz="0" w:space="0" w:color="auto"/>
            <w:right w:val="none" w:sz="0" w:space="0" w:color="auto"/>
          </w:divBdr>
        </w:div>
        <w:div w:id="2038848513">
          <w:marLeft w:val="0"/>
          <w:marRight w:val="0"/>
          <w:marTop w:val="120"/>
          <w:marBottom w:val="0"/>
          <w:divBdr>
            <w:top w:val="none" w:sz="0" w:space="0" w:color="auto"/>
            <w:left w:val="none" w:sz="0" w:space="0" w:color="auto"/>
            <w:bottom w:val="none" w:sz="0" w:space="0" w:color="auto"/>
            <w:right w:val="none" w:sz="0" w:space="0" w:color="auto"/>
          </w:divBdr>
        </w:div>
        <w:div w:id="599995556">
          <w:marLeft w:val="0"/>
          <w:marRight w:val="0"/>
          <w:marTop w:val="120"/>
          <w:marBottom w:val="0"/>
          <w:divBdr>
            <w:top w:val="none" w:sz="0" w:space="0" w:color="auto"/>
            <w:left w:val="none" w:sz="0" w:space="0" w:color="auto"/>
            <w:bottom w:val="none" w:sz="0" w:space="0" w:color="auto"/>
            <w:right w:val="none" w:sz="0" w:space="0" w:color="auto"/>
          </w:divBdr>
        </w:div>
        <w:div w:id="99493057">
          <w:marLeft w:val="0"/>
          <w:marRight w:val="0"/>
          <w:marTop w:val="120"/>
          <w:marBottom w:val="0"/>
          <w:divBdr>
            <w:top w:val="none" w:sz="0" w:space="0" w:color="auto"/>
            <w:left w:val="none" w:sz="0" w:space="0" w:color="auto"/>
            <w:bottom w:val="none" w:sz="0" w:space="0" w:color="auto"/>
            <w:right w:val="none" w:sz="0" w:space="0" w:color="auto"/>
          </w:divBdr>
        </w:div>
        <w:div w:id="412514481">
          <w:marLeft w:val="0"/>
          <w:marRight w:val="0"/>
          <w:marTop w:val="120"/>
          <w:marBottom w:val="0"/>
          <w:divBdr>
            <w:top w:val="none" w:sz="0" w:space="0" w:color="auto"/>
            <w:left w:val="none" w:sz="0" w:space="0" w:color="auto"/>
            <w:bottom w:val="none" w:sz="0" w:space="0" w:color="auto"/>
            <w:right w:val="none" w:sz="0" w:space="0" w:color="auto"/>
          </w:divBdr>
        </w:div>
        <w:div w:id="1173566987">
          <w:marLeft w:val="0"/>
          <w:marRight w:val="0"/>
          <w:marTop w:val="120"/>
          <w:marBottom w:val="0"/>
          <w:divBdr>
            <w:top w:val="none" w:sz="0" w:space="0" w:color="auto"/>
            <w:left w:val="none" w:sz="0" w:space="0" w:color="auto"/>
            <w:bottom w:val="none" w:sz="0" w:space="0" w:color="auto"/>
            <w:right w:val="none" w:sz="0" w:space="0" w:color="auto"/>
          </w:divBdr>
        </w:div>
        <w:div w:id="1659839946">
          <w:marLeft w:val="0"/>
          <w:marRight w:val="0"/>
          <w:marTop w:val="120"/>
          <w:marBottom w:val="0"/>
          <w:divBdr>
            <w:top w:val="none" w:sz="0" w:space="0" w:color="auto"/>
            <w:left w:val="none" w:sz="0" w:space="0" w:color="auto"/>
            <w:bottom w:val="none" w:sz="0" w:space="0" w:color="auto"/>
            <w:right w:val="none" w:sz="0" w:space="0" w:color="auto"/>
          </w:divBdr>
        </w:div>
        <w:div w:id="1486318069">
          <w:marLeft w:val="0"/>
          <w:marRight w:val="0"/>
          <w:marTop w:val="120"/>
          <w:marBottom w:val="0"/>
          <w:divBdr>
            <w:top w:val="none" w:sz="0" w:space="0" w:color="auto"/>
            <w:left w:val="none" w:sz="0" w:space="0" w:color="auto"/>
            <w:bottom w:val="none" w:sz="0" w:space="0" w:color="auto"/>
            <w:right w:val="none" w:sz="0" w:space="0" w:color="auto"/>
          </w:divBdr>
        </w:div>
        <w:div w:id="31811349">
          <w:marLeft w:val="0"/>
          <w:marRight w:val="0"/>
          <w:marTop w:val="120"/>
          <w:marBottom w:val="0"/>
          <w:divBdr>
            <w:top w:val="none" w:sz="0" w:space="0" w:color="auto"/>
            <w:left w:val="none" w:sz="0" w:space="0" w:color="auto"/>
            <w:bottom w:val="none" w:sz="0" w:space="0" w:color="auto"/>
            <w:right w:val="none" w:sz="0" w:space="0" w:color="auto"/>
          </w:divBdr>
        </w:div>
        <w:div w:id="1059937610">
          <w:marLeft w:val="0"/>
          <w:marRight w:val="0"/>
          <w:marTop w:val="120"/>
          <w:marBottom w:val="0"/>
          <w:divBdr>
            <w:top w:val="none" w:sz="0" w:space="0" w:color="auto"/>
            <w:left w:val="none" w:sz="0" w:space="0" w:color="auto"/>
            <w:bottom w:val="none" w:sz="0" w:space="0" w:color="auto"/>
            <w:right w:val="none" w:sz="0" w:space="0" w:color="auto"/>
          </w:divBdr>
        </w:div>
        <w:div w:id="175848289">
          <w:marLeft w:val="0"/>
          <w:marRight w:val="0"/>
          <w:marTop w:val="120"/>
          <w:marBottom w:val="0"/>
          <w:divBdr>
            <w:top w:val="none" w:sz="0" w:space="0" w:color="auto"/>
            <w:left w:val="none" w:sz="0" w:space="0" w:color="auto"/>
            <w:bottom w:val="none" w:sz="0" w:space="0" w:color="auto"/>
            <w:right w:val="none" w:sz="0" w:space="0" w:color="auto"/>
          </w:divBdr>
        </w:div>
        <w:div w:id="289938056">
          <w:marLeft w:val="0"/>
          <w:marRight w:val="0"/>
          <w:marTop w:val="120"/>
          <w:marBottom w:val="0"/>
          <w:divBdr>
            <w:top w:val="none" w:sz="0" w:space="0" w:color="auto"/>
            <w:left w:val="none" w:sz="0" w:space="0" w:color="auto"/>
            <w:bottom w:val="none" w:sz="0" w:space="0" w:color="auto"/>
            <w:right w:val="none" w:sz="0" w:space="0" w:color="auto"/>
          </w:divBdr>
        </w:div>
        <w:div w:id="1627851469">
          <w:marLeft w:val="0"/>
          <w:marRight w:val="0"/>
          <w:marTop w:val="120"/>
          <w:marBottom w:val="0"/>
          <w:divBdr>
            <w:top w:val="none" w:sz="0" w:space="0" w:color="auto"/>
            <w:left w:val="none" w:sz="0" w:space="0" w:color="auto"/>
            <w:bottom w:val="none" w:sz="0" w:space="0" w:color="auto"/>
            <w:right w:val="none" w:sz="0" w:space="0" w:color="auto"/>
          </w:divBdr>
        </w:div>
        <w:div w:id="188529087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6991</Words>
  <Characters>39853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Настя</cp:lastModifiedBy>
  <cp:revision>2</cp:revision>
  <cp:lastPrinted>2020-05-06T05:39:00Z</cp:lastPrinted>
  <dcterms:created xsi:type="dcterms:W3CDTF">2020-06-19T11:08:00Z</dcterms:created>
  <dcterms:modified xsi:type="dcterms:W3CDTF">2020-06-19T11:08:00Z</dcterms:modified>
</cp:coreProperties>
</file>