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CD2" w:rsidRDefault="00312CD2" w:rsidP="00312C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312CD2" w:rsidRDefault="00312CD2" w:rsidP="00312C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документов</w:t>
      </w:r>
      <w:proofErr w:type="gramEnd"/>
      <w:r>
        <w:rPr>
          <w:rFonts w:ascii="Times New Roman" w:hAnsi="Times New Roman" w:cs="Times New Roman"/>
          <w:sz w:val="24"/>
          <w:szCs w:val="24"/>
        </w:rPr>
        <w:t>, необходимых для получения муниципальной услуги</w:t>
      </w:r>
    </w:p>
    <w:p w:rsidR="00312CD2" w:rsidRPr="00312CD2" w:rsidRDefault="00312CD2" w:rsidP="00312C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2CD2">
        <w:rPr>
          <w:rFonts w:ascii="Times New Roman" w:hAnsi="Times New Roman" w:cs="Times New Roman"/>
          <w:sz w:val="24"/>
          <w:szCs w:val="24"/>
        </w:rPr>
        <w:t>Предоставление земельных участков, находящихся в государственной или муниципальной</w:t>
      </w:r>
    </w:p>
    <w:p w:rsidR="005A14EE" w:rsidRDefault="00312CD2" w:rsidP="00312C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12CD2">
        <w:rPr>
          <w:rFonts w:ascii="Times New Roman" w:hAnsi="Times New Roman" w:cs="Times New Roman"/>
          <w:sz w:val="24"/>
          <w:szCs w:val="24"/>
        </w:rPr>
        <w:t>собственности</w:t>
      </w:r>
      <w:proofErr w:type="gramEnd"/>
      <w:r w:rsidRPr="00312CD2">
        <w:rPr>
          <w:rFonts w:ascii="Times New Roman" w:hAnsi="Times New Roman" w:cs="Times New Roman"/>
          <w:sz w:val="24"/>
          <w:szCs w:val="24"/>
        </w:rPr>
        <w:t>, на торгах</w:t>
      </w:r>
    </w:p>
    <w:p w:rsidR="00312CD2" w:rsidRPr="00312CD2" w:rsidRDefault="00312CD2" w:rsidP="00312C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CD2" w:rsidRPr="00312CD2" w:rsidRDefault="00312CD2" w:rsidP="00312C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12CD2">
        <w:rPr>
          <w:rFonts w:ascii="Times New Roman" w:hAnsi="Times New Roman" w:cs="Times New Roman"/>
          <w:sz w:val="24"/>
          <w:szCs w:val="24"/>
        </w:rPr>
        <w:t>1.Документы и информация, которые Заявитель должен представить самостоятельно:</w:t>
      </w:r>
    </w:p>
    <w:p w:rsidR="00312CD2" w:rsidRPr="00312CD2" w:rsidRDefault="00312CD2" w:rsidP="00312C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312CD2">
        <w:rPr>
          <w:rFonts w:ascii="Times New Roman" w:hAnsi="Times New Roman" w:cs="Times New Roman"/>
          <w:sz w:val="24"/>
          <w:szCs w:val="24"/>
        </w:rPr>
        <w:t>заявление</w:t>
      </w:r>
      <w:proofErr w:type="gramEnd"/>
      <w:r w:rsidRPr="00312CD2">
        <w:rPr>
          <w:rFonts w:ascii="Times New Roman" w:hAnsi="Times New Roman" w:cs="Times New Roman"/>
          <w:sz w:val="24"/>
          <w:szCs w:val="24"/>
        </w:rPr>
        <w:t xml:space="preserve"> о проведении аукциона (далее - заявление) по форме и содержанию согласно приложению № 2 к Административному регламенту (подается или направляется в Администрацию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«Интернет» с соблюдением установленных порядка и способов подачи таких заявлений);</w:t>
      </w:r>
    </w:p>
    <w:p w:rsidR="00312CD2" w:rsidRPr="00312CD2" w:rsidRDefault="00312CD2" w:rsidP="00312C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312CD2">
        <w:rPr>
          <w:rFonts w:ascii="Times New Roman" w:hAnsi="Times New Roman" w:cs="Times New Roman"/>
          <w:sz w:val="24"/>
          <w:szCs w:val="24"/>
        </w:rPr>
        <w:t>копия</w:t>
      </w:r>
      <w:proofErr w:type="gramEnd"/>
      <w:r w:rsidRPr="00312CD2">
        <w:rPr>
          <w:rFonts w:ascii="Times New Roman" w:hAnsi="Times New Roman" w:cs="Times New Roman"/>
          <w:sz w:val="24"/>
          <w:szCs w:val="24"/>
        </w:rPr>
        <w:t xml:space="preserve"> документа, подтверждающего личность Заявителя или личность представителя Заявителя, если заявление представляется представителем Заявителя (с предъявлением оригинала или в виде электронного образа такого документа, если заявление подается или направляется в форме электронного документа. 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Портала Краснодарского края, а также, если заявление подписано усиленной квалифицированной электронной подписью);</w:t>
      </w:r>
    </w:p>
    <w:p w:rsidR="00312CD2" w:rsidRPr="00312CD2" w:rsidRDefault="00312CD2" w:rsidP="00312C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312CD2">
        <w:rPr>
          <w:rFonts w:ascii="Times New Roman" w:hAnsi="Times New Roman" w:cs="Times New Roman"/>
          <w:sz w:val="24"/>
          <w:szCs w:val="24"/>
        </w:rPr>
        <w:t>документ</w:t>
      </w:r>
      <w:proofErr w:type="gramEnd"/>
      <w:r w:rsidRPr="00312CD2">
        <w:rPr>
          <w:rFonts w:ascii="Times New Roman" w:hAnsi="Times New Roman" w:cs="Times New Roman"/>
          <w:sz w:val="24"/>
          <w:szCs w:val="24"/>
        </w:rPr>
        <w:t>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 (доверенность в виде электронного образа такого документа, если заявление подается или направляется в форме электронного документа). Предоставление указанного в настоящем подпункте документа не требуется в случае, если он направлялся в Администрацию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участка.</w:t>
      </w:r>
    </w:p>
    <w:p w:rsidR="00312CD2" w:rsidRPr="00312CD2" w:rsidRDefault="00312CD2" w:rsidP="00312C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12CD2">
        <w:rPr>
          <w:rFonts w:ascii="Times New Roman" w:hAnsi="Times New Roman" w:cs="Times New Roman"/>
          <w:sz w:val="24"/>
          <w:szCs w:val="24"/>
        </w:rPr>
        <w:t>2.Документы, которые Заявитель вправе представить по собственной инициативе:</w:t>
      </w:r>
    </w:p>
    <w:p w:rsidR="00312CD2" w:rsidRPr="00312CD2" w:rsidRDefault="00312CD2" w:rsidP="00312C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312CD2">
        <w:rPr>
          <w:rFonts w:ascii="Times New Roman" w:hAnsi="Times New Roman" w:cs="Times New Roman"/>
          <w:sz w:val="24"/>
          <w:szCs w:val="24"/>
        </w:rPr>
        <w:t>документы</w:t>
      </w:r>
      <w:proofErr w:type="gramEnd"/>
      <w:r w:rsidRPr="00312CD2">
        <w:rPr>
          <w:rFonts w:ascii="Times New Roman" w:hAnsi="Times New Roman" w:cs="Times New Roman"/>
          <w:sz w:val="24"/>
          <w:szCs w:val="24"/>
        </w:rPr>
        <w:t>, предусмотренные перечнем, утвержденным приказом Министерства экономического развития РФ от 12 января 2015 года  № 1 «Об утверждении перечня документов, подтверждающих право заявителя на приобретение земельного участка без проведения торгов», за исключением документов, которые Заявитель должен предоставить самостоятельно;</w:t>
      </w:r>
    </w:p>
    <w:p w:rsidR="00312CD2" w:rsidRPr="00312CD2" w:rsidRDefault="00312CD2" w:rsidP="00312C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312CD2">
        <w:rPr>
          <w:rFonts w:ascii="Times New Roman" w:hAnsi="Times New Roman" w:cs="Times New Roman"/>
          <w:sz w:val="24"/>
          <w:szCs w:val="24"/>
        </w:rPr>
        <w:t>технические</w:t>
      </w:r>
      <w:proofErr w:type="gramEnd"/>
      <w:r w:rsidRPr="00312CD2">
        <w:rPr>
          <w:rFonts w:ascii="Times New Roman" w:hAnsi="Times New Roman" w:cs="Times New Roman"/>
          <w:sz w:val="24"/>
          <w:szCs w:val="24"/>
        </w:rPr>
        <w:t xml:space="preserve"> условия подключения (технологического присоединения) объектов к сетям инженерно-технического обеспечения, если наличие таких условий является обязательным условием для проведения аукциона, за исключением случаев, если земельный участок не может быть предметом аукциона в соответствии с подпунктами 1, 5-19 пу</w:t>
      </w:r>
      <w:r>
        <w:rPr>
          <w:rFonts w:ascii="Times New Roman" w:hAnsi="Times New Roman" w:cs="Times New Roman"/>
          <w:sz w:val="24"/>
          <w:szCs w:val="24"/>
        </w:rPr>
        <w:t xml:space="preserve">нкта  </w:t>
      </w:r>
      <w:r w:rsidRPr="00312CD2">
        <w:rPr>
          <w:rFonts w:ascii="Times New Roman" w:hAnsi="Times New Roman" w:cs="Times New Roman"/>
          <w:sz w:val="24"/>
          <w:szCs w:val="24"/>
        </w:rPr>
        <w:t>2.8 настоящего Административного регламента</w:t>
      </w:r>
    </w:p>
    <w:sectPr w:rsidR="00312CD2" w:rsidRPr="00312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CD2"/>
    <w:rsid w:val="00312CD2"/>
    <w:rsid w:val="005A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EE049F-4AFE-41FA-894A-D8A763FD9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2016-03-15T07:29:00Z</dcterms:created>
  <dcterms:modified xsi:type="dcterms:W3CDTF">2016-03-15T07:32:00Z</dcterms:modified>
</cp:coreProperties>
</file>