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086" w:rsidRDefault="00511086" w:rsidP="00511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</w:t>
      </w:r>
    </w:p>
    <w:p w:rsidR="00511086" w:rsidRDefault="00511086" w:rsidP="00511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документов</w:t>
      </w:r>
      <w:proofErr w:type="gramEnd"/>
      <w:r>
        <w:rPr>
          <w:rFonts w:ascii="Times New Roman" w:hAnsi="Times New Roman" w:cs="Times New Roman"/>
          <w:sz w:val="24"/>
          <w:szCs w:val="24"/>
        </w:rPr>
        <w:t>, необходимых для получения муниципальной услуги</w:t>
      </w:r>
    </w:p>
    <w:p w:rsidR="00511086" w:rsidRDefault="00511086" w:rsidP="0051108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11086">
        <w:rPr>
          <w:rFonts w:ascii="Times New Roman" w:hAnsi="Times New Roman" w:cs="Times New Roman"/>
          <w:sz w:val="24"/>
          <w:szCs w:val="24"/>
        </w:rPr>
        <w:t>Предоставление земельных участков, находящихся в государственной или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садоводства, дачного хозяйства, гражданам и крестьянским (фермерским) хозяйствам для осуществления крестьянским (фермерским)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11086">
        <w:rPr>
          <w:rFonts w:ascii="Times New Roman" w:hAnsi="Times New Roman" w:cs="Times New Roman"/>
          <w:sz w:val="24"/>
          <w:szCs w:val="24"/>
        </w:rPr>
        <w:t>хозяйством его деятельности</w:t>
      </w:r>
    </w:p>
    <w:p w:rsidR="00511086" w:rsidRDefault="00511086" w:rsidP="005110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11086">
        <w:rPr>
          <w:rFonts w:ascii="Times New Roman" w:hAnsi="Times New Roman" w:cs="Times New Roman"/>
          <w:sz w:val="24"/>
          <w:szCs w:val="24"/>
        </w:rPr>
        <w:t>1.Документы и информация, которые Заявитель должен представить самостоятельно: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заявление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 по форме и содержанию согласно приложению № 2 к Административному регламенту (в случае предварительного согласования предоставления земельного участка) или заявление о предоставлении земельного участка по форме и содержанию согласно приложению № 3 к Административному регламенту (в случае предоставления земельного участка). Заявление подается или направляется в Администрацию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информационно-телекоммуникационной сети «Интернет» с соблюдением установленных порядка и способов подачи таких заявлений;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копия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 xml:space="preserve"> документа, подтверждающего личность Заявителя или личность представителя Заявителя, если заявление представляется представителем Заявителя (с предъявлением оригинала или в виде электронного образа такого документа, если заявление подается или направляется в форме электронного документа. Представления указанного в настоящем подпункте документа не требуется в случае представления заявления посредством отправки через личный кабинет Единого портала или Портала Краснодарского края, а также, если заявление подписано усиленной квалифицированной электронной подписью);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документ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 xml:space="preserve">, подтверждающий полномочия представителя Заявителя, в случае, если с заявлением о предоставлении земельного участка обращается представитель Заявителя (доверенность в виде электронного образа такого документа, если заявление подается или направляется в форме электронного документа); 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>, подтверждающие право заявителя на приобретение земельного участка без проведения торгов,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должны быть представлены в Администрацию в порядке межведомственного информационного взаимодействия;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схема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 xml:space="preserve">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при подаче заявления о предварительном согласовании предоставления земельного участка;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решение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 xml:space="preserve"> о предварительном согласовании предоставления земельного участка, если такое решение принято иным уполномоченным органом, в случае подачи заявления о предоставления земельного участка в аренду или в собственность;</w:t>
      </w:r>
    </w:p>
    <w:p w:rsid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11086">
        <w:rPr>
          <w:rFonts w:ascii="Times New Roman" w:hAnsi="Times New Roman" w:cs="Times New Roman"/>
          <w:sz w:val="24"/>
          <w:szCs w:val="24"/>
        </w:rPr>
        <w:t>Предоставление документов, указанных в абзацах 4-7 настоящего подпункта не требуется в случае, если документы направлялись в Администрацию с заявлением о предварительном согласовании предоставления земельного участка, по итогам рассмотрения которого принято решение о предварительном согласовании предоставления земельного участка.</w:t>
      </w:r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11086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  <w:r w:rsidRPr="00511086">
        <w:rPr>
          <w:rFonts w:ascii="Times New Roman" w:hAnsi="Times New Roman" w:cs="Times New Roman"/>
          <w:sz w:val="24"/>
          <w:szCs w:val="24"/>
        </w:rPr>
        <w:t>2.Документы и информация, которые Заявитель вправе представить по собственной инициативе:</w:t>
      </w:r>
    </w:p>
    <w:p w:rsidR="00645D40" w:rsidRPr="00511086" w:rsidRDefault="00511086" w:rsidP="00511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511086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Pr="00511086">
        <w:rPr>
          <w:rFonts w:ascii="Times New Roman" w:hAnsi="Times New Roman" w:cs="Times New Roman"/>
          <w:sz w:val="24"/>
          <w:szCs w:val="24"/>
        </w:rPr>
        <w:t>, предусмотренные перечнем, утвержденным приказом Министерства экономического развития РФ от 12 января 2015 года  № 1 «Об утверждении перечня документов, подтверждающих право заявителя на приобретение земельного участка без проведения торгов», за исключением документов, которые Заявитель должен предоставить самостоятельно</w:t>
      </w:r>
    </w:p>
    <w:sectPr w:rsidR="00645D40" w:rsidRPr="00511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086"/>
    <w:rsid w:val="00511086"/>
    <w:rsid w:val="00645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EEE5B91-062D-446A-BABE-EF76E2090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2016-03-15T06:50:00Z</dcterms:created>
  <dcterms:modified xsi:type="dcterms:W3CDTF">2016-03-15T06:54:00Z</dcterms:modified>
</cp:coreProperties>
</file>