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38" w:rsidRPr="00DA5A38" w:rsidRDefault="00DA5A38" w:rsidP="00DA5A3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ПАРКОВСКОГО СЕЛЬСКОГО ПОСЕЛЕНИЯ</w:t>
      </w:r>
    </w:p>
    <w:p w:rsidR="00DA5A38" w:rsidRPr="00DA5A38" w:rsidRDefault="00DA5A38" w:rsidP="00DA5A3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DA5A38" w:rsidRPr="00DA5A38" w:rsidRDefault="00DA5A38" w:rsidP="00DA5A3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A38" w:rsidRPr="00DA5A38" w:rsidRDefault="00DA5A38" w:rsidP="00DA5A3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A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A5A38" w:rsidRPr="00DA5A38" w:rsidRDefault="00DA5A38" w:rsidP="00DA5A3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A38" w:rsidRPr="00DA5A38" w:rsidRDefault="00DA5A38" w:rsidP="00DA5A3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                                                                                          № ____</w:t>
      </w:r>
    </w:p>
    <w:p w:rsidR="00DA5A38" w:rsidRPr="00DA5A38" w:rsidRDefault="00DA5A38" w:rsidP="00DA5A3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Парковый</w:t>
      </w:r>
    </w:p>
    <w:p w:rsidR="00DA5A38" w:rsidRPr="00DA5A38" w:rsidRDefault="00DA5A38" w:rsidP="00DA5A3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38" w:rsidRPr="00DA5A38" w:rsidRDefault="00DA5A38" w:rsidP="00DA5A38">
      <w:pPr>
        <w:suppressAutoHyphens w:val="0"/>
        <w:spacing w:after="0" w:line="245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Парковского сельского поселения Тихорецкого района от 15 февраля 2016 года № </w:t>
      </w:r>
      <w:r w:rsidR="00A8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DA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</w:t>
      </w:r>
      <w:r w:rsidR="00A879C4" w:rsidRPr="00A87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DA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A5A38" w:rsidRPr="00DA5A38" w:rsidRDefault="00DA5A38" w:rsidP="00DA5A38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5A38" w:rsidRPr="00DA5A38" w:rsidRDefault="00DA5A38" w:rsidP="00DA5A38">
      <w:pPr>
        <w:widowControl w:val="0"/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A38">
        <w:rPr>
          <w:rFonts w:ascii="Times New Roman" w:eastAsia="Times New Roman" w:hAnsi="Times New Roman" w:cs="Times New Roman"/>
          <w:sz w:val="28"/>
          <w:szCs w:val="28"/>
        </w:rPr>
        <w:t>В целях уточнения административного регламента предоставления муниципальной услуги</w:t>
      </w:r>
      <w:r w:rsidRPr="00DA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272E3" w:rsidRPr="008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DA5A38">
        <w:rPr>
          <w:rFonts w:ascii="Times New Roman" w:eastAsia="Times New Roman" w:hAnsi="Times New Roman" w:cs="Times New Roman"/>
          <w:sz w:val="28"/>
          <w:szCs w:val="28"/>
        </w:rPr>
        <w:t xml:space="preserve">» п о с </w:t>
      </w:r>
      <w:proofErr w:type="gramStart"/>
      <w:r w:rsidRPr="00DA5A38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DA5A38">
        <w:rPr>
          <w:rFonts w:ascii="Times New Roman" w:eastAsia="Times New Roman" w:hAnsi="Times New Roman" w:cs="Times New Roman"/>
          <w:sz w:val="28"/>
          <w:szCs w:val="28"/>
        </w:rPr>
        <w:t xml:space="preserve"> а н о в л я ю:</w:t>
      </w:r>
    </w:p>
    <w:p w:rsidR="00DA5A38" w:rsidRDefault="00DA5A38" w:rsidP="00DA5A38">
      <w:pPr>
        <w:suppressAutoHyphens w:val="0"/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38">
        <w:rPr>
          <w:rFonts w:ascii="Times New Roman" w:eastAsia="Times New Roman" w:hAnsi="Times New Roman" w:cs="Times New Roman"/>
          <w:sz w:val="28"/>
          <w:szCs w:val="28"/>
        </w:rPr>
        <w:t>1.Внести в постановлени</w:t>
      </w:r>
      <w:r w:rsidR="008272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5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Парковского сельского поселения Тихорецкого района от 15 февраля 2016 года № </w:t>
      </w:r>
      <w:proofErr w:type="gramStart"/>
      <w:r w:rsidR="008272E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A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DA5A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8272E3" w:rsidRPr="00827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</w:r>
      <w:r w:rsidRPr="00DA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63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DA5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3141" w:rsidRDefault="00963141" w:rsidP="00DA5A38">
      <w:pPr>
        <w:suppressAutoHyphens w:val="0"/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наименовании, пункте 1 слова «государственной или</w:t>
      </w:r>
      <w:r w:rsidR="006B1A1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:rsidR="006B1A16" w:rsidRPr="00DA5A38" w:rsidRDefault="006B1A16" w:rsidP="00DA5A38">
      <w:pPr>
        <w:suppressAutoHyphens w:val="0"/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DA5A38" w:rsidRPr="00DA5A38" w:rsidRDefault="00DA5A38" w:rsidP="00DA5A3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A38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2.Общему отделу администрации Парковского сельского поселения Тихорецкого района (Лукьянова Е.В.) обеспечить официальное обнародование настоящего постановления в установленном порядке и его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DA5A38" w:rsidRPr="00DA5A38" w:rsidRDefault="00DA5A38" w:rsidP="00DA5A38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A38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DA5A38" w:rsidRPr="00DA5A38" w:rsidRDefault="00DA5A38" w:rsidP="00DA5A38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A38" w:rsidRPr="00DA5A38" w:rsidRDefault="00DA5A38" w:rsidP="00DA5A38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A38" w:rsidRPr="00DA5A38" w:rsidRDefault="00DA5A38" w:rsidP="00DA5A38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A38" w:rsidRPr="00DA5A38" w:rsidRDefault="00DA5A38" w:rsidP="00DA5A3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A38">
        <w:rPr>
          <w:rFonts w:ascii="Times New Roman" w:eastAsia="Times New Roman" w:hAnsi="Times New Roman" w:cs="Times New Roman"/>
          <w:sz w:val="28"/>
          <w:szCs w:val="28"/>
        </w:rPr>
        <w:t xml:space="preserve">Глава Парковского сельского поселения </w:t>
      </w:r>
    </w:p>
    <w:p w:rsidR="00DA5A38" w:rsidRPr="00DA5A38" w:rsidRDefault="00DA5A38" w:rsidP="00DA5A3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A38">
        <w:rPr>
          <w:rFonts w:ascii="Times New Roman" w:eastAsia="Times New Roman" w:hAnsi="Times New Roman" w:cs="Times New Roman"/>
          <w:sz w:val="28"/>
          <w:szCs w:val="28"/>
        </w:rPr>
        <w:t>Тихорецкого района</w:t>
      </w:r>
      <w:r w:rsidRPr="00DA5A3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Н.Н. Агеев</w:t>
      </w:r>
    </w:p>
    <w:p w:rsidR="00DA5A38" w:rsidRDefault="00DA5A38" w:rsidP="00DA5A38">
      <w:pPr>
        <w:suppressAutoHyphens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16" w:rsidRDefault="006B1A16" w:rsidP="00DA5A38">
      <w:pPr>
        <w:suppressAutoHyphens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16" w:rsidRDefault="006B1A16" w:rsidP="00DA5A38">
      <w:pPr>
        <w:suppressAutoHyphens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A16" w:rsidRPr="00DA5A38" w:rsidRDefault="006B1A16" w:rsidP="00DA5A38">
      <w:pPr>
        <w:suppressAutoHyphens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A38" w:rsidRDefault="00DA5A38" w:rsidP="00510ACA">
      <w:pPr>
        <w:suppressAutoHyphens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1654" w:rsidRDefault="00971654" w:rsidP="00510ACA">
      <w:pPr>
        <w:suppressAutoHyphens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71654" w:rsidRDefault="00971654" w:rsidP="00510ACA">
      <w:pPr>
        <w:suppressAutoHyphens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71654" w:rsidRDefault="00971654" w:rsidP="00510ACA">
      <w:pPr>
        <w:suppressAutoHyphens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</w:t>
      </w:r>
    </w:p>
    <w:p w:rsidR="00971654" w:rsidRDefault="00971654" w:rsidP="00510ACA">
      <w:pPr>
        <w:suppressAutoHyphens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</w:p>
    <w:p w:rsidR="00971654" w:rsidRDefault="00971654" w:rsidP="00510ACA">
      <w:pPr>
        <w:suppressAutoHyphens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______________№________</w:t>
      </w:r>
    </w:p>
    <w:p w:rsidR="00971654" w:rsidRDefault="00971654" w:rsidP="00510ACA">
      <w:pPr>
        <w:suppressAutoHyphens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660C8E" w:rsidRDefault="00971654" w:rsidP="00510ACA">
      <w:pPr>
        <w:suppressAutoHyphens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</w:t>
      </w:r>
    </w:p>
    <w:p w:rsidR="00510ACA" w:rsidRPr="00660C8E" w:rsidRDefault="00510ACA" w:rsidP="00510ACA">
      <w:pPr>
        <w:suppressAutoHyphens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C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510ACA" w:rsidRPr="00660C8E" w:rsidRDefault="00510ACA" w:rsidP="00510ACA">
      <w:pPr>
        <w:suppressAutoHyphens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97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Тихорецкого района</w:t>
      </w:r>
    </w:p>
    <w:p w:rsidR="00510ACA" w:rsidRPr="00A547B6" w:rsidRDefault="00510ACA" w:rsidP="00510ACA">
      <w:pPr>
        <w:widowControl w:val="0"/>
        <w:autoSpaceDE w:val="0"/>
        <w:spacing w:after="0" w:line="240" w:lineRule="auto"/>
        <w:ind w:left="453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>от________________ № ____</w:t>
      </w:r>
    </w:p>
    <w:p w:rsidR="00510ACA" w:rsidRPr="00A547B6" w:rsidRDefault="00510ACA" w:rsidP="00510ACA">
      <w:pPr>
        <w:widowControl w:val="0"/>
        <w:autoSpaceDE w:val="0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A547B6" w:rsidRDefault="00510ACA" w:rsidP="00510ACA">
      <w:pPr>
        <w:pStyle w:val="ConsPlusNormal"/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</w:p>
    <w:p w:rsidR="00510ACA" w:rsidRPr="00A547B6" w:rsidRDefault="00510ACA" w:rsidP="00510ACA">
      <w:pPr>
        <w:pStyle w:val="ConsPlusNormal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5F5F5"/>
        </w:rPr>
      </w:pPr>
    </w:p>
    <w:p w:rsidR="00510ACA" w:rsidRPr="000039E5" w:rsidRDefault="00510ACA" w:rsidP="00510ACA">
      <w:pPr>
        <w:pStyle w:val="ConsPlusNormal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39E5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</w:t>
      </w:r>
    </w:p>
    <w:p w:rsidR="00510ACA" w:rsidRPr="000039E5" w:rsidRDefault="00510ACA" w:rsidP="00510A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039E5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«</w:t>
      </w:r>
      <w:r w:rsidR="00F34AB9" w:rsidRPr="00762B4D">
        <w:rPr>
          <w:rFonts w:ascii="Times New Roman" w:hAnsi="Times New Roman" w:cs="Times New Roman"/>
          <w:color w:val="000000"/>
          <w:sz w:val="28"/>
          <w:szCs w:val="28"/>
        </w:rPr>
        <w:t>Заключение соглашения об установлении сервитута в отношении земельного участка, находящегося в муниципальной собственности</w:t>
      </w:r>
      <w:r w:rsidRPr="000039E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10ACA" w:rsidRPr="000039E5" w:rsidRDefault="00510ACA" w:rsidP="00510ACA">
      <w:pPr>
        <w:pStyle w:val="ConsPlusNormal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A547B6" w:rsidRDefault="00510ACA" w:rsidP="00510ACA">
      <w:pPr>
        <w:pStyle w:val="ConsPlusNormal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bCs/>
          <w:color w:val="000000"/>
          <w:sz w:val="28"/>
          <w:szCs w:val="28"/>
        </w:rPr>
        <w:t>1. Общие положения</w:t>
      </w:r>
    </w:p>
    <w:p w:rsidR="00510ACA" w:rsidRPr="00A547B6" w:rsidRDefault="00510ACA" w:rsidP="00510ACA">
      <w:pPr>
        <w:pStyle w:val="ConsPlusNormal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A547B6" w:rsidRDefault="00510ACA" w:rsidP="00510ACA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 1.1. Предмет регулирования </w:t>
      </w:r>
    </w:p>
    <w:p w:rsidR="00510ACA" w:rsidRDefault="00510ACA" w:rsidP="00510ACA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0ACA" w:rsidRPr="00A547B6" w:rsidRDefault="00510ACA" w:rsidP="00510ACA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A547B6" w:rsidRDefault="00510ACA" w:rsidP="00510A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 услуги «</w:t>
      </w:r>
      <w:r w:rsidR="00762B4D" w:rsidRPr="00762B4D">
        <w:rPr>
          <w:rFonts w:ascii="Times New Roman" w:hAnsi="Times New Roman" w:cs="Times New Roman"/>
          <w:color w:val="000000"/>
          <w:sz w:val="28"/>
          <w:szCs w:val="28"/>
        </w:rPr>
        <w:t>Заключение соглашения об установлении сервитута в отношении земельного участка, находящегося в муниципальной собственности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порядок и стандарт предоставления  администрацией </w:t>
      </w:r>
      <w:r w:rsidR="00762B4D">
        <w:rPr>
          <w:rFonts w:ascii="Times New Roman" w:hAnsi="Times New Roman" w:cs="Times New Roman"/>
          <w:color w:val="000000"/>
          <w:sz w:val="28"/>
          <w:szCs w:val="28"/>
        </w:rPr>
        <w:t xml:space="preserve">Парковского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Тихорецкого района   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>муниципальной услуги «</w:t>
      </w:r>
      <w:r w:rsidR="00762B4D" w:rsidRPr="00762B4D">
        <w:rPr>
          <w:rFonts w:ascii="Times New Roman" w:hAnsi="Times New Roman" w:cs="Times New Roman"/>
          <w:color w:val="000000"/>
          <w:sz w:val="28"/>
          <w:szCs w:val="28"/>
        </w:rPr>
        <w:t>Заключение соглашения об установлении сервитута в отношении земельного участка, находящегося в муниципальной собственности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услуга).</w:t>
      </w:r>
    </w:p>
    <w:p w:rsidR="00510ACA" w:rsidRDefault="00510ACA" w:rsidP="00510AC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A547B6" w:rsidRDefault="00510ACA" w:rsidP="00510AC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1.2. Круг заявителей </w:t>
      </w:r>
    </w:p>
    <w:p w:rsidR="00510ACA" w:rsidRPr="00A547B6" w:rsidRDefault="00510ACA" w:rsidP="00510AC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Default="00510ACA" w:rsidP="00510A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получение услуги являются: </w:t>
      </w:r>
    </w:p>
    <w:p w:rsidR="00510ACA" w:rsidRDefault="00510ACA" w:rsidP="00510A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A547B6" w:rsidRDefault="00510ACA" w:rsidP="00510A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A547B6" w:rsidRDefault="00510ACA" w:rsidP="00510ACA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1.3. 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510ACA" w:rsidRPr="00A547B6" w:rsidRDefault="00510ACA" w:rsidP="00510ACA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1.3.1.Информирование о предоставлении муниципальной услуги осуществляется:</w:t>
      </w:r>
    </w:p>
    <w:p w:rsidR="00510ACA" w:rsidRPr="000039E5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 xml:space="preserve">1.3.1.1.В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="00762B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Парковского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Тихорецкого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района</w:t>
      </w:r>
      <w:r w:rsidRPr="000039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администрация)</w:t>
      </w:r>
      <w:r w:rsidRPr="000039E5">
        <w:rPr>
          <w:rFonts w:ascii="Times New Roman" w:eastAsia="Arial" w:hAnsi="Times New Roman" w:cs="Times New Roman"/>
          <w:sz w:val="28"/>
          <w:szCs w:val="28"/>
        </w:rPr>
        <w:t>: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в устной форме при личном обращении;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с использованием телефонной связи;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по письменным обращениям.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1.3.1.2.В государственном автономном учреждении Краснодарского края «Многофункциональный центр предоставления государственных и муниципальных услуг Краснодарского края» (ГАУ КК «МФЦ КК»), в том числе в его филиалах, включая филиал ГАУ КК «МФЦ КК» в Тихорецком районе (далее – МФЦ):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при личном обращении;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посредством интернет-сайта – http://tihoreck.e-mfc.ru – «</w:t>
      </w:r>
      <w:proofErr w:type="spellStart"/>
      <w:r w:rsidRPr="000039E5">
        <w:rPr>
          <w:rFonts w:ascii="Times New Roman" w:eastAsia="Arial" w:hAnsi="Times New Roman" w:cs="Times New Roman"/>
          <w:sz w:val="28"/>
          <w:szCs w:val="28"/>
        </w:rPr>
        <w:t>Online</w:t>
      </w:r>
      <w:proofErr w:type="spellEnd"/>
      <w:r w:rsidRPr="000039E5">
        <w:rPr>
          <w:rFonts w:ascii="Times New Roman" w:eastAsia="Arial" w:hAnsi="Times New Roman" w:cs="Times New Roman"/>
          <w:sz w:val="28"/>
          <w:szCs w:val="28"/>
        </w:rPr>
        <w:t>-консультация».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39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информационно-телекоммуникационной сети «Интернет» </w:t>
      </w:r>
      <w:proofErr w:type="gramStart"/>
      <w:r w:rsidRPr="000039E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 http://www.e-mfc.ru</w:t>
      </w:r>
      <w:proofErr w:type="gramEnd"/>
      <w:r w:rsidRPr="000039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Единый Портал МФЦ).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1.3.1.3.</w:t>
      </w:r>
      <w:r w:rsidRPr="000039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Посредством размещения информации на официальном сайте администрации в информационно-телекоммуникационной сети «Интернет» (далее – сеть «Интернет»), адрес официального сайта </w:t>
      </w:r>
      <w:r w:rsidR="00664407" w:rsidRPr="00664407">
        <w:rPr>
          <w:rStyle w:val="a3"/>
          <w:rFonts w:ascii="Times New Roman" w:eastAsiaTheme="minorEastAsia" w:hAnsi="Times New Roman"/>
          <w:color w:val="auto"/>
          <w:sz w:val="28"/>
          <w:szCs w:val="28"/>
          <w:u w:val="none"/>
          <w:lang w:eastAsia="ru-RU"/>
        </w:rPr>
        <w:t>https://admparkovskoe.ru</w:t>
      </w:r>
      <w:r w:rsidRPr="0066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039E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(далее – официальный сайт администрации).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 xml:space="preserve">1.3.1.4.Посредством </w:t>
      </w:r>
      <w:r>
        <w:rPr>
          <w:rFonts w:ascii="Times New Roman" w:eastAsia="Arial" w:hAnsi="Times New Roman" w:cs="Times New Roman"/>
          <w:sz w:val="28"/>
          <w:szCs w:val="28"/>
        </w:rPr>
        <w:t xml:space="preserve">размещения информации в </w:t>
      </w:r>
      <w:r w:rsidRPr="000039E5">
        <w:rPr>
          <w:rFonts w:ascii="Times New Roman" w:eastAsia="Arial" w:hAnsi="Times New Roman" w:cs="Times New Roman"/>
          <w:sz w:val="28"/>
          <w:szCs w:val="28"/>
        </w:rPr>
        <w:t>сети «Интернет» в федеральной информационной системе «Единый портал государственных и муниципальных услуг (функций)», в государственной региональной информационной системе «Портал государственных и муниципальных услуг (функций) Краснодарского края» (далее – Единый Портал, Портал Краснодарского края).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1.3.2.Специалист, осуществляющий информирование (посредством телефона или лично) по вопросам предоставления муниципальной услуги, обязан корректно и внимательно относиться к заявителям.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При информировании по телефону специалист обязан назвать свою фамилию, имя и отчество, должность, в вежливой форме четко и подробно проинформировать заявителя по интересующим его вопросам.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Если специалист не может ответить на вопрос самостоятельно, либо подготовка ответа требует продолжительного времени, он предлагает заявителю назначить другое удобное время для получения информации, либо обратиться за информированием письменно.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 xml:space="preserve">Рекомендуемое время для информирования – не более 10 минут.   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Письменное информирование заявителя по электронной почте осуществляется путем направления на адрес электронной почты заявителя электронного письма, содержащего полный и мотивированный ответ на поставленный вопрос.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lastRenderedPageBreak/>
        <w:t>Письменное информирование заявителя по почте осуществляется путем направления на почтовый адрес заявителя письма, содержащего полный и мотивированный ответ на поставленный вопрос.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 xml:space="preserve">1.3.3.На Едином портале, Портале Краснодарского края, официальном сайте администрации, информационных стендах </w:t>
      </w:r>
      <w:r>
        <w:rPr>
          <w:rFonts w:ascii="Times New Roman" w:eastAsia="Arial" w:hAnsi="Times New Roman" w:cs="Times New Roman"/>
          <w:sz w:val="28"/>
          <w:szCs w:val="28"/>
        </w:rPr>
        <w:t xml:space="preserve">в администрации </w:t>
      </w:r>
      <w:r w:rsidRPr="000039E5">
        <w:rPr>
          <w:rFonts w:ascii="Times New Roman" w:eastAsia="Arial" w:hAnsi="Times New Roman" w:cs="Times New Roman"/>
          <w:sz w:val="28"/>
          <w:szCs w:val="28"/>
        </w:rPr>
        <w:t>размещается следующая информация: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режи</w:t>
      </w:r>
      <w:r>
        <w:rPr>
          <w:rFonts w:ascii="Times New Roman" w:eastAsia="Arial" w:hAnsi="Times New Roman" w:cs="Times New Roman"/>
          <w:sz w:val="28"/>
          <w:szCs w:val="28"/>
        </w:rPr>
        <w:t>м работы, адреса администрации</w:t>
      </w:r>
      <w:r w:rsidRPr="000039E5">
        <w:rPr>
          <w:rFonts w:ascii="Times New Roman" w:eastAsia="Arial" w:hAnsi="Times New Roman" w:cs="Times New Roman"/>
          <w:sz w:val="28"/>
          <w:szCs w:val="28"/>
        </w:rPr>
        <w:t>;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адрес э</w:t>
      </w:r>
      <w:r>
        <w:rPr>
          <w:rFonts w:ascii="Times New Roman" w:eastAsia="Arial" w:hAnsi="Times New Roman" w:cs="Times New Roman"/>
          <w:sz w:val="28"/>
          <w:szCs w:val="28"/>
        </w:rPr>
        <w:t>лектронной почты администрации</w:t>
      </w:r>
      <w:r w:rsidRPr="000039E5">
        <w:rPr>
          <w:rFonts w:ascii="Times New Roman" w:eastAsia="Arial" w:hAnsi="Times New Roman" w:cs="Times New Roman"/>
          <w:sz w:val="28"/>
          <w:szCs w:val="28"/>
        </w:rPr>
        <w:t>;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 xml:space="preserve">почтовые адреса, телефоны, фамилии должностных лиц </w:t>
      </w:r>
      <w:proofErr w:type="gramStart"/>
      <w:r w:rsidRPr="000039E5">
        <w:rPr>
          <w:rFonts w:ascii="Times New Roman" w:eastAsia="Arial" w:hAnsi="Times New Roman" w:cs="Times New Roman"/>
          <w:sz w:val="28"/>
          <w:szCs w:val="28"/>
        </w:rPr>
        <w:t>администрации,  МФЦ</w:t>
      </w:r>
      <w:proofErr w:type="gramEnd"/>
      <w:r w:rsidRPr="000039E5">
        <w:rPr>
          <w:rFonts w:ascii="Times New Roman" w:eastAsia="Arial" w:hAnsi="Times New Roman" w:cs="Times New Roman"/>
          <w:sz w:val="28"/>
          <w:szCs w:val="28"/>
        </w:rPr>
        <w:t>;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порядок информирования заявителей о предоставлении муниципальной услуги;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 xml:space="preserve">порядок и сроки предоставления муниципальной услуги; 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размер государственной пошлины, взимаемой за предоставление муниципальной услуги;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администрации, а также должностных лиц, муниципальных служащих;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формы заявлений (уведомлений), используемые при предоставлении муниципальной услуги.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>Информация на Едином портале, Портале Краснодарского края, официальном сайте администрации о порядке и сроках предоставления муниципальной услуги предоставляется заявителю бесплатно.</w:t>
      </w: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="Arial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0039E5">
        <w:rPr>
          <w:rFonts w:ascii="Times New Roman" w:eastAsia="Arial" w:hAnsi="Times New Roman" w:cs="Times New Roman"/>
          <w:sz w:val="28"/>
          <w:szCs w:val="28"/>
        </w:rPr>
        <w:t>заявителя</w:t>
      </w:r>
      <w:proofErr w:type="gramEnd"/>
      <w:r w:rsidRPr="000039E5">
        <w:rPr>
          <w:rFonts w:ascii="Times New Roman" w:eastAsia="Arial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510ACA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39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1.3.4.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0039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Организации, участвующие в предоставлении муниципальной услуги:</w:t>
      </w:r>
    </w:p>
    <w:p w:rsidR="00510ACA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10ACA" w:rsidRPr="000039E5" w:rsidRDefault="00510ACA" w:rsidP="00510A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039E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1.3.5. Организации, предоставляющие услуги, являющиеся необходимыми и обязательными для предоставления настоящей муниципальной услуги, отсутствуют.</w:t>
      </w:r>
    </w:p>
    <w:p w:rsidR="00510ACA" w:rsidRPr="00A547B6" w:rsidRDefault="00510ACA" w:rsidP="00510A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1.3.6. На основании части 3 статьи 12 Федерального закона от 27 июля   2010 года № 210-ФЗ  «Об организации предоставления государственных и муниципальных услуг» (далее – Федеральный закон № 210-ФЗ) с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>труктура административного регламента предусматривает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510ACA" w:rsidRPr="00A547B6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A547B6" w:rsidRDefault="00510ACA" w:rsidP="00510ACA">
      <w:pPr>
        <w:pStyle w:val="ConsPlusNormal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bCs/>
          <w:color w:val="000000"/>
          <w:sz w:val="28"/>
          <w:szCs w:val="28"/>
        </w:rPr>
        <w:t>2. Стандарт предоставления муниципальной услуги</w:t>
      </w:r>
    </w:p>
    <w:p w:rsidR="00510ACA" w:rsidRPr="00A547B6" w:rsidRDefault="00510ACA" w:rsidP="00510ACA">
      <w:pPr>
        <w:pStyle w:val="ConsPlusNormal"/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10ACA" w:rsidRPr="00A547B6" w:rsidRDefault="00510ACA" w:rsidP="00510ACA">
      <w:pPr>
        <w:pStyle w:val="ConsPlusNormal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bCs/>
          <w:color w:val="000000"/>
          <w:sz w:val="28"/>
          <w:szCs w:val="28"/>
        </w:rPr>
        <w:t>Подраздел 2.1.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 муниципальной услуги </w:t>
      </w:r>
    </w:p>
    <w:p w:rsidR="00510ACA" w:rsidRPr="00A547B6" w:rsidRDefault="00510ACA" w:rsidP="00510ACA">
      <w:pPr>
        <w:pStyle w:val="ConsPlusNormal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A547B6" w:rsidRDefault="00510ACA" w:rsidP="00510ACA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муниципальной услуги – </w:t>
      </w:r>
      <w:r w:rsidR="00F34AB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64407" w:rsidRPr="00664407">
        <w:rPr>
          <w:rFonts w:ascii="Times New Roman" w:hAnsi="Times New Roman" w:cs="Times New Roman"/>
          <w:color w:val="000000"/>
          <w:sz w:val="28"/>
          <w:szCs w:val="28"/>
        </w:rPr>
        <w:t>аключение соглашения об установлении сервитута в отношении земельного участка, находящегося в муниципальной собственности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ACA" w:rsidRPr="00A547B6" w:rsidRDefault="00510ACA" w:rsidP="00510ACA">
      <w:pPr>
        <w:pStyle w:val="ConsPlusNormal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892C0F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2.2.Наименование органа, предоставляющего</w:t>
      </w:r>
    </w:p>
    <w:p w:rsidR="00510ACA" w:rsidRPr="00A547B6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услугу</w:t>
      </w:r>
    </w:p>
    <w:p w:rsidR="00510ACA" w:rsidRPr="00A547B6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892C0F" w:rsidRDefault="00510ACA" w:rsidP="00510AC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B6">
        <w:rPr>
          <w:rFonts w:ascii="Times New Roman" w:hAnsi="Times New Roman" w:cs="Times New Roman"/>
          <w:sz w:val="28"/>
          <w:szCs w:val="28"/>
        </w:rPr>
        <w:t>2.2.1.Предоставление муниципальной услуги осуществляется администрацией.</w:t>
      </w:r>
    </w:p>
    <w:p w:rsidR="00510ACA" w:rsidRDefault="00510ACA" w:rsidP="00510A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>2.2.2.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44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вправе требовать от заявителя представления документов и информации или осуществления действий, указанных в части 1 статьи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 Федерального закона № 210-ФЗ</w:t>
      </w:r>
      <w:r w:rsidRPr="0044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</w:t>
      </w:r>
      <w:r w:rsidR="0066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Парковского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4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Тихорецк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44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4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10ACA" w:rsidRPr="00444855" w:rsidRDefault="00510ACA" w:rsidP="00510AC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2.2.3. В организации предоставления муниципальной услуги участвует МФЦ.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6629D8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Pr="006629D8">
        <w:rPr>
          <w:rFonts w:ascii="Times New Roman" w:eastAsia="Times New Roman" w:hAnsi="Times New Roman" w:cs="Times New Roman"/>
          <w:sz w:val="28"/>
          <w:szCs w:val="28"/>
          <w:lang w:eastAsia="ru-RU"/>
        </w:rPr>
        <w:t>2.3.Результат предоставления муниципальной услуги</w:t>
      </w:r>
    </w:p>
    <w:p w:rsidR="00510ACA" w:rsidRPr="006629D8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Default="00510ACA" w:rsidP="00510AC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29D8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2.3.1.Результатом предоставления муниципальной услуги являются:</w:t>
      </w:r>
    </w:p>
    <w:p w:rsidR="00510ACA" w:rsidRDefault="00510ACA" w:rsidP="00510ACA">
      <w:pPr>
        <w:suppressAutoHyphens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6C8" w:rsidRPr="005266C8" w:rsidRDefault="005266C8" w:rsidP="005266C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266C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заявителю уведомления 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озможности заключения </w:t>
      </w:r>
      <w:r w:rsidRPr="005266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об установлении сервитута в предложенных заявителем границах;</w:t>
      </w:r>
    </w:p>
    <w:p w:rsidR="005266C8" w:rsidRPr="005266C8" w:rsidRDefault="00856AA8" w:rsidP="005266C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66C8" w:rsidRPr="005266C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5266C8" w:rsidRPr="005266C8" w:rsidRDefault="00856AA8" w:rsidP="005266C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="005266C8" w:rsidRPr="0052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заявителю подписанных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Парковского сельского поселения Тихорецкого района</w:t>
      </w:r>
      <w:r w:rsidR="005266C8" w:rsidRPr="00526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соглашения об установлении сервитута в случае:</w:t>
      </w:r>
    </w:p>
    <w:p w:rsidR="005266C8" w:rsidRPr="005266C8" w:rsidRDefault="005266C8" w:rsidP="005266C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заявление предусматривает установление сервитута в отношении всего земельного участка;</w:t>
      </w:r>
    </w:p>
    <w:p w:rsidR="005266C8" w:rsidRPr="005266C8" w:rsidRDefault="005266C8" w:rsidP="005266C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соглашения об установлении сервитута на срок до трех лет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сервитута;</w:t>
      </w:r>
    </w:p>
    <w:p w:rsidR="005266C8" w:rsidRPr="005266C8" w:rsidRDefault="005266C8" w:rsidP="005266C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6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заявлении указано о государственном кадастровом учете части земельного участка в соответствии с уведомлением о возможности заключения соглашения об установлении сервитута или предложением о заключении соглашения об установлении сервитута в иных границах;</w:t>
      </w:r>
    </w:p>
    <w:p w:rsidR="00510ACA" w:rsidRPr="006629D8" w:rsidRDefault="00FE4FBF" w:rsidP="005266C8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66C8" w:rsidRPr="00526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решения об отказе в установлении сервитута и направление мотивированного отказа заявителю.</w:t>
      </w:r>
    </w:p>
    <w:p w:rsidR="00510ACA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Подраздел 2.4. Срок предоставления муниципальной услуги</w:t>
      </w:r>
    </w:p>
    <w:p w:rsidR="00510ACA" w:rsidRDefault="00510ACA" w:rsidP="00510ACA">
      <w:pPr>
        <w:pStyle w:val="ConsPlusNormal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D01D97" w:rsidRPr="00D01D97" w:rsidRDefault="00D01D97" w:rsidP="00D01D97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D97">
        <w:rPr>
          <w:rFonts w:ascii="Times New Roman" w:hAnsi="Times New Roman" w:cs="Times New Roman"/>
          <w:color w:val="000000"/>
          <w:sz w:val="28"/>
          <w:szCs w:val="28"/>
        </w:rPr>
        <w:t>2.4.1. На первом этапе срок предоставления муниципальной услуги - не превышающий 30 дней со дня получения заявления о заключении соглашения об установлении сервитута и прилагаемых к нему документов (далее - заявление) уполномоченным органом.</w:t>
      </w:r>
    </w:p>
    <w:p w:rsidR="00D01D97" w:rsidRPr="00D01D97" w:rsidRDefault="00D01D97" w:rsidP="00D01D97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D97">
        <w:rPr>
          <w:rFonts w:ascii="Times New Roman" w:hAnsi="Times New Roman" w:cs="Times New Roman"/>
          <w:color w:val="000000"/>
          <w:sz w:val="28"/>
          <w:szCs w:val="28"/>
        </w:rPr>
        <w:t>2.4.2. На втором этапе срок не более чем тридцать дней со дня представления заявителем уведомления о государственном кадастровом учете частей земельных участков, в отношении которых устанавливается сервитут (далее - уведомление о кадастровом учете).</w:t>
      </w:r>
    </w:p>
    <w:p w:rsidR="00D01D97" w:rsidRPr="00D01D97" w:rsidRDefault="00D01D97" w:rsidP="00D01D97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D97">
        <w:rPr>
          <w:rFonts w:ascii="Times New Roman" w:hAnsi="Times New Roman" w:cs="Times New Roman"/>
          <w:color w:val="000000"/>
          <w:sz w:val="28"/>
          <w:szCs w:val="28"/>
        </w:rPr>
        <w:t>2.4.3. При направлении заявления и уведомления о кадастровом учете по почте срок предоставления муниципальной услуги отсчитывается от даты регистрации документов.</w:t>
      </w:r>
    </w:p>
    <w:p w:rsidR="00510ACA" w:rsidRDefault="00D01D97" w:rsidP="00D01D97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D97">
        <w:rPr>
          <w:rFonts w:ascii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01D97">
        <w:rPr>
          <w:rFonts w:ascii="Times New Roman" w:hAnsi="Times New Roman" w:cs="Times New Roman"/>
          <w:color w:val="000000"/>
          <w:sz w:val="28"/>
          <w:szCs w:val="28"/>
        </w:rPr>
        <w:t>. При направлении заявления и копий всех необходимых документов по почте срок предоставления муниципальной услуги отсчитывается от даты регистрации документов,</w:t>
      </w:r>
    </w:p>
    <w:p w:rsidR="00D01D97" w:rsidRDefault="00D01D97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6629D8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2.5.Правовые основания для предоставления</w:t>
      </w:r>
    </w:p>
    <w:p w:rsidR="00510ACA" w:rsidRPr="006629D8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510ACA" w:rsidRPr="00A547B6" w:rsidRDefault="00510ACA" w:rsidP="00510ACA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10ACA" w:rsidRPr="006629D8" w:rsidRDefault="00510ACA" w:rsidP="00510AC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«Интернет» «Администрация/Муниципальные услуги», на Едином Портале и Портале Краснодарского края.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19043D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Подраздел 2.6. </w:t>
      </w:r>
      <w:r w:rsidRPr="0019043D">
        <w:rPr>
          <w:rFonts w:ascii="Times New Roman" w:hAnsi="Times New Roman" w:cs="Times New Roman"/>
          <w:color w:val="000000"/>
          <w:sz w:val="28"/>
          <w:szCs w:val="28"/>
        </w:rPr>
        <w:t xml:space="preserve">Исчерпывающий перечень документов, необходимых </w:t>
      </w:r>
    </w:p>
    <w:p w:rsidR="00510ACA" w:rsidRPr="0019043D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043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законодательными или иными нормативными </w:t>
      </w:r>
    </w:p>
    <w:p w:rsidR="00510ACA" w:rsidRPr="0019043D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043D">
        <w:rPr>
          <w:rFonts w:ascii="Times New Roman" w:hAnsi="Times New Roman" w:cs="Times New Roman"/>
          <w:color w:val="000000"/>
          <w:sz w:val="28"/>
          <w:szCs w:val="28"/>
        </w:rPr>
        <w:t xml:space="preserve">правовыми актами для предоставления муниципальной услуги, </w:t>
      </w:r>
    </w:p>
    <w:p w:rsidR="00510ACA" w:rsidRPr="0019043D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043D">
        <w:rPr>
          <w:rFonts w:ascii="Times New Roman" w:hAnsi="Times New Roman" w:cs="Times New Roman"/>
          <w:color w:val="000000"/>
          <w:sz w:val="28"/>
          <w:szCs w:val="28"/>
        </w:rPr>
        <w:t xml:space="preserve">с разделением на документы и информацию, которые заявитель </w:t>
      </w:r>
    </w:p>
    <w:p w:rsidR="00510ACA" w:rsidRPr="0019043D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043D">
        <w:rPr>
          <w:rFonts w:ascii="Times New Roman" w:hAnsi="Times New Roman" w:cs="Times New Roman"/>
          <w:color w:val="000000"/>
          <w:sz w:val="28"/>
          <w:szCs w:val="28"/>
        </w:rPr>
        <w:t xml:space="preserve">должен представить самостоятельно, и документы, которые </w:t>
      </w:r>
    </w:p>
    <w:p w:rsidR="00510ACA" w:rsidRPr="0019043D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043D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представить по собственной инициативе, </w:t>
      </w:r>
    </w:p>
    <w:p w:rsidR="00510ACA" w:rsidRPr="0019043D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043D">
        <w:rPr>
          <w:rFonts w:ascii="Times New Roman" w:hAnsi="Times New Roman" w:cs="Times New Roman"/>
          <w:color w:val="000000"/>
          <w:sz w:val="28"/>
          <w:szCs w:val="28"/>
        </w:rPr>
        <w:t xml:space="preserve">так как они подлежат представлению в рамках </w:t>
      </w:r>
    </w:p>
    <w:p w:rsidR="00510ACA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043D">
        <w:rPr>
          <w:rFonts w:ascii="Times New Roman" w:hAnsi="Times New Roman" w:cs="Times New Roman"/>
          <w:color w:val="000000"/>
          <w:sz w:val="28"/>
          <w:szCs w:val="28"/>
        </w:rPr>
        <w:t>межведомственного информационного взаимодействия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Default="00510ACA" w:rsidP="00510ACA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 и информация, которые заявитель должен представить самостоятельно:</w:t>
      </w:r>
    </w:p>
    <w:p w:rsidR="00247BCB" w:rsidRPr="00247BCB" w:rsidRDefault="00673DA6" w:rsidP="00247BC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sub_2611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</w:t>
      </w:r>
      <w:r w:rsidR="00247BCB"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аявление о предоставлении земельного участка. В заявлении указывается:</w:t>
      </w:r>
    </w:p>
    <w:bookmarkEnd w:id="0"/>
    <w:p w:rsidR="00247BCB" w:rsidRPr="00247BCB" w:rsidRDefault="00247BCB" w:rsidP="00247BC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ФИО физического лица, либо полное наименование юридического лица;</w:t>
      </w:r>
    </w:p>
    <w:p w:rsidR="00247BCB" w:rsidRPr="00247BCB" w:rsidRDefault="00247BCB" w:rsidP="00247BC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случае обращения юридического лица - фамилия, имя и (при наличии) отчество гражданина, имеющего право действовать от имени юридического лица без доверенности, реквизиты документа, удостоверяющего личность этого гражданина или фамилия, имя и (при наличии) отчество представителя юридического лица, с указанием реквизитов документа, удостоверяющего его личность и реквизитов документа подтверждающего полномочия представителя;</w:t>
      </w:r>
    </w:p>
    <w:p w:rsidR="00247BCB" w:rsidRPr="00247BCB" w:rsidRDefault="00247BCB" w:rsidP="00247BC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наименование и место нахождения заявителя (юридического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налогоплательщика;</w:t>
      </w:r>
    </w:p>
    <w:p w:rsidR="00247BCB" w:rsidRPr="00247BCB" w:rsidRDefault="00247BCB" w:rsidP="00247BC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кадастровый номер, адресные ориентиры, площадь испрашиваемого земельного участка;</w:t>
      </w:r>
    </w:p>
    <w:p w:rsidR="00247BCB" w:rsidRPr="00247BCB" w:rsidRDefault="00247BCB" w:rsidP="00247BC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реквизиты решения об изъятии земельного участка для государственных или муниципальных нужд; в случае, если земельный участок изымался для государственных или муниципальных нужд;</w:t>
      </w:r>
    </w:p>
    <w:p w:rsidR="00247BCB" w:rsidRPr="00247BCB" w:rsidRDefault="00247BCB" w:rsidP="00247BC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цель использования земельного участка;</w:t>
      </w:r>
    </w:p>
    <w:p w:rsidR="00247BCB" w:rsidRPr="00247BCB" w:rsidRDefault="00247BCB" w:rsidP="00247BC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срок установления сервитута;</w:t>
      </w:r>
    </w:p>
    <w:p w:rsidR="00247BCB" w:rsidRPr="00247BCB" w:rsidRDefault="00247BCB" w:rsidP="00247BC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247BCB" w:rsidRPr="00247BCB" w:rsidRDefault="00247BCB" w:rsidP="00247BC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реквизиты решения об утверждении схемы расположения земельного участка на кадастровом плане территории в случае, если испрашиваемый земельный участок образован или границы испрашиваемого земельного участка уточнены на основании данного решения в соответствии с </w:t>
      </w:r>
      <w:hyperlink r:id="rId7" w:history="1">
        <w:r w:rsidRPr="00CC43D9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Федеральным законом</w:t>
        </w:r>
      </w:hyperlink>
      <w:r w:rsidR="00CC43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r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государст</w:t>
      </w:r>
      <w:r w:rsidR="00CC43D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венной регистрации недвижимости»</w:t>
      </w:r>
      <w:r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247BCB" w:rsidRPr="00247BCB" w:rsidRDefault="00247BCB" w:rsidP="00247BC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почтовый адрес и (или) адрес электронной почты для связи с заявителем</w:t>
      </w:r>
      <w:r w:rsidR="004603D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247BCB" w:rsidRPr="00247BCB" w:rsidRDefault="00673DA6" w:rsidP="00247BC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2612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="00247BCB"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опи</w:t>
      </w:r>
      <w:r w:rsidR="004603D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</w:t>
      </w:r>
      <w:r w:rsidR="00247BCB"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 (подлинник для ознакомления);</w:t>
      </w:r>
    </w:p>
    <w:p w:rsidR="00247BCB" w:rsidRPr="00247BCB" w:rsidRDefault="00673DA6" w:rsidP="00247BC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" w:name="sub_2613"/>
      <w:bookmarkEnd w:id="1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="00247BCB"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опи</w:t>
      </w:r>
      <w:r w:rsidR="004603D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</w:t>
      </w:r>
      <w:r w:rsidR="00247BCB"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документа, удостоверяющего права (полномочия) представителя, если с заявлением обращается представитель заявителя (заявителей) (подлинник </w:t>
      </w:r>
      <w:r w:rsidR="00247BCB"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для ознакомления);</w:t>
      </w:r>
    </w:p>
    <w:p w:rsidR="00247BCB" w:rsidRPr="00247BCB" w:rsidRDefault="004603D1" w:rsidP="00247BC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" w:name="sub_2614"/>
      <w:bookmarkEnd w:id="2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 w:rsidR="00247BCB"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лицо;</w:t>
      </w:r>
    </w:p>
    <w:p w:rsidR="00247BCB" w:rsidRPr="00247BCB" w:rsidRDefault="004603D1" w:rsidP="00247BC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" w:name="sub_2615"/>
      <w:bookmarkEnd w:id="3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="00247BCB"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хем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247BCB" w:rsidRPr="00247BC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границ сервитута на кадастровом плане территории, в случае, если заявитель просит установить сервитут в отношении части земельного участка.</w:t>
      </w:r>
    </w:p>
    <w:bookmarkEnd w:id="4"/>
    <w:p w:rsidR="00510ACA" w:rsidRDefault="00510ACA" w:rsidP="00510ACA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2.6.2</w:t>
      </w:r>
      <w:r w:rsidRPr="001862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 и информация, которые заявитель вправе представить по собственной инициативе:</w:t>
      </w:r>
    </w:p>
    <w:p w:rsidR="00FB27AE" w:rsidRPr="00FB27AE" w:rsidRDefault="00FB27AE" w:rsidP="00FB27AE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B27AE">
        <w:rPr>
          <w:rFonts w:ascii="Times New Roman" w:hAnsi="Times New Roman" w:cs="Times New Roman"/>
          <w:color w:val="000000"/>
          <w:sz w:val="28"/>
          <w:szCs w:val="28"/>
        </w:rPr>
        <w:t>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B27AE">
        <w:rPr>
          <w:rFonts w:ascii="Times New Roman" w:hAnsi="Times New Roman" w:cs="Times New Roman"/>
          <w:color w:val="000000"/>
          <w:sz w:val="28"/>
          <w:szCs w:val="28"/>
        </w:rPr>
        <w:t xml:space="preserve"> из ЕГРН о правах на испрашиваемый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FB27AE" w:rsidRPr="00FB27AE" w:rsidRDefault="00FB27AE" w:rsidP="00FB27AE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B27AE">
        <w:rPr>
          <w:rFonts w:ascii="Times New Roman" w:hAnsi="Times New Roman" w:cs="Times New Roman"/>
          <w:color w:val="000000"/>
          <w:sz w:val="28"/>
          <w:szCs w:val="28"/>
        </w:rPr>
        <w:t>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B27AE">
        <w:rPr>
          <w:rFonts w:ascii="Times New Roman" w:hAnsi="Times New Roman" w:cs="Times New Roman"/>
          <w:color w:val="000000"/>
          <w:sz w:val="28"/>
          <w:szCs w:val="28"/>
        </w:rPr>
        <w:t xml:space="preserve"> из ЕГРН о правах на здание, сооружение либо помещение, расположенное на испрашиваемом земельном участке (земельных участках) или уведомление об отсутствии в ЕГРН запрашиваемых сведений о зарегистрированных правах на указанные здание, строение, сооружение;</w:t>
      </w:r>
    </w:p>
    <w:p w:rsidR="00FB27AE" w:rsidRPr="00FB27AE" w:rsidRDefault="00FB27AE" w:rsidP="00FB27AE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B27AE">
        <w:rPr>
          <w:rFonts w:ascii="Times New Roman" w:hAnsi="Times New Roman" w:cs="Times New Roman"/>
          <w:color w:val="000000"/>
          <w:sz w:val="28"/>
          <w:szCs w:val="28"/>
        </w:rPr>
        <w:t>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B27AE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(далее - ЕГРЮЛ) (для юридических лиц);</w:t>
      </w:r>
    </w:p>
    <w:p w:rsidR="004603D1" w:rsidRDefault="00FB27AE" w:rsidP="00FB27AE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7AE">
        <w:rPr>
          <w:rFonts w:ascii="Times New Roman" w:hAnsi="Times New Roman" w:cs="Times New Roman"/>
          <w:color w:val="000000"/>
          <w:sz w:val="28"/>
          <w:szCs w:val="28"/>
        </w:rPr>
        <w:t>сведения информационной системы обеспечения градостроительной деятельности, выданные не позднее одного месяца до дня обращения (копия и оригинал для сверки)</w:t>
      </w:r>
      <w:r w:rsidR="007000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ACA" w:rsidRPr="00412EA7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10"/>
      <w:bookmarkEnd w:id="5"/>
      <w:r w:rsidRPr="00A547B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12EA7">
        <w:rPr>
          <w:rFonts w:ascii="Times New Roman" w:hAnsi="Times New Roman" w:cs="Times New Roman"/>
          <w:color w:val="000000"/>
          <w:sz w:val="28"/>
          <w:szCs w:val="28"/>
        </w:rPr>
        <w:t>.6.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12EA7">
        <w:rPr>
          <w:rFonts w:ascii="Times New Roman" w:hAnsi="Times New Roman" w:cs="Times New Roman"/>
          <w:color w:val="000000"/>
          <w:sz w:val="28"/>
          <w:szCs w:val="28"/>
        </w:rPr>
        <w:t>. От заявителя запрещено требовать:</w:t>
      </w:r>
    </w:p>
    <w:p w:rsidR="00510ACA" w:rsidRPr="00412EA7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EA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возникшие в связи с предоставлением муниципальной услуги; </w:t>
      </w:r>
    </w:p>
    <w:p w:rsidR="00510ACA" w:rsidRPr="00412EA7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EA7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услуг;</w:t>
      </w:r>
    </w:p>
    <w:p w:rsidR="00510ACA" w:rsidRPr="00412EA7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EA7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10ACA" w:rsidRPr="00412EA7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EA7">
        <w:rPr>
          <w:rFonts w:ascii="Times New Roman" w:hAnsi="Times New Roman" w:cs="Times New Roman"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10ACA" w:rsidRPr="00412EA7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EA7">
        <w:rPr>
          <w:rFonts w:ascii="Times New Roman" w:hAnsi="Times New Roman" w:cs="Times New Roman"/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10ACA" w:rsidRPr="00412EA7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EA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10ACA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EA7">
        <w:rPr>
          <w:rFonts w:ascii="Times New Roman" w:hAnsi="Times New Roman" w:cs="Times New Roman"/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10ACA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>Подраздел 2.7. Исчерпывающий перечень оснований</w:t>
      </w:r>
    </w:p>
    <w:p w:rsidR="00510ACA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 для отказа в приеме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предоставления муниципальной услуги 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984833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83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2.7.1. Основанием для отказа в приеме документов, необходимых для предоставления муниципальной услуги, является:</w:t>
      </w:r>
    </w:p>
    <w:p w:rsidR="00510ACA" w:rsidRPr="00984833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8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заявителем документов, имеющих повреждения и наличие исправлений, не позволяющих однозначно истолковать их содержание, не содержащих обратного адреса, подписи, печати (при наличии);</w:t>
      </w:r>
    </w:p>
    <w:p w:rsidR="00510ACA" w:rsidRPr="00984833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8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несоблюдение установленных законом условий признания действительности электронной подписи;</w:t>
      </w:r>
    </w:p>
    <w:p w:rsidR="00510ACA" w:rsidRPr="00984833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8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представление заявителем неполных и (или) недостоверных сведений.</w:t>
      </w:r>
    </w:p>
    <w:p w:rsidR="00510ACA" w:rsidRPr="00984833" w:rsidRDefault="00510ACA" w:rsidP="00510ACA">
      <w:pPr>
        <w:widowControl w:val="0"/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8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2.7.2. О наличии основания для отказа в приеме документов заявителя информирует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специалист</w:t>
      </w:r>
      <w:r w:rsidRPr="009848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администрации, ответственный за прием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510ACA" w:rsidRPr="00984833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8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Уведомление об отказе в приеме документов, необходимых для предоставления муниципальной услуги, по требованию заявителя подписывается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специалистом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</w:t>
      </w:r>
      <w:r w:rsidRPr="009848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9848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510ACA" w:rsidRPr="00984833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83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может быть отказано заявителю в приеме дополнительных документов при наличии намерения их сдать.</w:t>
      </w:r>
    </w:p>
    <w:p w:rsidR="00510ACA" w:rsidRPr="00984833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8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2.7.3. Не допускается отказ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Pr="00984833">
        <w:rPr>
          <w:rFonts w:ascii="Times New Roman" w:eastAsia="Arial" w:hAnsi="Times New Roman" w:cs="Times New Roman"/>
          <w:sz w:val="28"/>
          <w:szCs w:val="28"/>
        </w:rPr>
        <w:t>Едином Портале, Портале Краснодарского края</w:t>
      </w:r>
      <w:r w:rsidRPr="0098483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10ACA" w:rsidRPr="00984833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48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2.7.4. Отказ в приеме документов, необходимых для предоставления </w:t>
      </w:r>
      <w:r w:rsidRPr="0098483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муниципальной услуги, не препятствует повторному обращению после устранения причины, послужившей основанием для отказа.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A547B6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 2.8. Исчерпывающий перечень оснований для приостановления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>или отказа в предоставлении муниципальной услуги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>2.8.2. Исчерпывающий перечень оснований для отказа в предоставлении муниципальной услуги: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с заявлением обратилось лицо, не указанное в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подразделе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 1.2 раздела 1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 Регламента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0ACA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33">
        <w:rPr>
          <w:rFonts w:ascii="Times New Roman" w:hAnsi="Times New Roman" w:cs="Times New Roman"/>
          <w:color w:val="000000"/>
          <w:sz w:val="28"/>
          <w:szCs w:val="28"/>
        </w:rPr>
        <w:t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 852 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ставления государственных услуг.</w:t>
      </w:r>
    </w:p>
    <w:p w:rsidR="00510ACA" w:rsidRPr="00984833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33">
        <w:rPr>
          <w:rFonts w:ascii="Times New Roman" w:hAnsi="Times New Roman" w:cs="Times New Roman"/>
          <w:color w:val="000000"/>
          <w:sz w:val="28"/>
          <w:szCs w:val="28"/>
        </w:rPr>
        <w:t>2.8.3. Не допускается отказ в предоставлении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Портале Краснодарского края.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833">
        <w:rPr>
          <w:rFonts w:ascii="Times New Roman" w:hAnsi="Times New Roman" w:cs="Times New Roman"/>
          <w:color w:val="000000"/>
          <w:sz w:val="28"/>
          <w:szCs w:val="28"/>
        </w:rPr>
        <w:t>2.8.4.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9077A9" w:rsidRDefault="00510ACA" w:rsidP="00510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>Подраздел 2.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5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платы, взимаемой с заявителя при </w:t>
      </w: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услуги, и способы ее взимания</w:t>
      </w: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федеральными законами, принимаемыми</w:t>
      </w: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ними иными нормативными правовыми актами</w:t>
      </w: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нормативными правовыми актами</w:t>
      </w: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Федерации, муниципальными</w:t>
      </w: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за предоставление муниципальной услуги не взимается.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A547B6" w:rsidRDefault="00510ACA" w:rsidP="00510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>Подраздел 2.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547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</w:t>
      </w: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подаче запроса о предоставлении муниципальной услуги и</w:t>
      </w: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получении результата муниципальной услуги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>Максимальный срок ожидания в очереди при подаче документов и при получении результата предоставления муниципальной услуги составляет 15 минут.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</w:t>
      </w:r>
      <w:r w:rsidRPr="00A5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A5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запроса заявителя</w:t>
      </w: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</w:t>
      </w:r>
      <w:r w:rsidRPr="00A547B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электронной форме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135D93" w:rsidRDefault="00510ACA" w:rsidP="00510ACA">
      <w:pPr>
        <w:pStyle w:val="ConsPlus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35D93">
        <w:rPr>
          <w:rFonts w:ascii="Times New Roman" w:hAnsi="Times New Roman" w:cs="Times New Roman"/>
          <w:color w:val="000000"/>
          <w:sz w:val="28"/>
          <w:szCs w:val="28"/>
        </w:rPr>
        <w:t>2.11.1. Регистрация заявления о предоставлении муниципальной услуги осуществляется в день его поступления.</w:t>
      </w:r>
    </w:p>
    <w:p w:rsidR="00510ACA" w:rsidRPr="00135D93" w:rsidRDefault="00510ACA" w:rsidP="00510ACA">
      <w:pPr>
        <w:pStyle w:val="ConsPlus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35D93">
        <w:rPr>
          <w:rFonts w:ascii="Times New Roman" w:hAnsi="Times New Roman" w:cs="Times New Roman"/>
          <w:color w:val="000000"/>
          <w:sz w:val="28"/>
          <w:szCs w:val="28"/>
        </w:rPr>
        <w:t>2.11.2. Срок регистрации заявления о предоставлении муниципальной услуги – не более двадцати минут.</w:t>
      </w:r>
    </w:p>
    <w:p w:rsidR="00510ACA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A547B6" w:rsidRDefault="00510ACA" w:rsidP="00510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>Подраздел 2.1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547B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помещениям, в которых предоставляются</w:t>
      </w: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услуги, к залу ожидания, местам для заполнения</w:t>
      </w: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 о предоставлении муниципальной услуги, информационным</w:t>
      </w: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стендам с образцами их заполнения и перечнем документов, необходимых</w:t>
      </w: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каждой муниципальной услуги, в том числе к</w:t>
      </w: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доступности для инвалидов указанных объектов в</w:t>
      </w: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 о</w:t>
      </w:r>
    </w:p>
    <w:p w:rsidR="00510ACA" w:rsidRPr="009077A9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защите инвалидов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0631B3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графике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(режиме) работы администрации, </w:t>
      </w: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размещается при входе в здание, в котором они осуществляют свою деятельность.</w:t>
      </w:r>
    </w:p>
    <w:p w:rsidR="00510ACA" w:rsidRPr="000631B3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:rsidR="00510ACA" w:rsidRPr="000631B3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Вход в здание оборудуется информационной табличкой (вывеской), содержащей информацию об администрации,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</w:t>
      </w:r>
      <w:r w:rsidRPr="000631B3">
        <w:rPr>
          <w:rFonts w:ascii="Times New Roman" w:eastAsia="Arial" w:hAnsi="Times New Roman" w:cs="Times New Roman"/>
          <w:sz w:val="28"/>
          <w:szCs w:val="28"/>
        </w:rPr>
        <w:t>в том числе для инвалидов.</w:t>
      </w:r>
    </w:p>
    <w:p w:rsidR="00510ACA" w:rsidRPr="000631B3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документов осуществляется в специально оборудованных помещениях или отведенных для этого кабинетах.</w:t>
      </w:r>
    </w:p>
    <w:p w:rsidR="00510ACA" w:rsidRPr="000631B3" w:rsidRDefault="00510ACA" w:rsidP="00510ACA">
      <w:pPr>
        <w:widowControl w:val="0"/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предоставления муниципальной услуги, зал ожидания,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</w:t>
      </w:r>
    </w:p>
    <w:p w:rsidR="00510ACA" w:rsidRPr="000631B3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Информационные стенды содержат образцы заполнения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:rsidR="00510ACA" w:rsidRPr="000631B3" w:rsidRDefault="00510ACA" w:rsidP="00510ACA">
      <w:pPr>
        <w:widowControl w:val="0"/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Помещения для приема заявителей обеспечиваются комфортными для граждан условиями и оптимальными условиями работы специалистов, </w:t>
      </w: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предоставляющих муниципальную услугу:</w:t>
      </w:r>
    </w:p>
    <w:p w:rsidR="00510ACA" w:rsidRPr="000631B3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комфортное расположение заявителя и специалиста;</w:t>
      </w:r>
    </w:p>
    <w:p w:rsidR="00510ACA" w:rsidRPr="000631B3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:rsidR="00510ACA" w:rsidRPr="000631B3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доступ к нормативным правовым актам, регулирующим предоставление муниципальной услуги;</w:t>
      </w:r>
    </w:p>
    <w:p w:rsidR="00510ACA" w:rsidRPr="000631B3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письменных принадлежностей и бумаги формата А4.</w:t>
      </w:r>
    </w:p>
    <w:p w:rsidR="00510ACA" w:rsidRPr="000631B3" w:rsidRDefault="00510ACA" w:rsidP="00510ACA">
      <w:pPr>
        <w:widowControl w:val="0"/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10ACA" w:rsidRPr="000631B3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:rsidR="00510ACA" w:rsidRPr="000631B3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Места ожидания оборудуются стульями или скамейками (</w:t>
      </w:r>
      <w:proofErr w:type="spellStart"/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банкетками</w:t>
      </w:r>
      <w:proofErr w:type="spellEnd"/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510ACA" w:rsidRPr="000631B3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Прием заявителей при предоставлении муниципальной услуги осуществляется согласно графику приема заявителей, указанному в подразделе 1.3 раздела 1 настоящего Регламента.</w:t>
      </w:r>
    </w:p>
    <w:p w:rsidR="00510ACA" w:rsidRPr="000631B3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3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инвалидов.</w:t>
      </w:r>
    </w:p>
    <w:p w:rsidR="00510ACA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A547B6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>Подраздел 2.1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>. Показатели доступности и качества муниципальной услуги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885E93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2.13.1. Основными показателями доступности и качества муниципальной услуги являются:</w:t>
      </w:r>
    </w:p>
    <w:p w:rsidR="00510ACA" w:rsidRPr="00885E93" w:rsidRDefault="00510ACA" w:rsidP="00510ACA">
      <w:pPr>
        <w:widowControl w:val="0"/>
        <w:tabs>
          <w:tab w:val="num" w:pos="0"/>
          <w:tab w:val="left" w:pos="720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удовлетворенность заявителей качеством муниципальной услуги;</w:t>
      </w:r>
    </w:p>
    <w:p w:rsidR="00510ACA" w:rsidRPr="00885E93" w:rsidRDefault="00510ACA" w:rsidP="00510ACA">
      <w:pPr>
        <w:widowControl w:val="0"/>
        <w:tabs>
          <w:tab w:val="num" w:pos="0"/>
          <w:tab w:val="left" w:pos="720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510ACA" w:rsidRPr="00885E93" w:rsidRDefault="00510ACA" w:rsidP="00510ACA">
      <w:pPr>
        <w:widowControl w:val="0"/>
        <w:tabs>
          <w:tab w:val="num" w:pos="0"/>
          <w:tab w:val="left" w:pos="720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10ACA" w:rsidRPr="00885E93" w:rsidRDefault="00510ACA" w:rsidP="00510ACA">
      <w:pPr>
        <w:widowControl w:val="0"/>
        <w:tabs>
          <w:tab w:val="num" w:pos="0"/>
          <w:tab w:val="left" w:pos="720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отсутствие обоснованных жалоб на действие (бездействие) должностных лиц администрации.</w:t>
      </w:r>
    </w:p>
    <w:p w:rsidR="00510ACA" w:rsidRPr="00885E93" w:rsidRDefault="00510ACA" w:rsidP="00510ACA">
      <w:pPr>
        <w:widowControl w:val="0"/>
        <w:tabs>
          <w:tab w:val="num" w:pos="0"/>
          <w:tab w:val="left" w:pos="720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2.13.2. Взаимодействие заявителя с должностными лицами администрации осуществляется при личном обращении заявителя в двух случаях:</w:t>
      </w:r>
    </w:p>
    <w:p w:rsidR="00510ACA" w:rsidRPr="00885E93" w:rsidRDefault="00510ACA" w:rsidP="00510ACA">
      <w:pPr>
        <w:widowControl w:val="0"/>
        <w:tabs>
          <w:tab w:val="num" w:pos="0"/>
          <w:tab w:val="left" w:pos="720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подачи документов, необходимых для предоставления муниципальной услуги;</w:t>
      </w:r>
    </w:p>
    <w:p w:rsidR="00510ACA" w:rsidRPr="00885E93" w:rsidRDefault="00510ACA" w:rsidP="00510ACA">
      <w:pPr>
        <w:widowControl w:val="0"/>
        <w:tabs>
          <w:tab w:val="num" w:pos="0"/>
          <w:tab w:val="left" w:pos="720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получением результата предоставления муниципальной услуги.</w:t>
      </w:r>
    </w:p>
    <w:p w:rsidR="00510ACA" w:rsidRPr="00885E93" w:rsidRDefault="00510ACA" w:rsidP="00510ACA">
      <w:pPr>
        <w:widowControl w:val="0"/>
        <w:tabs>
          <w:tab w:val="num" w:pos="0"/>
          <w:tab w:val="left" w:pos="720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E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2.13.3. Продолжительность взаимодействия заявителя с должностными лицами администрации при предоставлении муниципальной услуги не должна </w:t>
      </w:r>
      <w:r w:rsidRPr="00885E9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превышать 20 минут по каждому из указанных видов взаимодействия.</w:t>
      </w:r>
    </w:p>
    <w:p w:rsidR="00510ACA" w:rsidRPr="00885E93" w:rsidRDefault="00510ACA" w:rsidP="00510ACA">
      <w:pPr>
        <w:widowControl w:val="0"/>
        <w:tabs>
          <w:tab w:val="num" w:pos="0"/>
          <w:tab w:val="left" w:pos="720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2.13.4. Заявителю обеспечивается возможность получения муниципальной услуги посредством использования Единого Портала, Портала Краснодарского края, а также возможность получения сведений о ходе предоставления муниципальной услуги.</w:t>
      </w:r>
    </w:p>
    <w:p w:rsidR="00510ACA" w:rsidRPr="00885E93" w:rsidRDefault="00510ACA" w:rsidP="00510ACA">
      <w:pPr>
        <w:widowControl w:val="0"/>
        <w:tabs>
          <w:tab w:val="num" w:pos="0"/>
          <w:tab w:val="left" w:pos="720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2.13.5. Для получения муниципальной услуги заявитель вправе обратиться в МФЦ в соответствии со статьей 15.1 Федерального закона № 210-ФЗ путем подачи комплексного запроса о предоставлении нескольких государственных и (или) муниципальных услуг.</w:t>
      </w:r>
    </w:p>
    <w:p w:rsidR="00510ACA" w:rsidRPr="00885E93" w:rsidRDefault="00510ACA" w:rsidP="00510ACA">
      <w:pPr>
        <w:widowControl w:val="0"/>
        <w:tabs>
          <w:tab w:val="num" w:pos="0"/>
          <w:tab w:val="left" w:pos="720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85E9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2.13.6. Заявителю обеспечивается возможность оценить доступность и качество предоставления муниципальной услуги на Портале Краснодарского края.</w:t>
      </w:r>
    </w:p>
    <w:p w:rsidR="00510ACA" w:rsidRDefault="00510ACA" w:rsidP="00510AC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Default="00510ACA" w:rsidP="00510AC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>Подраздел 2.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>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10ACA" w:rsidRPr="00A547B6" w:rsidRDefault="00510ACA" w:rsidP="00510AC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93238C" w:rsidRDefault="00510ACA" w:rsidP="00510A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38C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238C">
        <w:rPr>
          <w:rFonts w:ascii="Times New Roman" w:hAnsi="Times New Roman" w:cs="Times New Roman"/>
          <w:color w:val="000000"/>
          <w:sz w:val="28"/>
          <w:szCs w:val="28"/>
        </w:rPr>
        <w:t>.1. Для получения муниципальной услуги заявителям предоставляется возможность направить заявление о предоставлении муниципальной услуги, в том числе в форме электронного документа:</w:t>
      </w:r>
    </w:p>
    <w:p w:rsidR="00510ACA" w:rsidRPr="0093238C" w:rsidRDefault="00510ACA" w:rsidP="00510A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38C">
        <w:rPr>
          <w:rFonts w:ascii="Times New Roman" w:hAnsi="Times New Roman" w:cs="Times New Roman"/>
          <w:color w:val="000000"/>
          <w:sz w:val="28"/>
          <w:szCs w:val="28"/>
        </w:rPr>
        <w:t>в администрацию;</w:t>
      </w:r>
    </w:p>
    <w:p w:rsidR="00510ACA" w:rsidRPr="0093238C" w:rsidRDefault="00510ACA" w:rsidP="00510A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38C">
        <w:rPr>
          <w:rFonts w:ascii="Times New Roman" w:hAnsi="Times New Roman" w:cs="Times New Roman"/>
          <w:color w:val="000000"/>
          <w:sz w:val="28"/>
          <w:szCs w:val="28"/>
        </w:rPr>
        <w:t>через МФЦ в администрацию;</w:t>
      </w:r>
    </w:p>
    <w:p w:rsidR="00510ACA" w:rsidRPr="0093238C" w:rsidRDefault="00510ACA" w:rsidP="00510A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38C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использования информационно-телекоммуникационных технологий, включая использование Единого Портала, 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№ 634 «О видах электронной подписи, использование которых допускается при обращении за получением государственных и муниципальных </w:t>
      </w:r>
      <w:proofErr w:type="gramStart"/>
      <w:r w:rsidRPr="0093238C">
        <w:rPr>
          <w:rFonts w:ascii="Times New Roman" w:hAnsi="Times New Roman" w:cs="Times New Roman"/>
          <w:color w:val="000000"/>
          <w:sz w:val="28"/>
          <w:szCs w:val="28"/>
        </w:rPr>
        <w:t xml:space="preserve">услуг»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238C">
        <w:rPr>
          <w:rFonts w:ascii="Times New Roman" w:hAnsi="Times New Roman" w:cs="Times New Roman"/>
          <w:color w:val="000000"/>
          <w:sz w:val="28"/>
          <w:szCs w:val="28"/>
        </w:rPr>
        <w:t>(далее – электронная подпись).</w:t>
      </w:r>
    </w:p>
    <w:p w:rsidR="00510ACA" w:rsidRPr="0093238C" w:rsidRDefault="00510ACA" w:rsidP="00510A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38C">
        <w:rPr>
          <w:rFonts w:ascii="Times New Roman" w:hAnsi="Times New Roman" w:cs="Times New Roman"/>
          <w:color w:val="000000"/>
          <w:sz w:val="28"/>
          <w:szCs w:val="28"/>
        </w:rPr>
        <w:t>Заявление, направляемое в форме электронного документа, оформляется и представляется заявителем в соответствии с требованиями постановления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постановления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510ACA" w:rsidRPr="0093238C" w:rsidRDefault="00510ACA" w:rsidP="00510A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38C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238C">
        <w:rPr>
          <w:rFonts w:ascii="Times New Roman" w:hAnsi="Times New Roman" w:cs="Times New Roman"/>
          <w:color w:val="000000"/>
          <w:sz w:val="28"/>
          <w:szCs w:val="28"/>
        </w:rPr>
        <w:t xml:space="preserve">.2.Заявитель помимо прав, предусмотренных федеральным законодательством и законодательством Краснодарского края, независимо от его </w:t>
      </w:r>
      <w:r w:rsidRPr="009323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принципу.</w:t>
      </w:r>
    </w:p>
    <w:p w:rsidR="00510ACA" w:rsidRDefault="00510ACA" w:rsidP="00510A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38C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3238C">
        <w:rPr>
          <w:rFonts w:ascii="Times New Roman" w:hAnsi="Times New Roman" w:cs="Times New Roman"/>
          <w:color w:val="000000"/>
          <w:sz w:val="28"/>
          <w:szCs w:val="28"/>
        </w:rPr>
        <w:t xml:space="preserve">.3. На основании статьи 6.3 Закона Краснодарского края № 2446-КЗ МФЦ при обращении заявителя за предоставлением муниципальной услуги осуществляют создание электронных образов заявления и документов, представляемых заявителем и необходимых для предоставления муниципальной услуги в соответствии с настоящим Регламентом, и их заверение с целью направления в администрацию. </w:t>
      </w:r>
    </w:p>
    <w:p w:rsidR="00510ACA" w:rsidRPr="00A547B6" w:rsidRDefault="00510ACA" w:rsidP="00510ACA">
      <w:pPr>
        <w:pStyle w:val="ConsPlusNormal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235D56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Состав, последовательность и сроки выполнения</w:t>
      </w:r>
    </w:p>
    <w:p w:rsidR="00510ACA" w:rsidRPr="00235D56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процедур, требования к порядку их выполнения,</w:t>
      </w:r>
    </w:p>
    <w:p w:rsidR="00510ACA" w:rsidRPr="00235D56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особенности выполнения административных процедур в</w:t>
      </w:r>
    </w:p>
    <w:p w:rsidR="00510ACA" w:rsidRPr="00235D56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5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форме, а также особенности выполнения</w:t>
      </w:r>
    </w:p>
    <w:p w:rsidR="00510ACA" w:rsidRPr="00A547B6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многофункциональных центрах</w:t>
      </w:r>
    </w:p>
    <w:p w:rsidR="00510ACA" w:rsidRPr="00235D56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A547B6" w:rsidRDefault="00510ACA" w:rsidP="00510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 3.1. </w:t>
      </w:r>
      <w:r w:rsidRPr="00A54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последовательность</w:t>
      </w:r>
    </w:p>
    <w:p w:rsidR="00510ACA" w:rsidRPr="00235D56" w:rsidRDefault="00510ACA" w:rsidP="00510ACA">
      <w:pPr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</w:t>
      </w:r>
    </w:p>
    <w:p w:rsidR="00510ACA" w:rsidRPr="00A547B6" w:rsidRDefault="00510ACA" w:rsidP="00510ACA">
      <w:pPr>
        <w:pStyle w:val="ConsPlusNormal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0A21B1" w:rsidRDefault="00510ACA" w:rsidP="00510ACA">
      <w:pPr>
        <w:pStyle w:val="ConsPlusNormal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A21B1">
        <w:rPr>
          <w:rFonts w:ascii="Times New Roman" w:hAnsi="Times New Roman" w:cs="Times New Roman"/>
          <w:color w:val="000000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510ACA" w:rsidRPr="000A21B1" w:rsidRDefault="00510ACA" w:rsidP="00510ACA">
      <w:pPr>
        <w:pStyle w:val="ConsPlusNormal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A21B1">
        <w:rPr>
          <w:rFonts w:ascii="Times New Roman" w:hAnsi="Times New Roman" w:cs="Times New Roman"/>
          <w:color w:val="000000"/>
          <w:sz w:val="28"/>
          <w:szCs w:val="28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документов, в том числе с использованием Единого Портала и Портала Краснодарского края;</w:t>
      </w:r>
    </w:p>
    <w:p w:rsidR="00510ACA" w:rsidRPr="000A21B1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B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заявления и </w:t>
      </w:r>
      <w:r w:rsidRPr="007549F1">
        <w:rPr>
          <w:rFonts w:ascii="Times New Roman" w:hAnsi="Times New Roman" w:cs="Times New Roman"/>
          <w:color w:val="000000"/>
          <w:sz w:val="28"/>
          <w:szCs w:val="28"/>
        </w:rPr>
        <w:t>оформление результата предоставления муниципальной услуги</w:t>
      </w:r>
      <w:r w:rsidRPr="000A21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0ACA" w:rsidRPr="000A21B1" w:rsidRDefault="00510ACA" w:rsidP="00510ACA">
      <w:pPr>
        <w:pStyle w:val="ConsPlusNormal"/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A21B1">
        <w:rPr>
          <w:rFonts w:ascii="Times New Roman" w:hAnsi="Times New Roman" w:cs="Times New Roman"/>
          <w:color w:val="000000"/>
          <w:sz w:val="28"/>
          <w:szCs w:val="28"/>
        </w:rPr>
        <w:t>выдача заявителю результата предоставления муниципальной услуги.</w:t>
      </w:r>
    </w:p>
    <w:p w:rsidR="00510ACA" w:rsidRPr="000A21B1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B1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вправе отозвать свое заявление на любой стадии рассмотрения, согласования или подготовки документа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0A21B1">
        <w:rPr>
          <w:rFonts w:ascii="Times New Roman" w:hAnsi="Times New Roman" w:cs="Times New Roman"/>
          <w:color w:val="000000"/>
          <w:sz w:val="28"/>
          <w:szCs w:val="28"/>
        </w:rPr>
        <w:t xml:space="preserve">, обратившись с соответствующим заявлением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A21B1">
        <w:rPr>
          <w:rFonts w:ascii="Times New Roman" w:hAnsi="Times New Roman" w:cs="Times New Roman"/>
          <w:color w:val="000000"/>
          <w:sz w:val="28"/>
          <w:szCs w:val="28"/>
        </w:rPr>
        <w:t>дминистрацию, либо МФЦ, в том числе в форме электронного документа.</w:t>
      </w:r>
    </w:p>
    <w:p w:rsidR="00510ACA" w:rsidRPr="000A21B1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B1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в электронной форме осуществляется в соответствии с подразделом 3.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A21B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раздела.</w:t>
      </w:r>
    </w:p>
    <w:p w:rsidR="00510ACA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B1">
        <w:rPr>
          <w:rFonts w:ascii="Times New Roman" w:hAnsi="Times New Roman" w:cs="Times New Roman"/>
          <w:color w:val="000000"/>
          <w:sz w:val="28"/>
          <w:szCs w:val="28"/>
        </w:rPr>
        <w:t>Выполнение административных процедур (действий) в МФЦ осуществляется в соответствии с подразделом 3.4 настоящего раздела.</w:t>
      </w:r>
    </w:p>
    <w:p w:rsidR="00510ACA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Default="00510ACA" w:rsidP="00510ACA">
      <w:pPr>
        <w:pStyle w:val="ConsPlusNormal"/>
        <w:spacing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Подраздел 3.2. Последовательность выполнения административных процедур</w:t>
      </w:r>
    </w:p>
    <w:p w:rsidR="00510ACA" w:rsidRPr="00A547B6" w:rsidRDefault="00510ACA" w:rsidP="00510ACA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3359A">
        <w:rPr>
          <w:rFonts w:ascii="Times New Roman" w:hAnsi="Times New Roman" w:cs="Times New Roman"/>
          <w:sz w:val="28"/>
          <w:szCs w:val="28"/>
        </w:rPr>
        <w:t xml:space="preserve"> </w:t>
      </w:r>
      <w:r w:rsidRPr="008E4AD6">
        <w:rPr>
          <w:rFonts w:ascii="Times New Roman" w:hAnsi="Times New Roman" w:cs="Times New Roman"/>
          <w:sz w:val="28"/>
          <w:szCs w:val="28"/>
        </w:rPr>
        <w:t>Прием заявления и прилагаемых к нему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оформление результата предоставления муниципальной услуги.</w:t>
      </w:r>
    </w:p>
    <w:p w:rsidR="00510ACA" w:rsidRPr="00A547B6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Основанием для начала выполнения административной процедуры является поступление в администрацию заявления с приложением документов, указанных в пункте 2.6.1 настоящего административного регламента.</w:t>
      </w:r>
    </w:p>
    <w:p w:rsidR="00510ACA" w:rsidRPr="00A547B6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>В целях предоставления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установление личности заявителя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 149-ФЗ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ACA" w:rsidRPr="00482069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069">
        <w:rPr>
          <w:rFonts w:ascii="Times New Roman" w:hAnsi="Times New Roman" w:cs="Times New Roman"/>
          <w:color w:val="000000"/>
          <w:sz w:val="28"/>
          <w:szCs w:val="28"/>
        </w:rPr>
        <w:t>Прием администрацией заявления и документов, поступающих из МФЦ, осуществляется с учетом особенностей, установленных статьей 6.2 Закона Краснодарского края № 2446-КЗ.</w:t>
      </w:r>
    </w:p>
    <w:p w:rsidR="00510ACA" w:rsidRPr="00482069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069">
        <w:rPr>
          <w:rFonts w:ascii="Times New Roman" w:hAnsi="Times New Roman" w:cs="Times New Roman"/>
          <w:color w:val="000000"/>
          <w:sz w:val="28"/>
          <w:szCs w:val="28"/>
        </w:rPr>
        <w:t>Регистрация документов, поступивших в администрацию, осуществляется в день приема документов.</w:t>
      </w:r>
    </w:p>
    <w:p w:rsidR="00510ACA" w:rsidRPr="00482069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069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8206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обеспечивает регистрацию заявления и прилагаемых документов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инструкцией по делопроизводству и передает их главе.</w:t>
      </w:r>
    </w:p>
    <w:p w:rsidR="00510ACA" w:rsidRPr="00482069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приеме документов специалист администрации, ответственный за прием и регистрацию документов проставляет дату и время получения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документов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подпись.</w:t>
      </w:r>
    </w:p>
    <w:p w:rsidR="00510ACA" w:rsidRPr="00482069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069">
        <w:rPr>
          <w:rFonts w:ascii="Times New Roman" w:hAnsi="Times New Roman" w:cs="Times New Roman"/>
          <w:color w:val="000000"/>
          <w:sz w:val="28"/>
          <w:szCs w:val="28"/>
        </w:rPr>
        <w:t>Срок административной процедуры по приему и регистрации заявления и прилагаемых к нему документов в администрации – 1 рабочий день.</w:t>
      </w:r>
    </w:p>
    <w:p w:rsidR="00510ACA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069"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и регистрация заявления и прилагаемых к нему документов в администрации, выдача расписки в принятии документов.</w:t>
      </w:r>
    </w:p>
    <w:p w:rsidR="00510ACA" w:rsidRPr="00A547B6" w:rsidRDefault="00510ACA" w:rsidP="00510ACA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3.2.2.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заявления и оформление результата предоставления муниципальной услуги</w:t>
      </w:r>
    </w:p>
    <w:p w:rsidR="00510ACA" w:rsidRPr="00A547B6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7B6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выполнения административной процедуры является передача зарегистрированного заявления с приложен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ными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547B6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>,  на</w:t>
      </w:r>
      <w:proofErr w:type="gramEnd"/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специалисту</w:t>
      </w:r>
      <w:r w:rsidRPr="00A547B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администрации, ответственному за предоставление муниципальной услуги 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Специалист), определенному главой </w:t>
      </w:r>
      <w:r w:rsidR="00E0151F">
        <w:rPr>
          <w:rFonts w:ascii="Times New Roman" w:hAnsi="Times New Roman" w:cs="Times New Roman"/>
          <w:color w:val="000000"/>
          <w:sz w:val="28"/>
          <w:szCs w:val="28"/>
        </w:rPr>
        <w:t>Парковского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района.</w:t>
      </w:r>
    </w:p>
    <w:p w:rsidR="00510ACA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EF7">
        <w:rPr>
          <w:rFonts w:ascii="Times New Roman" w:hAnsi="Times New Roman" w:cs="Times New Roman"/>
          <w:color w:val="000000"/>
          <w:sz w:val="28"/>
          <w:szCs w:val="28"/>
        </w:rPr>
        <w:t>Специалист в течение 3 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бочих дней с момента получения </w:t>
      </w:r>
      <w:r w:rsidRPr="002E0EF7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прилагаемых к нему документов подготавливает и направляет межведомственные запросы о представлении информации и документов, которые в рамках межведомственного информационного взаимодействия представляются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информация и документы (далее – межведомственные запросы).</w:t>
      </w:r>
    </w:p>
    <w:p w:rsidR="00510ACA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основании документов, представленных заявителем и полученных от организаций, участвующих в предоставлении муниципальной услуги в порядке межведомственного взаимодействия Специалист подготавливает:</w:t>
      </w:r>
    </w:p>
    <w:p w:rsidR="001B646E" w:rsidRPr="001B646E" w:rsidRDefault="001B646E" w:rsidP="001B646E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1)н</w:t>
      </w:r>
      <w:r w:rsidRPr="001B646E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1B646E">
        <w:rPr>
          <w:rFonts w:ascii="Times New Roman" w:hAnsi="Times New Roman" w:cs="Times New Roman"/>
          <w:color w:val="000000"/>
          <w:sz w:val="28"/>
          <w:szCs w:val="28"/>
        </w:rPr>
        <w:t xml:space="preserve"> первом этапе:</w:t>
      </w:r>
    </w:p>
    <w:p w:rsidR="001B646E" w:rsidRPr="001B646E" w:rsidRDefault="001B646E" w:rsidP="001B64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46E">
        <w:rPr>
          <w:rFonts w:ascii="Times New Roman" w:hAnsi="Times New Roman" w:cs="Times New Roman"/>
          <w:color w:val="000000"/>
          <w:sz w:val="28"/>
          <w:szCs w:val="28"/>
        </w:rPr>
        <w:t>подготовка уведомления о возможности заключения соглашения об установлении сервитута в предложенных заявителем границах,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1B646E" w:rsidRPr="001B646E" w:rsidRDefault="001B646E" w:rsidP="001B64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46E">
        <w:rPr>
          <w:rFonts w:ascii="Times New Roman" w:hAnsi="Times New Roman" w:cs="Times New Roman"/>
          <w:color w:val="000000"/>
          <w:sz w:val="28"/>
          <w:szCs w:val="28"/>
        </w:rPr>
        <w:t>подготовка проекта соглашения об установлении сервитута в случае, если заявления предусматривает установление оснований сервитута в отношении всего земельного участка, или в случае, предусмотренном пунктом 4 статьи 39.25 Земельного кодекса РФ - в случае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 допускается по соглашению сторон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</w:t>
      </w:r>
      <w:r w:rsidR="00A759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10ACA" w:rsidRDefault="001B646E" w:rsidP="001B64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646E">
        <w:rPr>
          <w:rFonts w:ascii="Times New Roman" w:hAnsi="Times New Roman" w:cs="Times New Roman"/>
          <w:color w:val="000000"/>
          <w:sz w:val="28"/>
          <w:szCs w:val="28"/>
        </w:rPr>
        <w:t>подготовка проекта решения об отказе в установлении сервитута и направление этого решения заявителю с указанием оснований такого отказа</w:t>
      </w:r>
      <w:r w:rsidR="00A759C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762F1" w:rsidRPr="001762F1" w:rsidRDefault="001762F1" w:rsidP="001762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176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762F1">
        <w:rPr>
          <w:rFonts w:ascii="Times New Roman" w:hAnsi="Times New Roman" w:cs="Times New Roman"/>
          <w:color w:val="000000"/>
          <w:sz w:val="28"/>
          <w:szCs w:val="28"/>
        </w:rPr>
        <w:t>а втором этапе:</w:t>
      </w:r>
    </w:p>
    <w:p w:rsidR="001762F1" w:rsidRPr="001762F1" w:rsidRDefault="001762F1" w:rsidP="001762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2F1">
        <w:rPr>
          <w:rFonts w:ascii="Times New Roman" w:hAnsi="Times New Roman" w:cs="Times New Roman"/>
          <w:color w:val="000000"/>
          <w:sz w:val="28"/>
          <w:szCs w:val="28"/>
        </w:rPr>
        <w:t>получение и регистрация уведомления о кадастровом учёте;</w:t>
      </w:r>
    </w:p>
    <w:p w:rsidR="001762F1" w:rsidRPr="001762F1" w:rsidRDefault="001762F1" w:rsidP="001762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2F1">
        <w:rPr>
          <w:rFonts w:ascii="Times New Roman" w:hAnsi="Times New Roman" w:cs="Times New Roman"/>
          <w:color w:val="000000"/>
          <w:sz w:val="28"/>
          <w:szCs w:val="28"/>
        </w:rPr>
        <w:t>подготовка проекта соглашения об установлении сервитута;</w:t>
      </w:r>
    </w:p>
    <w:p w:rsidR="001762F1" w:rsidRPr="001762F1" w:rsidRDefault="001762F1" w:rsidP="001762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2F1">
        <w:rPr>
          <w:rFonts w:ascii="Times New Roman" w:hAnsi="Times New Roman" w:cs="Times New Roman"/>
          <w:color w:val="000000"/>
          <w:sz w:val="28"/>
          <w:szCs w:val="28"/>
        </w:rPr>
        <w:t>подготовка проекта решения об отказе в установлении сервитута и направление этого решения заявителю с указанием оснований такого отказа.</w:t>
      </w:r>
    </w:p>
    <w:p w:rsidR="00B72605" w:rsidRPr="00B72605" w:rsidRDefault="00B72605" w:rsidP="00B726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605">
        <w:rPr>
          <w:rFonts w:ascii="Times New Roman" w:hAnsi="Times New Roman" w:cs="Times New Roman"/>
          <w:color w:val="000000"/>
          <w:sz w:val="28"/>
          <w:szCs w:val="28"/>
        </w:rPr>
        <w:t>Результатом первого этапа являются следующие документы, которые необходимо выдать заявителю:</w:t>
      </w:r>
    </w:p>
    <w:p w:rsidR="00B72605" w:rsidRPr="00B72605" w:rsidRDefault="00B72605" w:rsidP="00B726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605">
        <w:rPr>
          <w:rFonts w:ascii="Times New Roman" w:hAnsi="Times New Roman" w:cs="Times New Roman"/>
          <w:color w:val="000000"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 (не менее 2-х экземпляров);</w:t>
      </w:r>
    </w:p>
    <w:p w:rsidR="00B72605" w:rsidRPr="00B72605" w:rsidRDefault="00B72605" w:rsidP="00B726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605">
        <w:rPr>
          <w:rFonts w:ascii="Times New Roman" w:hAnsi="Times New Roman" w:cs="Times New Roman"/>
          <w:color w:val="000000"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 (не менее 2-х экземпляров);</w:t>
      </w:r>
    </w:p>
    <w:p w:rsidR="00B72605" w:rsidRPr="00B72605" w:rsidRDefault="00B72605" w:rsidP="00B726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605">
        <w:rPr>
          <w:rFonts w:ascii="Times New Roman" w:hAnsi="Times New Roman" w:cs="Times New Roman"/>
          <w:color w:val="000000"/>
          <w:sz w:val="28"/>
          <w:szCs w:val="28"/>
        </w:rPr>
        <w:t>подписанные уполномоченным органом экземпляры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8F24F4" w:rsidRDefault="00B72605" w:rsidP="00B726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6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об отказе в установлении сервитута с указанием оснований такого отказа (не менее 2-х экземпляров).</w:t>
      </w:r>
    </w:p>
    <w:p w:rsidR="008F24F4" w:rsidRDefault="008F24F4" w:rsidP="00B726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4F4">
        <w:rPr>
          <w:rFonts w:ascii="Times New Roman" w:hAnsi="Times New Roman" w:cs="Times New Roman"/>
          <w:color w:val="000000"/>
          <w:sz w:val="28"/>
          <w:szCs w:val="28"/>
        </w:rPr>
        <w:t>Лицо,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 установления сервитута в отношении всего земельного участка, а также случаев, предусмотренных пунктом 4 статьи 39.25 Земельного кодекса РФ.</w:t>
      </w:r>
    </w:p>
    <w:p w:rsidR="000D2E8A" w:rsidRPr="000D2E8A" w:rsidRDefault="000D2E8A" w:rsidP="000D2E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E8A">
        <w:rPr>
          <w:rFonts w:ascii="Times New Roman" w:hAnsi="Times New Roman" w:cs="Times New Roman"/>
          <w:color w:val="000000"/>
          <w:sz w:val="28"/>
          <w:szCs w:val="28"/>
        </w:rPr>
        <w:t>Результатом второго этапа являются следующие документы, которые необходимо выдать заявителю:</w:t>
      </w:r>
    </w:p>
    <w:p w:rsidR="000D2E8A" w:rsidRPr="000D2E8A" w:rsidRDefault="000D2E8A" w:rsidP="000D2E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E8A">
        <w:rPr>
          <w:rFonts w:ascii="Times New Roman" w:hAnsi="Times New Roman" w:cs="Times New Roman"/>
          <w:color w:val="000000"/>
          <w:sz w:val="28"/>
          <w:szCs w:val="28"/>
        </w:rPr>
        <w:t>подписанные уполномоченным органом экземпляры проекта соглашения об установлении сервитута;</w:t>
      </w:r>
    </w:p>
    <w:p w:rsidR="008F24F4" w:rsidRDefault="000D2E8A" w:rsidP="000D2E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E8A">
        <w:rPr>
          <w:rFonts w:ascii="Times New Roman" w:hAnsi="Times New Roman" w:cs="Times New Roman"/>
          <w:color w:val="000000"/>
          <w:sz w:val="28"/>
          <w:szCs w:val="28"/>
        </w:rPr>
        <w:t>решение об отказе в установлении сервитута с указанием оснований такого отказа (не менее 2-х экземпляров).</w:t>
      </w:r>
    </w:p>
    <w:p w:rsidR="00510ACA" w:rsidRDefault="00510ACA" w:rsidP="00B726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3.2.3.</w:t>
      </w:r>
      <w:r w:rsidRPr="0042106C">
        <w:rPr>
          <w:rFonts w:ascii="Times New Roman" w:hAnsi="Times New Roman" w:cs="Times New Roman"/>
          <w:color w:val="000000"/>
          <w:sz w:val="28"/>
          <w:szCs w:val="28"/>
        </w:rPr>
        <w:t xml:space="preserve"> Выдача заявителю результата предоставления муниципальной услуги</w:t>
      </w:r>
    </w:p>
    <w:p w:rsidR="00510ACA" w:rsidRPr="0042106C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106C"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подготовка документов, являющихся результатом предоставления муниципальной услуги (далее – документы).</w:t>
      </w:r>
    </w:p>
    <w:p w:rsidR="00510ACA" w:rsidRPr="0042106C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06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обращения заявителя за предоставлением муниципальной услуги через МФЦ, документы передаются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42106C">
        <w:rPr>
          <w:rFonts w:ascii="Times New Roman" w:hAnsi="Times New Roman" w:cs="Times New Roman"/>
          <w:color w:val="000000"/>
          <w:sz w:val="28"/>
          <w:szCs w:val="28"/>
        </w:rPr>
        <w:t>в МФЦ.</w:t>
      </w:r>
    </w:p>
    <w:p w:rsidR="00510ACA" w:rsidRPr="0042106C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06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обращения заявителя за предоставлением муниципальной услуги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2106C">
        <w:rPr>
          <w:rFonts w:ascii="Times New Roman" w:hAnsi="Times New Roman" w:cs="Times New Roman"/>
          <w:color w:val="000000"/>
          <w:sz w:val="28"/>
          <w:szCs w:val="28"/>
        </w:rPr>
        <w:t>дминистрацию, документы выдаются заявителю под роспись Специалистом или направляются заявителю заказным письмом с уведомлением о вручении.</w:t>
      </w:r>
    </w:p>
    <w:p w:rsidR="00510ACA" w:rsidRPr="0042106C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06C">
        <w:rPr>
          <w:rFonts w:ascii="Times New Roman" w:hAnsi="Times New Roman" w:cs="Times New Roman"/>
          <w:color w:val="000000"/>
          <w:sz w:val="28"/>
          <w:szCs w:val="28"/>
        </w:rPr>
        <w:t>В случае обращения заявителя за предоставлением муниципальной услуги с заявлением в электронном виде, результат предоставления муниципальной услуги направляется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510ACA" w:rsidRPr="0042106C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06C">
        <w:rPr>
          <w:rFonts w:ascii="Times New Roman" w:hAnsi="Times New Roman" w:cs="Times New Roman"/>
          <w:color w:val="000000"/>
          <w:sz w:val="28"/>
          <w:szCs w:val="28"/>
        </w:rPr>
        <w:t xml:space="preserve">Срок исполнения административной процедуры по выдаче заявителю результата предоставления муниципальной услуги – </w:t>
      </w:r>
      <w:r>
        <w:rPr>
          <w:rFonts w:ascii="Times New Roman" w:hAnsi="Times New Roman" w:cs="Times New Roman"/>
          <w:color w:val="000000"/>
          <w:sz w:val="28"/>
          <w:szCs w:val="28"/>
        </w:rPr>
        <w:t>1 день</w:t>
      </w:r>
      <w:r w:rsidRPr="0042106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0ACA" w:rsidRPr="0042106C" w:rsidRDefault="00510ACA" w:rsidP="00510A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106C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</w:t>
      </w:r>
      <w:r w:rsidR="000E4C71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этапе </w:t>
      </w:r>
      <w:r w:rsidRPr="0042106C">
        <w:rPr>
          <w:rFonts w:ascii="Times New Roman" w:hAnsi="Times New Roman" w:cs="Times New Roman"/>
          <w:color w:val="000000"/>
          <w:sz w:val="28"/>
          <w:szCs w:val="28"/>
        </w:rPr>
        <w:t>является выдача (направление) заявителю:</w:t>
      </w:r>
    </w:p>
    <w:p w:rsidR="00AE6050" w:rsidRPr="00AE6050" w:rsidRDefault="00343366" w:rsidP="00AE60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E6050" w:rsidRPr="00AE6050">
        <w:t xml:space="preserve"> </w:t>
      </w:r>
      <w:r w:rsidR="00AE6050" w:rsidRPr="00AE6050">
        <w:rPr>
          <w:rFonts w:ascii="Times New Roman" w:hAnsi="Times New Roman" w:cs="Times New Roman"/>
          <w:color w:val="000000"/>
          <w:sz w:val="28"/>
          <w:szCs w:val="28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AE6050" w:rsidRPr="00AE6050" w:rsidRDefault="00AE6050" w:rsidP="00AE60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50">
        <w:rPr>
          <w:rFonts w:ascii="Times New Roman" w:hAnsi="Times New Roman" w:cs="Times New Roman"/>
          <w:color w:val="000000"/>
          <w:sz w:val="28"/>
          <w:szCs w:val="28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AE6050" w:rsidRPr="00AE6050" w:rsidRDefault="00AE6050" w:rsidP="00AE60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50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AE6050">
        <w:rPr>
          <w:rFonts w:ascii="Times New Roman" w:hAnsi="Times New Roman" w:cs="Times New Roman"/>
          <w:color w:val="000000"/>
          <w:sz w:val="28"/>
          <w:szCs w:val="28"/>
        </w:rPr>
        <w:t xml:space="preserve"> экземпляры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пунктом 4 статьи 39.25 Земельного кодекса РФ;</w:t>
      </w:r>
    </w:p>
    <w:p w:rsidR="00510ACA" w:rsidRDefault="00AE6050" w:rsidP="00AE60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605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решение об отказе в установлении сервитута с указанием оснований такого отказа (не менее 2-х экземпляров).</w:t>
      </w:r>
    </w:p>
    <w:p w:rsidR="00343366" w:rsidRDefault="009A6FB4" w:rsidP="009A6FB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FB4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на </w:t>
      </w:r>
      <w:r>
        <w:rPr>
          <w:rFonts w:ascii="Times New Roman" w:hAnsi="Times New Roman" w:cs="Times New Roman"/>
          <w:color w:val="000000"/>
          <w:sz w:val="28"/>
          <w:szCs w:val="28"/>
        </w:rPr>
        <w:t>втором</w:t>
      </w:r>
      <w:r w:rsidRPr="009A6FB4">
        <w:rPr>
          <w:rFonts w:ascii="Times New Roman" w:hAnsi="Times New Roman" w:cs="Times New Roman"/>
          <w:color w:val="000000"/>
          <w:sz w:val="28"/>
          <w:szCs w:val="28"/>
        </w:rPr>
        <w:t xml:space="preserve"> этапе является выдача (направление) заявителю:</w:t>
      </w:r>
    </w:p>
    <w:p w:rsidR="009A6FB4" w:rsidRPr="000D2E8A" w:rsidRDefault="009A6FB4" w:rsidP="009A6F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E8A">
        <w:rPr>
          <w:rFonts w:ascii="Times New Roman" w:hAnsi="Times New Roman" w:cs="Times New Roman"/>
          <w:color w:val="000000"/>
          <w:sz w:val="28"/>
          <w:szCs w:val="28"/>
        </w:rPr>
        <w:t>подписанные уполномоченным органом экземпляры проекта соглашения об установлении сервитута;</w:t>
      </w:r>
    </w:p>
    <w:p w:rsidR="00343366" w:rsidRDefault="009A6FB4" w:rsidP="009A6F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2E8A">
        <w:rPr>
          <w:rFonts w:ascii="Times New Roman" w:hAnsi="Times New Roman" w:cs="Times New Roman"/>
          <w:color w:val="000000"/>
          <w:sz w:val="28"/>
          <w:szCs w:val="28"/>
        </w:rPr>
        <w:t>решение об отказе в установлении сервитута с указанием оснований такого отказа (не менее 2-х экземпляров)</w:t>
      </w:r>
      <w:r w:rsidR="00F21A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3366" w:rsidRDefault="00343366" w:rsidP="003433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3366" w:rsidRPr="00343366" w:rsidRDefault="00343366" w:rsidP="003433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предоставления муниципальной услуги в электронной форме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предоставления муниципальной услуги в электронной форме. 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Портал, Портал Краснодарского края с использованием «Личного кабинета».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и документов, необходимых для предоставления муниципальной услуги, прием заявления и документов осуществляется в следующем порядке: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в форме запроса о предоставлении муниципальной услуги в электронном виде осуществляется через личный кабинет на Едином Портале, Портале Краснодарского края;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оформления документов посредством сети «Интернет» заявителю необходимо пройти процедуру авторизации на Едином Портале, Портале Краснодарского края;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заявитель, выбрав муниципальную услугу,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документов (копии в электронном виде), необходимых для ее предоставления.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администрации, многофункциональном центре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запроса о предоставлении муниципальной услуги заявителем осуществляется посредством заполнения электронной формы на Едином Портале, Портале Краснодарского края без необходимости дополнительной подачи запроса в какой-либо иной форме.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форме заявления.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запроса заявителю обеспечивается: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копирования и сохранения заявления и иных документов, указанных в подразделе 2.6 раздела 2 настоящего Регламента, необходимых для предоставления муниципальной услуги;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печати на бумажном носителе копии электронной формы запроса;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доступа заявителя на Едином Портале, Портале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Сформированный и </w:t>
      </w:r>
      <w:proofErr w:type="gramStart"/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 запрос</w:t>
      </w:r>
      <w:proofErr w:type="gramEnd"/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электронные копии документов, указанных в пункте 2.6.1 подраздела 2.6 раздела 2 настоящего Регламента, необходимые для предоставления муниципальной услуги, направляются в администрацию посредством Единого Портала, Портала Краснодарского края.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начале процедуры предоставления муниципальной услуги;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услуги, поступившее в администрацию в электронном виде посредством Единого Портала, Портала Краснодарского края, регистрируется в установленном порядке в день приема заявления.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На основании части 11 статьи 7 Федерального закона № 210-ФЗ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выполнения административных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 (действий) в МФЦ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Предоставление муниципальной услуги включает в себя следующие административные процедуры, выполняемые МФЦ: 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 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выдача заявителям  документов на бумажном носителе, подтверждающих содержание электронных документов, по результатам предоставления муниципальной услуги администрацией,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и (или) муниципальные услуги, в соответствии с требованиями, установленными Правительством Российской Федерации.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На основании статьи 6.3 Закона Краснодарского края № 2446-КЗ заявители помимо прав, предусмотренных федеральным законодательством и законодательством Краснодарского края, независимо от 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 по экстерриториальному принципу.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Порядок выполнения административных процедур (действий) в МФЦ.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услуги, на информационных стендах или иных источниках информирования.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заявителей осуществляется в окне МФЦ (ином специально оборудованном рабочем месте в МФЦ),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информации, в том числе указанной в 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предоставляется возможность предварительной записи на прием в МФЦ посредством Портала Краснодарского края, Единого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МФЦ при приеме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заполнении 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 о предоставлении муниципальных услуг либо запросов о предоставлении нескольких государственных и (или) муниципальных услуг (далее –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 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МФЦ при приеме запросов проверяет правильность составления заявления (запроса), а также исчерпывающий перечень документов, необходимых в соответствии с административным регламентом предоставления муниципальной услуги, и формирует пакет документов.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в комплексном запросе.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с запросом о предоставлении муниципальной услуги МФЦ: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от заявителя (представителя заявителя) заявление и прилагаемые документы;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копирование (сканирование) документов, предусмотренных пунктами 1–3.1, 7, 9, 18 части 6 статьи 7 Федерального закона № 210-ФЗ (далее –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электронные документы и (или) электронные образы заявления, документов,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администрацию.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муниципальной услуги, направляются МФЦ в администрацию, подведомственные ей организации на бумажных носителях.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4.Формы контроля за исполнением административного регламента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413"/>
      <w:bookmarkEnd w:id="6"/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4.1.Порядок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принятием ими решений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Должностные лица, муниципальные служащие, участвующие в предоставлении муниципальной услуги, руководствуются положениями настоящего Регламента.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Текущий контроль и координация последовательности действий, определенных административными процедурами, по предоставлению 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 муниципальными служащими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осуществляются постоянно путем проведения проверок Главой.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и решения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предоставление муниципальной услуги.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и внеплановые 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Главой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чаще одного раза в три года.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настоящего Регламента.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плановых и внеплановых проверок: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знание должностными лицами, ответственными за предоставление муниципальной услуги, настоящего Регламента, нормативных правовых актов, устанавливающих требования к предоставлению муниципальной услуги;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соблюдение сроков и последовательности исполнения административных процедур;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 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нарушения порядка предоставления муниципальной услуги, прав заявителей виновные лица несут ответственность в соответствии с законодательством Российской Федерации, принимаются меры по устранению нарушений.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4.4. Положения, характеризующие требования к порядку 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формам контроля за предоставлением муниципальной услуги, 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том числе со стороны граждан, их объединений и организаций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75A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исполнением Регламента со стороны граждан, их объединений и организаций осуществляется путем направления письменных обращений.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работника МФЦ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459"/>
      <w:bookmarkEnd w:id="7"/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5.1. Информация для заявителя о его праве подать жалобу на решение и (или) действие (бездействие) администрации, Управления, МФЦ, 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должностных лиц, муниципальных служащих администрации, работника МФЦ при предоставлении муниципальной услуги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75A4">
        <w:rPr>
          <w:rFonts w:ascii="Times New Roman" w:eastAsia="Arial" w:hAnsi="Times New Roman" w:cs="Times New Roman"/>
          <w:sz w:val="28"/>
          <w:szCs w:val="28"/>
        </w:rPr>
        <w:t xml:space="preserve">Заявитель вправе подать жалобу на решение и (или) действие (бездействие) </w:t>
      </w:r>
      <w:r>
        <w:rPr>
          <w:rFonts w:ascii="Times New Roman" w:eastAsia="Arial" w:hAnsi="Times New Roman" w:cs="Times New Roman"/>
          <w:sz w:val="28"/>
          <w:szCs w:val="28"/>
        </w:rPr>
        <w:t>Специалиста</w:t>
      </w:r>
      <w:r w:rsidRPr="00E975A4">
        <w:rPr>
          <w:rFonts w:ascii="Times New Roman" w:eastAsia="Arial" w:hAnsi="Times New Roman" w:cs="Times New Roman"/>
          <w:sz w:val="28"/>
          <w:szCs w:val="28"/>
        </w:rPr>
        <w:t xml:space="preserve"> и (или) муниципальных служащих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E975A4">
        <w:rPr>
          <w:rFonts w:ascii="Times New Roman" w:eastAsia="Arial" w:hAnsi="Times New Roman" w:cs="Times New Roman"/>
          <w:sz w:val="28"/>
          <w:szCs w:val="28"/>
        </w:rPr>
        <w:t>дминистрации,  МФЦ</w:t>
      </w:r>
      <w:proofErr w:type="gramEnd"/>
      <w:r w:rsidRPr="00E975A4">
        <w:rPr>
          <w:rFonts w:ascii="Times New Roman" w:eastAsia="Arial" w:hAnsi="Times New Roman" w:cs="Times New Roman"/>
          <w:sz w:val="28"/>
          <w:szCs w:val="28"/>
        </w:rPr>
        <w:t>, работников МФЦ при предоставлении муниципальной услуги (далее – жалоба) в письменной форме, в том числе при личном приеме, или в форме электронного документа.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5.2.1. Предметом досудебного (внесудебного) обжалования заявителем являются решения и действия (бездействия)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дминистрации, МФЦ,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должностных лиц администрации,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муниципальных служащих, работника МФЦ в ходе предоставления муниципальной услуги. 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Заявитель может обратиться с жалобой по основаниям и в порядке, установленными статьями 11.1 и 11.2 Федерального закона № 210-ФЗ, в том числе в следующих случаях: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регистрации запроса заявителя о предоставлении муниципальной услуги, </w:t>
      </w:r>
      <w:proofErr w:type="gramStart"/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proofErr w:type="gramEnd"/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статье 15.1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срока предоставления муниципальной услуги. В указанном случае досудебное (внесудебное) обжалование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 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91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приеме документов, предоставление которых предусмотрено 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20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 у заявителя;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120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120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0ACA" w:rsidRPr="00E975A4" w:rsidRDefault="00510ACA" w:rsidP="00510ACA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Специалиста, 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муниципального служащего, предоставляющего муниципальную услугу, работника МФЦ,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 </w:t>
      </w:r>
      <w:r w:rsidR="00891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5.3. Органы местного самоуправления и уполномоченные 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жалобы должностные лица, которым может быть 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жалоба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BEC" w:rsidRPr="00891BEC" w:rsidRDefault="00891BEC" w:rsidP="00891BE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1BEC">
        <w:rPr>
          <w:rFonts w:ascii="Times New Roman" w:eastAsia="Arial" w:hAnsi="Times New Roman" w:cs="Times New Roman"/>
          <w:sz w:val="28"/>
          <w:szCs w:val="28"/>
        </w:rPr>
        <w:t>5.3.1. Жалоба подается в администрацию. Почтовый адрес для направления жалобы: 352104, Краснодарский край, Тихорецкий район, пос. Парковый, улица Гагарина, д.24.</w:t>
      </w:r>
    </w:p>
    <w:p w:rsidR="00891BEC" w:rsidRPr="00891BEC" w:rsidRDefault="00891BEC" w:rsidP="00891BE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91BEC">
        <w:rPr>
          <w:rFonts w:ascii="Times New Roman" w:eastAsia="Arial" w:hAnsi="Times New Roman" w:cs="Times New Roman"/>
          <w:sz w:val="28"/>
          <w:szCs w:val="28"/>
        </w:rPr>
        <w:t>5.3.2. Жалоба на действия (бездействие) специалиста, должностных лиц, муниципальных служащих, участвующих в предоставлении муниципальной услуги, подается главе.</w:t>
      </w:r>
    </w:p>
    <w:p w:rsidR="00510ACA" w:rsidRPr="00E975A4" w:rsidRDefault="00891BEC" w:rsidP="00891BE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BEC">
        <w:rPr>
          <w:rFonts w:ascii="Times New Roman" w:eastAsia="Arial" w:hAnsi="Times New Roman" w:cs="Times New Roman"/>
          <w:sz w:val="28"/>
          <w:szCs w:val="28"/>
        </w:rPr>
        <w:t>5.3.3.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Краснодарского края, являющийся учредителем МФЦ (далее - учредитель МФЦ) или должностному лицу, уполномоченному нормативным правовым актом Краснодарского края.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5.4. Порядок подачи и рассмотрения жалобы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>5.4.1. Основанием для начала процедуры досудебного обжалования является поступление письменного обращения с жалобой на действия (бездействие) и решения, принятые (осуществляемые) в ходе предоставления муниципальной услуги на основании настоящего Регламента.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дминистрацию,  МФЦ</w:t>
      </w:r>
      <w:proofErr w:type="gramEnd"/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304"/>
      <w:bookmarkEnd w:id="8"/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5.4.2. 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может быть направлена по почте, через многофункциональный центр, с использованием сети «Интернет», 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Единого портала, Портала Краснодарского края, а также принята при личном приеме заявителя.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5.4.3. Заявителю обеспечивается возможность направления жалобы на решения, действия (бездействие)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дминистрации,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должностного лица 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дминистрации,  муниципального служащего в соответствии со статьей 11.2 Федерального закона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дминистрацией,  должностными лицами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или муниципальными служащими предоставляющими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услуги, с использованием сети «Интернет» (далее – система досудебного обжалования).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дминистрацию,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регистрации не позднее следующего рабочего дня со дня ее поступления. 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подачи заявителем жалобы через МФЦ, МФЦ обеспечивает передачу жалобы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дминистрацию 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 сроки, которые установлены соглашением о взаимодействии между МФЦ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дминистрацией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следующего рабочего дня со дня поступления жалобы.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75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«Интернет», официального сайта МФЦ, Единого портала либо Портала Краснодарского края, а также может быть принята при личном приеме заявителя. 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>5.4.4. Жалоба должна содержать:</w:t>
      </w:r>
    </w:p>
    <w:p w:rsidR="00510ACA" w:rsidRPr="00E975A4" w:rsidRDefault="00510ACA" w:rsidP="00510ACA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75A4">
        <w:rPr>
          <w:rFonts w:ascii="Times New Roman" w:eastAsia="Arial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E975A4">
        <w:rPr>
          <w:rFonts w:ascii="Times New Roman" w:eastAsia="Arial" w:hAnsi="Times New Roman" w:cs="Times New Roman"/>
          <w:sz w:val="28"/>
          <w:szCs w:val="28"/>
        </w:rPr>
        <w:t xml:space="preserve">дминистрации, </w:t>
      </w:r>
      <w:r>
        <w:rPr>
          <w:rFonts w:ascii="Times New Roman" w:eastAsia="Arial" w:hAnsi="Times New Roman" w:cs="Times New Roman"/>
          <w:sz w:val="28"/>
          <w:szCs w:val="28"/>
        </w:rPr>
        <w:t>Специалиста</w:t>
      </w:r>
      <w:r w:rsidRPr="00E975A4">
        <w:rPr>
          <w:rFonts w:ascii="Times New Roman" w:eastAsia="Arial" w:hAnsi="Times New Roman" w:cs="Times New Roman"/>
          <w:sz w:val="28"/>
          <w:szCs w:val="28"/>
        </w:rPr>
        <w:t xml:space="preserve"> и (или) муниципального служащего, 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его руководителя и (или) работника</w:t>
      </w:r>
      <w:r w:rsidRPr="00E975A4">
        <w:rPr>
          <w:rFonts w:ascii="Times New Roman" w:eastAsia="Arial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510ACA" w:rsidRPr="00E975A4" w:rsidRDefault="00510ACA" w:rsidP="00510ACA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75A4">
        <w:rPr>
          <w:rFonts w:ascii="Times New Roman" w:eastAsia="Arial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0ACA" w:rsidRPr="00E975A4" w:rsidRDefault="00510ACA" w:rsidP="00510ACA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75A4">
        <w:rPr>
          <w:rFonts w:ascii="Times New Roman" w:eastAsia="Arial" w:hAnsi="Times New Roman" w:cs="Times New Roman"/>
          <w:sz w:val="28"/>
          <w:szCs w:val="28"/>
        </w:rPr>
        <w:t xml:space="preserve">сведения об обжалуемых решениях и (или) действиях (бездействии) </w:t>
      </w:r>
      <w:r>
        <w:rPr>
          <w:rFonts w:ascii="Times New Roman" w:eastAsia="Arial" w:hAnsi="Times New Roman" w:cs="Times New Roman"/>
          <w:sz w:val="28"/>
          <w:szCs w:val="28"/>
        </w:rPr>
        <w:t>Специалиста,</w:t>
      </w:r>
      <w:r w:rsidRPr="00E975A4">
        <w:rPr>
          <w:rFonts w:ascii="Times New Roman" w:eastAsia="Arial" w:hAnsi="Times New Roman" w:cs="Times New Roman"/>
          <w:sz w:val="28"/>
          <w:szCs w:val="28"/>
        </w:rPr>
        <w:t xml:space="preserve"> муниципального служащего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E975A4">
        <w:rPr>
          <w:rFonts w:ascii="Times New Roman" w:eastAsia="Arial" w:hAnsi="Times New Roman" w:cs="Times New Roman"/>
          <w:sz w:val="28"/>
          <w:szCs w:val="28"/>
        </w:rPr>
        <w:t>дминистрации,  МФЦ</w:t>
      </w:r>
      <w:proofErr w:type="gramEnd"/>
      <w:r w:rsidRPr="00E975A4">
        <w:rPr>
          <w:rFonts w:ascii="Times New Roman" w:eastAsia="Arial" w:hAnsi="Times New Roman" w:cs="Times New Roman"/>
          <w:sz w:val="28"/>
          <w:szCs w:val="28"/>
        </w:rPr>
        <w:t xml:space="preserve">, работника МФЦ; </w:t>
      </w:r>
    </w:p>
    <w:p w:rsidR="00510ACA" w:rsidRPr="00E975A4" w:rsidRDefault="00510ACA" w:rsidP="00510ACA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75A4">
        <w:rPr>
          <w:rFonts w:ascii="Times New Roman" w:eastAsia="Arial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(или) действием (бездействием) </w:t>
      </w:r>
      <w:r>
        <w:rPr>
          <w:rFonts w:ascii="Times New Roman" w:eastAsia="Arial" w:hAnsi="Times New Roman" w:cs="Times New Roman"/>
          <w:sz w:val="28"/>
          <w:szCs w:val="28"/>
        </w:rPr>
        <w:t xml:space="preserve">Специалиста, </w:t>
      </w:r>
      <w:r w:rsidRPr="00E975A4">
        <w:rPr>
          <w:rFonts w:ascii="Times New Roman" w:eastAsia="Arial" w:hAnsi="Times New Roman" w:cs="Times New Roman"/>
          <w:sz w:val="28"/>
          <w:szCs w:val="28"/>
        </w:rPr>
        <w:t>муниципал</w:t>
      </w:r>
      <w:r>
        <w:rPr>
          <w:rFonts w:ascii="Times New Roman" w:eastAsia="Arial" w:hAnsi="Times New Roman" w:cs="Times New Roman"/>
          <w:sz w:val="28"/>
          <w:szCs w:val="28"/>
        </w:rPr>
        <w:t xml:space="preserve">ьного служащего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E975A4">
        <w:rPr>
          <w:rFonts w:ascii="Times New Roman" w:eastAsia="Arial" w:hAnsi="Times New Roman" w:cs="Times New Roman"/>
          <w:sz w:val="28"/>
          <w:szCs w:val="28"/>
        </w:rPr>
        <w:t>дминистрации,  МФЦ</w:t>
      </w:r>
      <w:proofErr w:type="gramEnd"/>
      <w:r w:rsidRPr="00E975A4">
        <w:rPr>
          <w:rFonts w:ascii="Times New Roman" w:eastAsia="Arial" w:hAnsi="Times New Roman" w:cs="Times New Roman"/>
          <w:sz w:val="28"/>
          <w:szCs w:val="28"/>
        </w:rPr>
        <w:t>, работника МФЦ. Заявителем могут быть представлены документы (при наличии), подтверждающие доводы заявителя, либо их копии.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5.5. </w:t>
      </w:r>
      <w:r w:rsidRPr="00E975A4">
        <w:rPr>
          <w:rFonts w:ascii="Times New Roman" w:eastAsia="Calibri" w:hAnsi="Times New Roman" w:cs="Times New Roman"/>
          <w:sz w:val="28"/>
          <w:szCs w:val="28"/>
          <w:lang w:eastAsia="en-US"/>
        </w:rPr>
        <w:t>Сроки рассмотрения жалобы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0ACA" w:rsidRPr="00E975A4" w:rsidRDefault="00510ACA" w:rsidP="00510ACA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5.5.1. </w:t>
      </w:r>
      <w:r w:rsidRPr="00E975A4">
        <w:rPr>
          <w:rFonts w:ascii="Times New Roman" w:eastAsia="Arial" w:hAnsi="Times New Roman" w:cs="Times New Roman"/>
          <w:sz w:val="28"/>
          <w:szCs w:val="28"/>
        </w:rPr>
        <w:t xml:space="preserve">Жалоба на решение, принятое </w:t>
      </w:r>
      <w:r>
        <w:rPr>
          <w:rFonts w:ascii="Times New Roman" w:eastAsia="Arial" w:hAnsi="Times New Roman" w:cs="Times New Roman"/>
          <w:sz w:val="28"/>
          <w:szCs w:val="28"/>
        </w:rPr>
        <w:t>Специалистом</w:t>
      </w:r>
      <w:r w:rsidRPr="00E975A4">
        <w:rPr>
          <w:rFonts w:ascii="Times New Roman" w:eastAsia="Arial" w:hAnsi="Times New Roman" w:cs="Times New Roman"/>
          <w:sz w:val="28"/>
          <w:szCs w:val="28"/>
        </w:rPr>
        <w:t xml:space="preserve">, и (или) действие (бездействие) </w:t>
      </w:r>
      <w:r>
        <w:rPr>
          <w:rFonts w:ascii="Times New Roman" w:eastAsia="Arial" w:hAnsi="Times New Roman" w:cs="Times New Roman"/>
          <w:sz w:val="28"/>
          <w:szCs w:val="28"/>
        </w:rPr>
        <w:t>Специалиста</w:t>
      </w:r>
      <w:r w:rsidRPr="00E975A4">
        <w:rPr>
          <w:rFonts w:ascii="Times New Roman" w:eastAsia="Arial" w:hAnsi="Times New Roman" w:cs="Times New Roman"/>
          <w:sz w:val="28"/>
          <w:szCs w:val="28"/>
        </w:rPr>
        <w:t>, обеспечивающего предоставление муниципальн</w:t>
      </w:r>
      <w:r>
        <w:rPr>
          <w:rFonts w:ascii="Times New Roman" w:eastAsia="Arial" w:hAnsi="Times New Roman" w:cs="Times New Roman"/>
          <w:sz w:val="28"/>
          <w:szCs w:val="28"/>
        </w:rPr>
        <w:t>ой</w:t>
      </w:r>
      <w:r w:rsidRPr="00E975A4">
        <w:rPr>
          <w:rFonts w:ascii="Times New Roman" w:eastAsia="Arial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 w:rsidRPr="00E975A4">
        <w:rPr>
          <w:rFonts w:ascii="Times New Roman" w:eastAsia="Arial" w:hAnsi="Times New Roman" w:cs="Times New Roman"/>
          <w:sz w:val="28"/>
          <w:szCs w:val="28"/>
        </w:rPr>
        <w:t xml:space="preserve">, рассматривается </w:t>
      </w:r>
      <w:r>
        <w:rPr>
          <w:rFonts w:ascii="Times New Roman" w:eastAsia="Arial" w:hAnsi="Times New Roman" w:cs="Times New Roman"/>
          <w:sz w:val="28"/>
          <w:szCs w:val="28"/>
        </w:rPr>
        <w:t>Главой</w:t>
      </w:r>
      <w:r w:rsidRPr="00E975A4">
        <w:rPr>
          <w:rFonts w:ascii="Times New Roman" w:eastAsia="Arial" w:hAnsi="Times New Roman" w:cs="Times New Roman"/>
          <w:sz w:val="28"/>
          <w:szCs w:val="28"/>
        </w:rPr>
        <w:t>.</w:t>
      </w:r>
    </w:p>
    <w:p w:rsidR="00510ACA" w:rsidRPr="00E975A4" w:rsidRDefault="00510ACA" w:rsidP="00510ACA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75A4">
        <w:rPr>
          <w:rFonts w:ascii="Times New Roman" w:eastAsia="Arial" w:hAnsi="Times New Roman" w:cs="Times New Roman"/>
          <w:sz w:val="28"/>
          <w:szCs w:val="28"/>
        </w:rPr>
        <w:t xml:space="preserve">5.5.2. Жалоба, поступившая в 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E975A4">
        <w:rPr>
          <w:rFonts w:ascii="Times New Roman" w:eastAsia="Arial" w:hAnsi="Times New Roman" w:cs="Times New Roman"/>
          <w:sz w:val="28"/>
          <w:szCs w:val="28"/>
        </w:rPr>
        <w:t xml:space="preserve">дминистрацию, МФЦ, учредителю МФЦ подлежит рассмотрению в течение 15 рабочих дней со дня ее регистрации, а в случае обжалования отказа 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 w:rsidRPr="00E975A4">
        <w:rPr>
          <w:rFonts w:ascii="Times New Roman" w:eastAsia="Arial" w:hAnsi="Times New Roman" w:cs="Times New Roman"/>
          <w:sz w:val="28"/>
          <w:szCs w:val="28"/>
        </w:rPr>
        <w:t xml:space="preserve">пециалиста администрации, ответственного за предоставление муниципальной услуги, работника МФЦ в приеме документов у </w:t>
      </w:r>
      <w:r w:rsidRPr="00E975A4">
        <w:rPr>
          <w:rFonts w:ascii="Times New Roman" w:eastAsia="Arial" w:hAnsi="Times New Roman" w:cs="Times New Roman"/>
          <w:sz w:val="28"/>
          <w:szCs w:val="28"/>
        </w:rPr>
        <w:lastRenderedPageBreak/>
        <w:t>заявителя, либо в исправлении допущенных опечаток и ошибок, или в случае обжалования нарушения установленного срока таких исправлений – в течение 5 рабочих дней со дня ее регистрации.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5.6. Результат рассмотрения жалобы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5.6.1. По результатам рассмотрения жалобы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дминистрация, МФЦ принимает одно из следующих решений: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МФЦ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891B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Парковского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поселения Тихорецкого района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>, а также в иных формах;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отказывает в удовлетворении жалобы.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75A4">
        <w:rPr>
          <w:rFonts w:ascii="Times New Roman" w:eastAsia="Arial" w:hAnsi="Times New Roman" w:cs="Times New Roman"/>
          <w:sz w:val="28"/>
          <w:szCs w:val="28"/>
        </w:rPr>
        <w:t xml:space="preserve">5.6.2. В случае признания жалобы подлежащей удовлетворению в ответе заявителю дается информация </w:t>
      </w:r>
      <w:proofErr w:type="gramStart"/>
      <w:r w:rsidRPr="00E975A4">
        <w:rPr>
          <w:rFonts w:ascii="Times New Roman" w:eastAsia="Arial" w:hAnsi="Times New Roman" w:cs="Times New Roman"/>
          <w:sz w:val="28"/>
          <w:szCs w:val="28"/>
        </w:rPr>
        <w:t>о действиях</w:t>
      </w:r>
      <w:proofErr w:type="gramEnd"/>
      <w:r w:rsidRPr="00E975A4">
        <w:rPr>
          <w:rFonts w:ascii="Times New Roman" w:eastAsia="Arial" w:hAnsi="Times New Roman" w:cs="Times New Roman"/>
          <w:sz w:val="28"/>
          <w:szCs w:val="28"/>
        </w:rPr>
        <w:t xml:space="preserve"> осуществляемых 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 w:rsidRPr="00E975A4">
        <w:rPr>
          <w:rFonts w:ascii="Times New Roman" w:eastAsia="Arial" w:hAnsi="Times New Roman" w:cs="Times New Roman"/>
          <w:sz w:val="28"/>
          <w:szCs w:val="28"/>
        </w:rPr>
        <w:t>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75A4">
        <w:rPr>
          <w:rFonts w:ascii="Times New Roman" w:eastAsia="Arial" w:hAnsi="Times New Roman" w:cs="Times New Roman"/>
          <w:sz w:val="28"/>
          <w:szCs w:val="28"/>
        </w:rPr>
        <w:t>5.6.3.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5.6.4. </w:t>
      </w:r>
      <w:r w:rsidRPr="00E975A4">
        <w:rPr>
          <w:rFonts w:ascii="Times New Roman" w:eastAsia="Arial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заместитель главы муниципального образования Тихорецкий район незамедлительно направляет имеющиеся материалы в Тихорецкую межрайонную прокуратуру.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5.7. Порядок информирования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о результатах рассмотрения жалобы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5.7.1. Не позднее дня, следующего за днем принятия решения, указанного в </w:t>
      </w:r>
      <w:hyperlink r:id="rId8" w:anchor="P316" w:history="1">
        <w:r w:rsidRPr="007E1824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пункте 5.6.1</w:t>
        </w:r>
      </w:hyperlink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подраздела 5.6 раздела 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0ACA" w:rsidRPr="00E975A4" w:rsidRDefault="00510ACA" w:rsidP="00510ACA">
      <w:pPr>
        <w:widowControl w:val="0"/>
        <w:tabs>
          <w:tab w:val="left" w:pos="4050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5.7.2. 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5.8. Порядок обжалования решения по жалобе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Заявители вправе обжаловать решения, принятые по итогам рассмотрения жалобы, в суд общей юрисдикции в порядке и сроки, установленные законодательством Российской Федерации.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5.9. Право заявителя на получение информации и документов, необходимых для обоснования и рассмотрения жалобы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>Заявитель имеет право на получение информации и документов, необходимых для обоснования и рассмотрения жалобы</w:t>
      </w:r>
      <w:bookmarkStart w:id="9" w:name="P316"/>
      <w:bookmarkEnd w:id="9"/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5.10. Способы информирования заявителей о порядке подачи и рассмотрения жалобы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дминистрации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МФЦ, на Едином портале, Портале Краснодарского края. 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5.11. 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должностных лиц, муниципальных служащих, МФЦ, 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МФЦ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5.11.1. К нормативным правовым актам, регулирующим порядок досудебного (внесудебного) обжалования решений и действий (бездействия) органа предоставляющего муниципальную услугу, а также должностных лиц, муниципальных служащих, МФЦ, работников МФЦ относятся:</w:t>
      </w:r>
    </w:p>
    <w:p w:rsidR="00510ACA" w:rsidRPr="00E975A4" w:rsidRDefault="00DA5A38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10ACA" w:rsidRPr="00E975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</w:t>
        </w:r>
      </w:hyperlink>
      <w:r w:rsidR="00510ACA"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услуг»; 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10ACA" w:rsidRPr="00E975A4" w:rsidRDefault="00510ACA" w:rsidP="00510ACA">
      <w:pPr>
        <w:widowControl w:val="0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центра»;</w:t>
      </w:r>
    </w:p>
    <w:p w:rsidR="00FF538C" w:rsidRDefault="00FF538C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Парковского сельского поселения Тихорецкого района от 25 сентября 2017 года № 186 «Об утверждении Порядка подачи и рассмотрения жалоб на решения и действия (бездействие) </w:t>
      </w:r>
      <w:r w:rsidRPr="00FF5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Парковского сельского поселения Тихорецкого района и ее должностных лиц, муниципальных служащих администрации Парковского сельского поселения Тихорецкого района».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5A4">
        <w:rPr>
          <w:rFonts w:ascii="Times New Roman" w:eastAsia="Times New Roman" w:hAnsi="Times New Roman" w:cs="Times New Roman"/>
          <w:sz w:val="28"/>
          <w:szCs w:val="28"/>
          <w:lang w:eastAsia="ru-RU"/>
        </w:rPr>
        <w:t>5.11.2.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а также 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 а также должностных лиц, муниципальных служащих размещены на Едином Портале, Портале Краснодарского края.</w:t>
      </w: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Pr="00E975A4" w:rsidRDefault="00510ACA" w:rsidP="00510A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ACA" w:rsidRDefault="00510ACA" w:rsidP="00510ACA"/>
    <w:p w:rsidR="009F0647" w:rsidRDefault="009F0647" w:rsidP="009F0647">
      <w:pPr>
        <w:pStyle w:val="a7"/>
        <w:rPr>
          <w:rFonts w:ascii="Times New Roman" w:hAnsi="Times New Roman" w:cs="Times New Roman"/>
          <w:sz w:val="28"/>
          <w:szCs w:val="28"/>
        </w:rPr>
      </w:pPr>
      <w:r w:rsidRPr="009F0647"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9F0647" w:rsidRDefault="009F0647" w:rsidP="009F06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:rsidR="009F0647" w:rsidRPr="009F0647" w:rsidRDefault="009F0647" w:rsidP="009F06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Е.В. Лукьянова</w:t>
      </w:r>
    </w:p>
    <w:p w:rsidR="009F0647" w:rsidRPr="009F0647" w:rsidRDefault="009F0647" w:rsidP="009F06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0ACA" w:rsidRPr="009F0647" w:rsidRDefault="00510ACA" w:rsidP="009F06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0ACA" w:rsidRPr="009F0647" w:rsidRDefault="00510ACA" w:rsidP="009F06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0ACA" w:rsidRDefault="00510ACA" w:rsidP="00510ACA"/>
    <w:p w:rsidR="00510ACA" w:rsidRDefault="00510ACA" w:rsidP="00510ACA"/>
    <w:p w:rsidR="00510ACA" w:rsidRDefault="00510ACA" w:rsidP="00510ACA"/>
    <w:p w:rsidR="00510ACA" w:rsidRDefault="00510ACA" w:rsidP="00510ACA"/>
    <w:p w:rsidR="00510ACA" w:rsidRDefault="00510ACA" w:rsidP="00510ACA"/>
    <w:p w:rsidR="00510ACA" w:rsidRDefault="00510ACA" w:rsidP="00510ACA"/>
    <w:p w:rsidR="00510ACA" w:rsidRDefault="00510ACA" w:rsidP="00510ACA"/>
    <w:p w:rsidR="00510ACA" w:rsidRDefault="00510ACA" w:rsidP="00510ACA"/>
    <w:p w:rsidR="00510ACA" w:rsidRDefault="00510ACA" w:rsidP="00510ACA"/>
    <w:p w:rsidR="00510ACA" w:rsidRDefault="00510ACA" w:rsidP="00510ACA"/>
    <w:p w:rsidR="00510ACA" w:rsidRDefault="00510ACA" w:rsidP="00510ACA"/>
    <w:p w:rsidR="00510ACA" w:rsidRDefault="00510ACA" w:rsidP="00510ACA"/>
    <w:p w:rsidR="00510ACA" w:rsidRDefault="00510ACA" w:rsidP="00510ACA"/>
    <w:p w:rsidR="00510ACA" w:rsidRDefault="00510ACA" w:rsidP="00510ACA"/>
    <w:p w:rsidR="00510ACA" w:rsidRDefault="00510ACA" w:rsidP="00510ACA"/>
    <w:p w:rsidR="00510ACA" w:rsidRDefault="00510ACA" w:rsidP="00510ACA"/>
    <w:sectPr w:rsidR="00510ACA" w:rsidSect="00DA5A38">
      <w:headerReference w:type="default" r:id="rId10"/>
      <w:headerReference w:type="firs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88D" w:rsidRDefault="00D4588D">
      <w:pPr>
        <w:spacing w:after="0" w:line="240" w:lineRule="auto"/>
      </w:pPr>
      <w:r>
        <w:separator/>
      </w:r>
    </w:p>
  </w:endnote>
  <w:endnote w:type="continuationSeparator" w:id="0">
    <w:p w:rsidR="00D4588D" w:rsidRDefault="00D4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88D" w:rsidRDefault="00D4588D">
      <w:pPr>
        <w:spacing w:after="0" w:line="240" w:lineRule="auto"/>
      </w:pPr>
      <w:r>
        <w:separator/>
      </w:r>
    </w:p>
  </w:footnote>
  <w:footnote w:type="continuationSeparator" w:id="0">
    <w:p w:rsidR="00D4588D" w:rsidRDefault="00D45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176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A5A38" w:rsidRPr="00230233" w:rsidRDefault="00DA5A3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023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023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023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1A16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23023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5A38" w:rsidRDefault="00DA5A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8555300"/>
      <w:docPartObj>
        <w:docPartGallery w:val="Page Numbers (Top of Page)"/>
        <w:docPartUnique/>
      </w:docPartObj>
    </w:sdtPr>
    <w:sdtContent>
      <w:p w:rsidR="00DA5A38" w:rsidRDefault="00DA5A38">
        <w:pPr>
          <w:pStyle w:val="a4"/>
          <w:jc w:val="center"/>
        </w:pPr>
      </w:p>
    </w:sdtContent>
  </w:sdt>
  <w:p w:rsidR="00DA5A38" w:rsidRDefault="00DA5A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6C5"/>
    <w:multiLevelType w:val="hybridMultilevel"/>
    <w:tmpl w:val="AF42E6A0"/>
    <w:lvl w:ilvl="0" w:tplc="BE7E94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542286"/>
    <w:multiLevelType w:val="hybridMultilevel"/>
    <w:tmpl w:val="10D64D80"/>
    <w:lvl w:ilvl="0" w:tplc="960A82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4A"/>
    <w:rsid w:val="000D2E8A"/>
    <w:rsid w:val="000E4C71"/>
    <w:rsid w:val="00120834"/>
    <w:rsid w:val="00134551"/>
    <w:rsid w:val="001762F1"/>
    <w:rsid w:val="001B646E"/>
    <w:rsid w:val="00247BCB"/>
    <w:rsid w:val="00343366"/>
    <w:rsid w:val="003D36F3"/>
    <w:rsid w:val="004603D1"/>
    <w:rsid w:val="00510ACA"/>
    <w:rsid w:val="005266C8"/>
    <w:rsid w:val="00577252"/>
    <w:rsid w:val="005800F9"/>
    <w:rsid w:val="00664407"/>
    <w:rsid w:val="00673DA6"/>
    <w:rsid w:val="006B1A16"/>
    <w:rsid w:val="0070007F"/>
    <w:rsid w:val="00762B4D"/>
    <w:rsid w:val="008272E3"/>
    <w:rsid w:val="00856AA8"/>
    <w:rsid w:val="00891BEC"/>
    <w:rsid w:val="00896879"/>
    <w:rsid w:val="008F24F4"/>
    <w:rsid w:val="00963141"/>
    <w:rsid w:val="00971654"/>
    <w:rsid w:val="009A6FB4"/>
    <w:rsid w:val="009E558E"/>
    <w:rsid w:val="009F0647"/>
    <w:rsid w:val="00A759C3"/>
    <w:rsid w:val="00A879C4"/>
    <w:rsid w:val="00AE6050"/>
    <w:rsid w:val="00B073E5"/>
    <w:rsid w:val="00B72605"/>
    <w:rsid w:val="00BF0B57"/>
    <w:rsid w:val="00CC43D9"/>
    <w:rsid w:val="00D01D97"/>
    <w:rsid w:val="00D1324A"/>
    <w:rsid w:val="00D4012A"/>
    <w:rsid w:val="00D4588D"/>
    <w:rsid w:val="00D55270"/>
    <w:rsid w:val="00DA5A38"/>
    <w:rsid w:val="00E0151F"/>
    <w:rsid w:val="00E50C20"/>
    <w:rsid w:val="00EC4117"/>
    <w:rsid w:val="00F21A2E"/>
    <w:rsid w:val="00F34AB9"/>
    <w:rsid w:val="00FB27AE"/>
    <w:rsid w:val="00FD1D0E"/>
    <w:rsid w:val="00FE4FBF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2BC2D-9219-44B2-9AA6-9D362384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CA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0ACA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character" w:styleId="a3">
    <w:name w:val="Hyperlink"/>
    <w:uiPriority w:val="99"/>
    <w:rsid w:val="00510ACA"/>
    <w:rPr>
      <w:rFonts w:cs="Times New Roman"/>
      <w:color w:val="0000FF"/>
      <w:u w:val="single"/>
    </w:rPr>
  </w:style>
  <w:style w:type="paragraph" w:styleId="a4">
    <w:name w:val="header"/>
    <w:basedOn w:val="a"/>
    <w:link w:val="1"/>
    <w:uiPriority w:val="99"/>
    <w:rsid w:val="00510ACA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5">
    <w:name w:val="Верхний колонтитул Знак"/>
    <w:basedOn w:val="a0"/>
    <w:uiPriority w:val="99"/>
    <w:semiHidden/>
    <w:rsid w:val="00510ACA"/>
    <w:rPr>
      <w:rFonts w:ascii="Calibri" w:eastAsia="SimSun" w:hAnsi="Calibri" w:cs="Calibri"/>
      <w:lang w:eastAsia="ar-SA"/>
    </w:rPr>
  </w:style>
  <w:style w:type="character" w:customStyle="1" w:styleId="1">
    <w:name w:val="Верхний колонтитул Знак1"/>
    <w:basedOn w:val="a0"/>
    <w:link w:val="a4"/>
    <w:uiPriority w:val="99"/>
    <w:rsid w:val="00510ACA"/>
    <w:rPr>
      <w:rFonts w:ascii="Calibri" w:eastAsia="SimSun" w:hAnsi="Calibri" w:cs="Calibri"/>
      <w:lang w:eastAsia="ar-SA"/>
    </w:rPr>
  </w:style>
  <w:style w:type="paragraph" w:styleId="a6">
    <w:name w:val="List Paragraph"/>
    <w:basedOn w:val="a"/>
    <w:uiPriority w:val="34"/>
    <w:qFormat/>
    <w:rsid w:val="001B646E"/>
    <w:pPr>
      <w:ind w:left="720"/>
      <w:contextualSpacing/>
    </w:pPr>
  </w:style>
  <w:style w:type="paragraph" w:styleId="a7">
    <w:name w:val="No Spacing"/>
    <w:uiPriority w:val="1"/>
    <w:qFormat/>
    <w:rsid w:val="009F0647"/>
    <w:pPr>
      <w:suppressAutoHyphens/>
      <w:spacing w:after="0" w:line="240" w:lineRule="auto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klyarovaJS\Desktop\&#1085;&#1086;&#1074;&#1099;&#1077;%20&#1088;&#1077;&#1075;&#1083;&#1072;&#1084;&#1077;&#1085;&#1090;&#1099;%20&#1076;&#1077;&#1082;&#1072;&#1073;&#1088;&#1100;%202019\&#1087;&#1088;&#1080;&#1085;&#1103;&#1090;&#1080;&#1077;%20&#1085;&#1072;%20&#1091;&#1095;&#1077;&#1090;\&#1087;&#1088;&#1080;&#1085;&#1103;&#1090;&#1080;&#1077;%20&#1085;&#1072;%20&#1091;&#1095;&#1077;&#1090;%20&#1076;&#1077;&#1082;&#1072;&#1073;&#1088;&#1100;%202018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1129192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30</Pages>
  <Words>10760</Words>
  <Characters>61338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5</cp:revision>
  <dcterms:created xsi:type="dcterms:W3CDTF">2022-12-14T10:23:00Z</dcterms:created>
  <dcterms:modified xsi:type="dcterms:W3CDTF">2022-12-16T05:59:00Z</dcterms:modified>
</cp:coreProperties>
</file>