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DF" w:rsidRPr="00EE4154" w:rsidRDefault="00800DDF" w:rsidP="00800DDF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DDF" w:rsidRDefault="00800DDF" w:rsidP="00800DDF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</w:p>
    <w:p w:rsidR="00800DDF" w:rsidRDefault="00800DDF" w:rsidP="00800DDF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800DDF" w:rsidRPr="0006438B" w:rsidRDefault="00800DDF" w:rsidP="00800DDF">
      <w:pPr>
        <w:shd w:val="clear" w:color="auto" w:fill="FFFFFF"/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351E5D">
        <w:rPr>
          <w:b/>
          <w:sz w:val="28"/>
          <w:szCs w:val="28"/>
          <w:lang w:eastAsia="ar-SA"/>
        </w:rPr>
        <w:t>ПОСТАНОВЛЕНИЕ</w:t>
      </w:r>
      <w:r>
        <w:rPr>
          <w:b/>
          <w:sz w:val="28"/>
          <w:szCs w:val="28"/>
          <w:lang w:eastAsia="ar-SA"/>
        </w:rPr>
        <w:t xml:space="preserve"> </w:t>
      </w:r>
      <w:r w:rsidR="005A35A7">
        <w:rPr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06438B">
        <w:rPr>
          <w:b/>
          <w:sz w:val="28"/>
          <w:szCs w:val="28"/>
          <w:u w:val="single"/>
          <w:lang w:eastAsia="ar-SA"/>
        </w:rPr>
        <w:t>ПРОЕКТ</w:t>
      </w:r>
    </w:p>
    <w:p w:rsidR="00800DDF" w:rsidRPr="00EE4154" w:rsidRDefault="00800DDF" w:rsidP="00800DDF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800DDF" w:rsidRPr="00EE4154" w:rsidRDefault="00800DDF" w:rsidP="00800DDF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800DDF" w:rsidRPr="00EE4154" w:rsidRDefault="00800DDF" w:rsidP="00800DDF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посёлок Парковый</w:t>
      </w:r>
    </w:p>
    <w:p w:rsidR="00EC4117" w:rsidRDefault="00EC4117"/>
    <w:p w:rsidR="00800DDF" w:rsidRDefault="00800DDF"/>
    <w:p w:rsidR="00800DDF" w:rsidRDefault="00800DDF"/>
    <w:p w:rsidR="00EF4AF7" w:rsidRDefault="003140FF" w:rsidP="00800DDF">
      <w:pPr>
        <w:spacing w:line="245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C0A4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EF4AF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="00EF4AF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Парковского </w:t>
      </w:r>
      <w:r w:rsidR="00EF4AF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Тихорецкого района от 15 </w:t>
      </w:r>
      <w:r w:rsidR="00EF4AF7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2016 года № 39 «</w:t>
      </w:r>
      <w:r w:rsidR="00800DDF" w:rsidRPr="0061141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0DDF" w:rsidRPr="00370866">
        <w:rPr>
          <w:b/>
          <w:bCs/>
          <w:color w:val="000000"/>
          <w:sz w:val="28"/>
          <w:szCs w:val="28"/>
        </w:rPr>
        <w:t xml:space="preserve">«Заключение нового договора </w:t>
      </w:r>
    </w:p>
    <w:p w:rsidR="00800DDF" w:rsidRDefault="00800DDF" w:rsidP="00800DDF">
      <w:pPr>
        <w:spacing w:line="245" w:lineRule="auto"/>
        <w:jc w:val="center"/>
        <w:rPr>
          <w:b/>
          <w:sz w:val="28"/>
          <w:szCs w:val="28"/>
        </w:rPr>
      </w:pPr>
      <w:r w:rsidRPr="00370866">
        <w:rPr>
          <w:b/>
          <w:bCs/>
          <w:color w:val="000000"/>
          <w:sz w:val="28"/>
          <w:szCs w:val="28"/>
        </w:rPr>
        <w:t>аренды земельного участка без проведения торгов</w:t>
      </w:r>
      <w:r w:rsidRPr="009010EF">
        <w:rPr>
          <w:b/>
          <w:bCs/>
          <w:color w:val="000000"/>
          <w:sz w:val="28"/>
          <w:szCs w:val="28"/>
        </w:rPr>
        <w:t>»</w:t>
      </w:r>
    </w:p>
    <w:p w:rsidR="00800DDF" w:rsidRPr="00C56C0D" w:rsidRDefault="00800DDF" w:rsidP="00800DDF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B5399B" w:rsidRPr="00B5399B" w:rsidRDefault="00B5399B" w:rsidP="00B5399B">
      <w:pPr>
        <w:spacing w:line="245" w:lineRule="auto"/>
        <w:ind w:firstLine="709"/>
        <w:jc w:val="both"/>
        <w:rPr>
          <w:sz w:val="28"/>
          <w:szCs w:val="28"/>
        </w:rPr>
      </w:pPr>
      <w:r w:rsidRPr="0090053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уточнения</w:t>
      </w:r>
      <w:r w:rsidRPr="00900536">
        <w:rPr>
          <w:sz w:val="28"/>
          <w:szCs w:val="28"/>
        </w:rPr>
        <w:t xml:space="preserve"> административного регламента предоставления муниципальной </w:t>
      </w:r>
      <w:r w:rsidRPr="0019791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«Заключение нового договора </w:t>
      </w:r>
      <w:r w:rsidRPr="00B5399B">
        <w:rPr>
          <w:sz w:val="28"/>
          <w:szCs w:val="28"/>
        </w:rPr>
        <w:t>аренды земельного участка без проведения торгов</w:t>
      </w:r>
      <w:r>
        <w:rPr>
          <w:sz w:val="28"/>
          <w:szCs w:val="28"/>
        </w:rPr>
        <w:t>»</w:t>
      </w:r>
      <w:r w:rsidRPr="00566A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учитывая протест Тихорецкой межрайонной прокуратуры от 26 декабря 2022 № </w:t>
      </w:r>
      <w:proofErr w:type="spellStart"/>
      <w:r>
        <w:rPr>
          <w:color w:val="000000"/>
          <w:sz w:val="28"/>
          <w:szCs w:val="28"/>
        </w:rPr>
        <w:t>Исорг</w:t>
      </w:r>
      <w:proofErr w:type="spellEnd"/>
      <w:r>
        <w:rPr>
          <w:color w:val="000000"/>
          <w:sz w:val="28"/>
          <w:szCs w:val="28"/>
        </w:rPr>
        <w:t xml:space="preserve"> -20030049- 4297-/22-20030049 </w:t>
      </w:r>
      <w:r w:rsidRPr="00566AFF">
        <w:rPr>
          <w:color w:val="000000"/>
          <w:sz w:val="28"/>
          <w:szCs w:val="28"/>
        </w:rPr>
        <w:t xml:space="preserve">п о с </w:t>
      </w:r>
      <w:proofErr w:type="gramStart"/>
      <w:r w:rsidRPr="00566AFF">
        <w:rPr>
          <w:color w:val="000000"/>
          <w:sz w:val="28"/>
          <w:szCs w:val="28"/>
        </w:rPr>
        <w:t>т</w:t>
      </w:r>
      <w:proofErr w:type="gramEnd"/>
      <w:r w:rsidRPr="00566AFF">
        <w:rPr>
          <w:color w:val="000000"/>
          <w:sz w:val="28"/>
          <w:szCs w:val="28"/>
        </w:rPr>
        <w:t xml:space="preserve"> а н о в л я ю:</w:t>
      </w:r>
    </w:p>
    <w:p w:rsidR="00B5399B" w:rsidRDefault="00B5399B" w:rsidP="00B5399B">
      <w:pPr>
        <w:ind w:firstLine="709"/>
        <w:jc w:val="both"/>
        <w:rPr>
          <w:sz w:val="28"/>
          <w:szCs w:val="28"/>
        </w:rPr>
      </w:pPr>
      <w:r w:rsidRPr="00566AFF">
        <w:rPr>
          <w:color w:val="000000"/>
          <w:sz w:val="28"/>
          <w:szCs w:val="28"/>
        </w:rPr>
        <w:t xml:space="preserve">1. </w:t>
      </w:r>
      <w:bookmarkStart w:id="1" w:name="_Hlk121826682"/>
      <w:r w:rsidRPr="0019791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4C0A44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Pr="0019791D">
        <w:rPr>
          <w:sz w:val="28"/>
          <w:szCs w:val="28"/>
        </w:rPr>
        <w:t>постановлени</w:t>
      </w:r>
      <w:r w:rsidR="004C0A44">
        <w:rPr>
          <w:sz w:val="28"/>
          <w:szCs w:val="28"/>
        </w:rPr>
        <w:t>ю</w:t>
      </w:r>
      <w:r w:rsidRPr="0019791D">
        <w:rPr>
          <w:sz w:val="28"/>
          <w:szCs w:val="28"/>
        </w:rPr>
        <w:t xml:space="preserve"> </w:t>
      </w:r>
      <w:r w:rsidRPr="0019791D">
        <w:rPr>
          <w:sz w:val="28"/>
          <w:szCs w:val="22"/>
        </w:rPr>
        <w:t xml:space="preserve">администрации </w:t>
      </w:r>
      <w:r>
        <w:rPr>
          <w:sz w:val="28"/>
          <w:szCs w:val="22"/>
        </w:rPr>
        <w:t>Парковского</w:t>
      </w:r>
      <w:r w:rsidRPr="0019791D">
        <w:rPr>
          <w:sz w:val="28"/>
          <w:szCs w:val="22"/>
        </w:rPr>
        <w:t xml:space="preserve"> сельского поселения Тихорецкого района от </w:t>
      </w:r>
      <w:r>
        <w:rPr>
          <w:sz w:val="28"/>
          <w:szCs w:val="22"/>
        </w:rPr>
        <w:t>15 февраля</w:t>
      </w:r>
      <w:r w:rsidRPr="0019791D">
        <w:rPr>
          <w:sz w:val="28"/>
          <w:szCs w:val="22"/>
        </w:rPr>
        <w:t xml:space="preserve"> 20</w:t>
      </w:r>
      <w:r>
        <w:rPr>
          <w:sz w:val="28"/>
          <w:szCs w:val="22"/>
        </w:rPr>
        <w:t xml:space="preserve">16 года № 39 </w:t>
      </w:r>
      <w:r w:rsidRPr="0019791D">
        <w:rPr>
          <w:sz w:val="28"/>
          <w:szCs w:val="22"/>
        </w:rPr>
        <w:t xml:space="preserve">«Об утверждении административного регламента предоставления муниципальной услуги </w:t>
      </w:r>
      <w:r w:rsidRPr="0019791D">
        <w:rPr>
          <w:rFonts w:cs="Arial"/>
          <w:sz w:val="28"/>
          <w:szCs w:val="28"/>
          <w:lang w:eastAsia="ar-SA"/>
        </w:rPr>
        <w:t>«</w:t>
      </w:r>
      <w:r w:rsidR="004C0A44" w:rsidRPr="004C0A44">
        <w:rPr>
          <w:sz w:val="28"/>
          <w:szCs w:val="28"/>
        </w:rPr>
        <w:t>Заключение нового договора аренды земельного участка без проведения торгов</w:t>
      </w:r>
      <w:r w:rsidRPr="0019791D">
        <w:rPr>
          <w:sz w:val="28"/>
          <w:szCs w:val="28"/>
        </w:rPr>
        <w:t xml:space="preserve">» </w:t>
      </w:r>
      <w:bookmarkEnd w:id="1"/>
      <w:r>
        <w:rPr>
          <w:sz w:val="28"/>
          <w:szCs w:val="28"/>
        </w:rPr>
        <w:t>изменени</w:t>
      </w:r>
      <w:r w:rsidR="004C0A44">
        <w:rPr>
          <w:sz w:val="28"/>
          <w:szCs w:val="28"/>
        </w:rPr>
        <w:t>е, изложив его в новой редакции (прилагается).</w:t>
      </w:r>
    </w:p>
    <w:p w:rsidR="00D97A42" w:rsidRDefault="00D97A42" w:rsidP="00D9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13C8E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Парковского</w:t>
      </w:r>
      <w:r w:rsidRPr="00C13C8E">
        <w:rPr>
          <w:sz w:val="28"/>
          <w:szCs w:val="28"/>
        </w:rPr>
        <w:t xml:space="preserve"> сельского поселения Тихорецкого района (</w:t>
      </w:r>
      <w:r>
        <w:rPr>
          <w:sz w:val="28"/>
          <w:szCs w:val="28"/>
        </w:rPr>
        <w:t>Лукьянова Е.В.</w:t>
      </w:r>
      <w:r w:rsidRPr="00C13C8E">
        <w:rPr>
          <w:sz w:val="28"/>
          <w:szCs w:val="28"/>
        </w:rPr>
        <w:t xml:space="preserve">) обеспечить официальное обнародование настоящего </w:t>
      </w:r>
      <w:r>
        <w:rPr>
          <w:sz w:val="28"/>
          <w:szCs w:val="28"/>
        </w:rPr>
        <w:t>постановления путем размещения текста постановления с приложением в специально</w:t>
      </w:r>
      <w:r w:rsidRPr="00C13C8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местах</w:t>
      </w:r>
      <w:r w:rsidRPr="00C13C8E">
        <w:rPr>
          <w:sz w:val="28"/>
          <w:szCs w:val="28"/>
        </w:rPr>
        <w:t xml:space="preserve"> и его размещение на официальном сайте администрации </w:t>
      </w:r>
      <w:proofErr w:type="gramStart"/>
      <w:r>
        <w:rPr>
          <w:sz w:val="28"/>
          <w:szCs w:val="28"/>
        </w:rPr>
        <w:t xml:space="preserve">Парковского </w:t>
      </w:r>
      <w:r w:rsidRPr="00C13C8E">
        <w:rPr>
          <w:sz w:val="28"/>
          <w:szCs w:val="28"/>
        </w:rPr>
        <w:t xml:space="preserve"> сельского</w:t>
      </w:r>
      <w:proofErr w:type="gramEnd"/>
      <w:r w:rsidRPr="00C13C8E">
        <w:rPr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D97A42" w:rsidRPr="00C13C8E" w:rsidRDefault="00D97A42" w:rsidP="00D9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C13C8E">
        <w:rPr>
          <w:sz w:val="28"/>
          <w:szCs w:val="28"/>
          <w:lang w:eastAsia="ar-SA"/>
        </w:rPr>
        <w:t xml:space="preserve">. Настоящее постановление вступает в силу со дня </w:t>
      </w:r>
      <w:r w:rsidRPr="00C13C8E">
        <w:rPr>
          <w:sz w:val="28"/>
          <w:szCs w:val="28"/>
        </w:rPr>
        <w:t>его официального обнародования.</w:t>
      </w:r>
    </w:p>
    <w:p w:rsidR="00D97A42" w:rsidRDefault="00D97A42" w:rsidP="00D97A42">
      <w:pPr>
        <w:jc w:val="both"/>
        <w:rPr>
          <w:sz w:val="28"/>
          <w:szCs w:val="28"/>
        </w:rPr>
      </w:pPr>
    </w:p>
    <w:p w:rsidR="00D97A42" w:rsidRPr="00C479BA" w:rsidRDefault="00D97A42" w:rsidP="00D97A42">
      <w:pPr>
        <w:jc w:val="both"/>
        <w:rPr>
          <w:sz w:val="28"/>
          <w:szCs w:val="28"/>
        </w:rPr>
      </w:pPr>
    </w:p>
    <w:p w:rsidR="00D97A42" w:rsidRPr="00C479BA" w:rsidRDefault="00D97A42" w:rsidP="00D97A42">
      <w:pPr>
        <w:jc w:val="both"/>
        <w:rPr>
          <w:sz w:val="28"/>
          <w:szCs w:val="28"/>
        </w:rPr>
      </w:pPr>
    </w:p>
    <w:p w:rsidR="00D97A42" w:rsidRDefault="00D97A42" w:rsidP="00D97A42">
      <w:pPr>
        <w:rPr>
          <w:sz w:val="28"/>
        </w:rPr>
      </w:pPr>
      <w:r>
        <w:rPr>
          <w:sz w:val="28"/>
        </w:rPr>
        <w:t>Глава Парковского сельского поселения</w:t>
      </w:r>
    </w:p>
    <w:p w:rsidR="00D97A42" w:rsidRDefault="00D97A42" w:rsidP="00D97A42">
      <w:pPr>
        <w:rPr>
          <w:sz w:val="28"/>
        </w:rPr>
      </w:pPr>
      <w:r>
        <w:rPr>
          <w:sz w:val="28"/>
        </w:rPr>
        <w:t>Тихорецкого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Н.Н. Агеев</w:t>
      </w:r>
    </w:p>
    <w:p w:rsidR="00D97A42" w:rsidRDefault="00D97A42" w:rsidP="00D97A42">
      <w:pPr>
        <w:rPr>
          <w:sz w:val="28"/>
        </w:rPr>
      </w:pPr>
    </w:p>
    <w:p w:rsidR="00D97A42" w:rsidRDefault="00D97A42" w:rsidP="00D97A42">
      <w:pPr>
        <w:rPr>
          <w:sz w:val="28"/>
        </w:rPr>
      </w:pPr>
    </w:p>
    <w:p w:rsidR="00D97A42" w:rsidRDefault="00D97A42" w:rsidP="00D97A42">
      <w:pPr>
        <w:rPr>
          <w:sz w:val="28"/>
        </w:rPr>
      </w:pPr>
    </w:p>
    <w:p w:rsidR="00D97A42" w:rsidRDefault="00D97A42" w:rsidP="00D97A42">
      <w:pPr>
        <w:rPr>
          <w:sz w:val="28"/>
        </w:rPr>
      </w:pPr>
    </w:p>
    <w:p w:rsidR="00D97A42" w:rsidRDefault="00D97A42" w:rsidP="00D97A42">
      <w:pPr>
        <w:rPr>
          <w:sz w:val="28"/>
          <w:szCs w:val="28"/>
        </w:rPr>
      </w:pPr>
    </w:p>
    <w:p w:rsidR="00800DDF" w:rsidRPr="00C56C0D" w:rsidRDefault="00800DDF" w:rsidP="00800DDF">
      <w:pPr>
        <w:ind w:firstLine="708"/>
        <w:jc w:val="both"/>
        <w:rPr>
          <w:sz w:val="28"/>
          <w:szCs w:val="28"/>
        </w:rPr>
      </w:pPr>
    </w:p>
    <w:p w:rsidR="00800DDF" w:rsidRPr="00787B1F" w:rsidRDefault="00800DDF" w:rsidP="00800DDF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0DDF" w:rsidRPr="00787B1F" w:rsidRDefault="00800DDF" w:rsidP="00800DDF">
      <w:pPr>
        <w:ind w:left="4962"/>
        <w:rPr>
          <w:sz w:val="28"/>
          <w:szCs w:val="28"/>
        </w:rPr>
      </w:pPr>
      <w:r w:rsidRPr="00787B1F">
        <w:rPr>
          <w:sz w:val="28"/>
          <w:szCs w:val="28"/>
        </w:rPr>
        <w:t>УТВЕРЖДЕН</w:t>
      </w:r>
    </w:p>
    <w:p w:rsidR="00800DDF" w:rsidRPr="00787B1F" w:rsidRDefault="00800DDF" w:rsidP="00800DDF">
      <w:pPr>
        <w:ind w:left="4962"/>
        <w:rPr>
          <w:sz w:val="28"/>
          <w:szCs w:val="28"/>
        </w:rPr>
      </w:pPr>
      <w:r w:rsidRPr="00787B1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 </w:t>
      </w:r>
      <w:r w:rsidR="00D97A42">
        <w:rPr>
          <w:sz w:val="28"/>
          <w:szCs w:val="28"/>
          <w:lang w:eastAsia="ar-SA"/>
        </w:rPr>
        <w:t>Парковского</w:t>
      </w:r>
      <w:r>
        <w:rPr>
          <w:sz w:val="28"/>
          <w:szCs w:val="28"/>
          <w:lang w:eastAsia="ar-SA"/>
        </w:rPr>
        <w:t xml:space="preserve"> </w:t>
      </w:r>
      <w:r w:rsidRPr="00787B1F">
        <w:rPr>
          <w:sz w:val="28"/>
          <w:szCs w:val="28"/>
        </w:rPr>
        <w:t>сельского поселения Тихорецкого района</w:t>
      </w:r>
    </w:p>
    <w:p w:rsidR="00800DDF" w:rsidRPr="00787B1F" w:rsidRDefault="00800DDF" w:rsidP="00800DDF">
      <w:pPr>
        <w:widowControl w:val="0"/>
        <w:suppressAutoHyphens/>
        <w:autoSpaceDE w:val="0"/>
        <w:ind w:left="4536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      </w:t>
      </w:r>
      <w:r w:rsidRPr="00787B1F">
        <w:rPr>
          <w:rFonts w:eastAsia="SimSun"/>
          <w:color w:val="000000"/>
          <w:sz w:val="28"/>
          <w:szCs w:val="28"/>
          <w:lang w:eastAsia="ar-SA"/>
        </w:rPr>
        <w:t>от________________ № ____</w:t>
      </w:r>
    </w:p>
    <w:p w:rsidR="00800DDF" w:rsidRPr="00C56C0D" w:rsidRDefault="00800DDF" w:rsidP="00800DDF">
      <w:pPr>
        <w:ind w:left="4820"/>
        <w:jc w:val="center"/>
        <w:rPr>
          <w:rFonts w:eastAsia="TimesNewRomanPSMT"/>
          <w:sz w:val="28"/>
          <w:szCs w:val="28"/>
        </w:rPr>
      </w:pPr>
    </w:p>
    <w:p w:rsidR="00800DDF" w:rsidRDefault="00800DDF" w:rsidP="00800DDF">
      <w:pPr>
        <w:suppressAutoHyphens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</w:p>
    <w:p w:rsidR="00800DDF" w:rsidRPr="00787B1F" w:rsidRDefault="00800DDF" w:rsidP="00800DDF">
      <w:pPr>
        <w:suppressAutoHyphens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TimesNewRomanPSMT"/>
          <w:sz w:val="28"/>
          <w:szCs w:val="28"/>
        </w:rPr>
        <w:t xml:space="preserve">                                        </w:t>
      </w:r>
      <w:r w:rsidRPr="00787B1F">
        <w:rPr>
          <w:rFonts w:eastAsia="SimSun"/>
          <w:color w:val="000000"/>
          <w:sz w:val="28"/>
          <w:szCs w:val="28"/>
          <w:lang w:eastAsia="ar-SA"/>
        </w:rPr>
        <w:t>Административный регламент</w:t>
      </w:r>
    </w:p>
    <w:p w:rsidR="00800DDF" w:rsidRPr="00706CB1" w:rsidRDefault="00800DDF" w:rsidP="00800DDF">
      <w:pPr>
        <w:widowControl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 xml:space="preserve">предоставления муниципальной услуги «Заключение нового договора </w:t>
      </w:r>
    </w:p>
    <w:p w:rsidR="00800DDF" w:rsidRPr="00706CB1" w:rsidRDefault="00800DDF" w:rsidP="00800DDF">
      <w:pPr>
        <w:widowControl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аренды земельного участка без проведения торгов»</w:t>
      </w:r>
    </w:p>
    <w:p w:rsidR="00800DDF" w:rsidRPr="00C100EB" w:rsidRDefault="00800DDF" w:rsidP="00800DDF">
      <w:pPr>
        <w:widowControl w:val="0"/>
        <w:shd w:val="clear" w:color="auto" w:fill="FFFFFF"/>
        <w:suppressAutoHyphens/>
        <w:autoSpaceDE w:val="0"/>
        <w:ind w:left="709"/>
        <w:jc w:val="center"/>
        <w:rPr>
          <w:sz w:val="28"/>
          <w:szCs w:val="28"/>
          <w:lang w:eastAsia="ar-SA"/>
        </w:rPr>
      </w:pPr>
    </w:p>
    <w:p w:rsidR="00800DDF" w:rsidRPr="00C56C0D" w:rsidRDefault="00800DDF" w:rsidP="00800DDF">
      <w:pPr>
        <w:widowControl w:val="0"/>
        <w:shd w:val="clear" w:color="auto" w:fill="FFFFFF"/>
        <w:suppressAutoHyphens/>
        <w:autoSpaceDE w:val="0"/>
        <w:ind w:left="709"/>
        <w:jc w:val="center"/>
        <w:rPr>
          <w:sz w:val="28"/>
          <w:szCs w:val="28"/>
          <w:lang w:eastAsia="ar-SA"/>
        </w:rPr>
      </w:pPr>
      <w:r w:rsidRPr="00C56C0D">
        <w:rPr>
          <w:sz w:val="28"/>
          <w:szCs w:val="28"/>
          <w:lang w:eastAsia="ar-SA"/>
        </w:rPr>
        <w:t>1.  Общие положения</w:t>
      </w:r>
    </w:p>
    <w:p w:rsidR="00800DDF" w:rsidRPr="00C56C0D" w:rsidRDefault="00800DDF" w:rsidP="00800DDF">
      <w:pPr>
        <w:widowControl w:val="0"/>
        <w:shd w:val="clear" w:color="auto" w:fill="FFFFFF"/>
        <w:suppressAutoHyphens/>
        <w:autoSpaceDE w:val="0"/>
        <w:ind w:left="709"/>
        <w:jc w:val="center"/>
        <w:rPr>
          <w:sz w:val="28"/>
          <w:szCs w:val="28"/>
          <w:lang w:eastAsia="ar-SA"/>
        </w:rPr>
      </w:pPr>
    </w:p>
    <w:p w:rsidR="00800DDF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</w:t>
      </w:r>
      <w:r w:rsidRPr="00C56C0D">
        <w:rPr>
          <w:color w:val="000000"/>
          <w:sz w:val="28"/>
          <w:szCs w:val="28"/>
        </w:rPr>
        <w:t xml:space="preserve">1.1. Предмет регулирования </w:t>
      </w:r>
    </w:p>
    <w:p w:rsidR="00800DDF" w:rsidRPr="00C56C0D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lang w:eastAsia="zh-CN"/>
        </w:rPr>
      </w:pPr>
      <w:r w:rsidRPr="00C56C0D">
        <w:rPr>
          <w:color w:val="000000"/>
          <w:sz w:val="28"/>
          <w:szCs w:val="28"/>
        </w:rPr>
        <w:t>административного регламента</w:t>
      </w:r>
    </w:p>
    <w:p w:rsidR="00800DDF" w:rsidRPr="00C56C0D" w:rsidRDefault="00800DDF" w:rsidP="00800DDF">
      <w:pPr>
        <w:widowControl w:val="0"/>
        <w:suppressAutoHyphens/>
        <w:autoSpaceDE w:val="0"/>
        <w:spacing w:line="200" w:lineRule="atLeast"/>
        <w:ind w:firstLine="851"/>
        <w:jc w:val="both"/>
        <w:rPr>
          <w:bCs/>
          <w:sz w:val="28"/>
          <w:szCs w:val="28"/>
          <w:lang w:eastAsia="ar-SA"/>
        </w:rPr>
      </w:pPr>
    </w:p>
    <w:p w:rsidR="00800DDF" w:rsidRPr="0057758D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57758D">
        <w:rPr>
          <w:rFonts w:eastAsia="SimSun"/>
          <w:color w:val="000000"/>
          <w:sz w:val="28"/>
          <w:szCs w:val="28"/>
          <w:lang w:eastAsia="ar-SA"/>
        </w:rPr>
        <w:t>Административный регламент предоставления муниципальной</w:t>
      </w:r>
      <w:r>
        <w:rPr>
          <w:rFonts w:eastAsia="SimSun"/>
          <w:color w:val="000000"/>
          <w:sz w:val="28"/>
          <w:szCs w:val="28"/>
          <w:lang w:eastAsia="ar-SA"/>
        </w:rPr>
        <w:t xml:space="preserve"> услуги </w:t>
      </w:r>
      <w:r>
        <w:rPr>
          <w:sz w:val="28"/>
          <w:szCs w:val="28"/>
        </w:rPr>
        <w:t xml:space="preserve">«Заключение нового договора </w:t>
      </w:r>
      <w:r w:rsidRPr="00706CB1">
        <w:rPr>
          <w:sz w:val="28"/>
          <w:szCs w:val="28"/>
        </w:rPr>
        <w:t>аренды земельного</w:t>
      </w:r>
      <w:r>
        <w:rPr>
          <w:sz w:val="28"/>
          <w:szCs w:val="28"/>
        </w:rPr>
        <w:t xml:space="preserve"> участка без проведения торгов</w:t>
      </w:r>
      <w:r w:rsidRPr="0057758D">
        <w:rPr>
          <w:rFonts w:eastAsia="SimSun"/>
          <w:color w:val="000000"/>
          <w:sz w:val="28"/>
          <w:szCs w:val="28"/>
          <w:lang w:eastAsia="ar-SA"/>
        </w:rPr>
        <w:t xml:space="preserve">» (далее – Регламент) определяет порядок и стандарт </w:t>
      </w:r>
      <w:proofErr w:type="gramStart"/>
      <w:r w:rsidRPr="0057758D">
        <w:rPr>
          <w:rFonts w:eastAsia="SimSun"/>
          <w:color w:val="000000"/>
          <w:sz w:val="28"/>
          <w:szCs w:val="28"/>
          <w:lang w:eastAsia="ar-SA"/>
        </w:rPr>
        <w:t>предоставления  администрацией</w:t>
      </w:r>
      <w:proofErr w:type="gramEnd"/>
      <w:r w:rsidRPr="0057758D">
        <w:rPr>
          <w:rFonts w:eastAsia="SimSun"/>
          <w:color w:val="000000"/>
          <w:sz w:val="28"/>
          <w:szCs w:val="28"/>
          <w:lang w:eastAsia="ar-SA"/>
        </w:rPr>
        <w:t xml:space="preserve"> </w:t>
      </w:r>
      <w:r w:rsidR="00D97A42">
        <w:rPr>
          <w:sz w:val="28"/>
          <w:szCs w:val="28"/>
          <w:lang w:eastAsia="ar-SA"/>
        </w:rPr>
        <w:t>Парковского</w:t>
      </w:r>
      <w:r w:rsidRPr="0057758D">
        <w:rPr>
          <w:rFonts w:eastAsia="SimSun"/>
          <w:color w:val="000000"/>
          <w:sz w:val="28"/>
          <w:szCs w:val="28"/>
          <w:lang w:eastAsia="ar-SA"/>
        </w:rPr>
        <w:t xml:space="preserve"> сельского поселения Тихорецкого района   муниципальной услуги «</w:t>
      </w:r>
      <w:r>
        <w:rPr>
          <w:sz w:val="28"/>
          <w:szCs w:val="28"/>
        </w:rPr>
        <w:t xml:space="preserve">Заключение нового договора </w:t>
      </w:r>
      <w:r w:rsidRPr="00706CB1">
        <w:rPr>
          <w:sz w:val="28"/>
          <w:szCs w:val="28"/>
        </w:rPr>
        <w:t>аренды земельного</w:t>
      </w:r>
      <w:r>
        <w:rPr>
          <w:sz w:val="28"/>
          <w:szCs w:val="28"/>
        </w:rPr>
        <w:t xml:space="preserve"> участка без проведения торгов</w:t>
      </w:r>
      <w:r w:rsidRPr="0057758D">
        <w:rPr>
          <w:rFonts w:eastAsia="SimSun"/>
          <w:color w:val="000000"/>
          <w:sz w:val="28"/>
          <w:szCs w:val="28"/>
          <w:lang w:eastAsia="ar-SA"/>
        </w:rPr>
        <w:t>» (далее – муниципальная услуга).</w:t>
      </w:r>
    </w:p>
    <w:p w:rsidR="00800DDF" w:rsidRPr="0057758D" w:rsidRDefault="00800DDF" w:rsidP="00800DDF">
      <w:pPr>
        <w:suppressAutoHyphens/>
        <w:ind w:firstLine="851"/>
        <w:jc w:val="center"/>
        <w:rPr>
          <w:sz w:val="28"/>
          <w:szCs w:val="28"/>
        </w:rPr>
      </w:pPr>
    </w:p>
    <w:p w:rsidR="00800DDF" w:rsidRPr="00C56C0D" w:rsidRDefault="00800DDF" w:rsidP="00800DDF">
      <w:pPr>
        <w:tabs>
          <w:tab w:val="left" w:pos="708"/>
          <w:tab w:val="left" w:pos="795"/>
        </w:tabs>
        <w:suppressAutoHyphens/>
        <w:spacing w:line="100" w:lineRule="atLeast"/>
        <w:rPr>
          <w:color w:val="000000"/>
          <w:sz w:val="28"/>
          <w:szCs w:val="28"/>
        </w:rPr>
      </w:pPr>
    </w:p>
    <w:p w:rsidR="00800DDF" w:rsidRPr="00C56C0D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lang w:eastAsia="zh-CN"/>
        </w:rPr>
      </w:pPr>
      <w:r>
        <w:rPr>
          <w:color w:val="000000"/>
          <w:sz w:val="28"/>
          <w:szCs w:val="28"/>
        </w:rPr>
        <w:t xml:space="preserve">Подраздел </w:t>
      </w:r>
      <w:r w:rsidRPr="00C56C0D">
        <w:rPr>
          <w:color w:val="000000"/>
          <w:sz w:val="28"/>
          <w:szCs w:val="28"/>
        </w:rPr>
        <w:t>1.2.</w:t>
      </w:r>
      <w:r w:rsidRPr="00C56C0D">
        <w:rPr>
          <w:color w:val="00000A"/>
          <w:sz w:val="28"/>
          <w:szCs w:val="28"/>
        </w:rPr>
        <w:t xml:space="preserve"> Круг заявителей</w:t>
      </w:r>
    </w:p>
    <w:p w:rsidR="00800DDF" w:rsidRPr="00C56C0D" w:rsidRDefault="00800DDF" w:rsidP="00800DDF">
      <w:pPr>
        <w:suppressAutoHyphens/>
        <w:autoSpaceDE w:val="0"/>
        <w:ind w:firstLine="720"/>
        <w:jc w:val="both"/>
        <w:rPr>
          <w:bCs/>
          <w:sz w:val="28"/>
          <w:szCs w:val="28"/>
          <w:lang w:eastAsia="ar-SA"/>
        </w:rPr>
      </w:pP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1.2.1.Заявителями на получение муниципальной услуги (далее - заявители) являются граждане и юридические лица, являющиеся арендаторами земельных участков, либо их уполномоченные представители в следующих случаях: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земельный участок предоставлен гражданину на аукционе для ведения садоводства.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1.2.2.Заявители имеют право на заключение нового договора аренды земельного участка в указанных в пункте 1.2.1 настоящего подраздела случаях при наличии в совокупности следующих условий: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заявление о заключении нового договора аренды земельного участка подано заявителем до дня истечения срока действия ранее заключенного договора аренды земельного участка;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lastRenderedPageBreak/>
        <w:t>исключительным правом на приобретение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ранее заключенный договор аренды земельного участка не был расторгнут с заявителем по основаниям, предусмотренным пунктами 1 и                  2 статьи 46 Земельного кодекса Российской Федерации;</w:t>
      </w:r>
    </w:p>
    <w:p w:rsidR="00800DDF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на момент заключения нового договора аренды такого                  земельного участка имеются предусмотренные подпунктами 1 - 30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</w:t>
      </w:r>
      <w:r>
        <w:rPr>
          <w:sz w:val="28"/>
          <w:szCs w:val="28"/>
        </w:rPr>
        <w:t>;</w:t>
      </w:r>
    </w:p>
    <w:p w:rsidR="00800DDF" w:rsidRPr="00706CB1" w:rsidRDefault="00800DDF" w:rsidP="00800DDF">
      <w:pPr>
        <w:widowControl w:val="0"/>
        <w:adjustRightInd w:val="0"/>
        <w:spacing w:line="235" w:lineRule="auto"/>
        <w:ind w:firstLine="709"/>
        <w:jc w:val="both"/>
        <w:textAlignment w:val="baseline"/>
        <w:rPr>
          <w:sz w:val="28"/>
          <w:szCs w:val="28"/>
        </w:rPr>
      </w:pPr>
      <w:r w:rsidRPr="00AE0FAD">
        <w:rPr>
          <w:bCs/>
          <w:color w:val="000000"/>
          <w:sz w:val="28"/>
          <w:szCs w:val="28"/>
        </w:rPr>
        <w:t xml:space="preserve">у администрации отсутствует информация о выявленных в рамках государственного земельного надзора и </w:t>
      </w:r>
      <w:proofErr w:type="spellStart"/>
      <w:r w:rsidRPr="00AE0FAD">
        <w:rPr>
          <w:bCs/>
          <w:color w:val="000000"/>
          <w:sz w:val="28"/>
          <w:szCs w:val="28"/>
        </w:rPr>
        <w:t>неустраненных</w:t>
      </w:r>
      <w:proofErr w:type="spellEnd"/>
      <w:r w:rsidRPr="00AE0FAD">
        <w:rPr>
          <w:bCs/>
          <w:color w:val="000000"/>
          <w:sz w:val="28"/>
          <w:szCs w:val="28"/>
        </w:rPr>
        <w:t xml:space="preserve"> нарушениях законодательства Российской Федерации при использовании земельного участка, находящегося в государственной или муниципальной собственности, предназначенного для ведения садоводства или огородничества, в случае предоставления в аренду без проведения торгов во внеочередном порядке гражданину, не являющемуся членом садоводческого или огороднического некоммерческого товарищества, земельного участка для ведения садоводства или огородничества, находящегося у такого гражданина в аренде</w:t>
      </w:r>
      <w:r w:rsidRPr="00706CB1">
        <w:rPr>
          <w:sz w:val="28"/>
          <w:szCs w:val="28"/>
        </w:rPr>
        <w:t>.</w:t>
      </w:r>
    </w:p>
    <w:p w:rsidR="00800DDF" w:rsidRPr="00C56C0D" w:rsidRDefault="00800DDF" w:rsidP="00800D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0DDF" w:rsidRPr="00C56C0D" w:rsidRDefault="00800DDF" w:rsidP="00800DDF">
      <w:pPr>
        <w:suppressAutoHyphens/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Подраздел </w:t>
      </w:r>
      <w:r w:rsidRPr="00C56C0D">
        <w:rPr>
          <w:color w:val="000000"/>
          <w:sz w:val="28"/>
          <w:szCs w:val="28"/>
        </w:rPr>
        <w:t>1.3.  Требования к порядку информирования о предоставлении муниципальной услуги</w:t>
      </w:r>
    </w:p>
    <w:p w:rsidR="00800DDF" w:rsidRPr="00C56C0D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lang w:eastAsia="zh-CN"/>
        </w:rPr>
      </w:pPr>
    </w:p>
    <w:p w:rsidR="00800DDF" w:rsidRPr="005B2AB2" w:rsidRDefault="00800DDF" w:rsidP="00800DDF">
      <w:pPr>
        <w:suppressAutoHyphens/>
        <w:ind w:firstLine="851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5B2AB2">
        <w:rPr>
          <w:sz w:val="28"/>
          <w:szCs w:val="28"/>
        </w:rPr>
        <w:t xml:space="preserve">Подраздел 1.3. </w:t>
      </w:r>
      <w:r w:rsidRPr="005B2AB2">
        <w:rPr>
          <w:rFonts w:eastAsia="SimSun"/>
          <w:color w:val="000000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800DDF" w:rsidRPr="005B2AB2" w:rsidRDefault="00800DDF" w:rsidP="00800DDF">
      <w:pPr>
        <w:suppressAutoHyphens/>
        <w:ind w:firstLine="851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1.3.1.Информирование о предоставлении муниципальной услуги осуществляется:</w:t>
      </w:r>
    </w:p>
    <w:p w:rsidR="00800DDF" w:rsidRPr="005B2AB2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1.3.1.1.В </w:t>
      </w:r>
      <w:r w:rsidRPr="005B2AB2">
        <w:rPr>
          <w:sz w:val="28"/>
          <w:szCs w:val="28"/>
        </w:rPr>
        <w:t xml:space="preserve">администрации </w:t>
      </w:r>
      <w:r w:rsidR="00D97A42">
        <w:rPr>
          <w:sz w:val="28"/>
          <w:szCs w:val="28"/>
          <w:lang w:eastAsia="ar-SA"/>
        </w:rPr>
        <w:t>Парковского</w:t>
      </w:r>
      <w:r w:rsidRPr="005B2AB2">
        <w:rPr>
          <w:sz w:val="28"/>
          <w:szCs w:val="28"/>
        </w:rPr>
        <w:t xml:space="preserve"> сельского поселения Тихорецкого района (далее – администрация)</w:t>
      </w:r>
      <w:r w:rsidRPr="005B2AB2">
        <w:rPr>
          <w:rFonts w:eastAsia="Arial"/>
          <w:sz w:val="28"/>
          <w:szCs w:val="28"/>
          <w:lang w:eastAsia="ar-SA"/>
        </w:rPr>
        <w:t>: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– МФЦ):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при личном обращении;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посредством интернет-сайта – http://tihoreck.e-mfc.ru – «</w:t>
      </w:r>
      <w:proofErr w:type="spellStart"/>
      <w:r w:rsidRPr="005B2AB2">
        <w:rPr>
          <w:rFonts w:eastAsia="Arial"/>
          <w:sz w:val="28"/>
          <w:szCs w:val="28"/>
          <w:lang w:eastAsia="ar-SA"/>
        </w:rPr>
        <w:t>Online</w:t>
      </w:r>
      <w:proofErr w:type="spellEnd"/>
      <w:r w:rsidRPr="005B2AB2">
        <w:rPr>
          <w:rFonts w:eastAsia="Arial"/>
          <w:sz w:val="28"/>
          <w:szCs w:val="28"/>
          <w:lang w:eastAsia="ar-SA"/>
        </w:rPr>
        <w:t>-консультация».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AB2">
        <w:rPr>
          <w:sz w:val="28"/>
          <w:szCs w:val="28"/>
        </w:rPr>
        <w:t xml:space="preserve">Информация о местонахождении и графике работы, справочных </w:t>
      </w:r>
      <w:r w:rsidRPr="005B2AB2">
        <w:rPr>
          <w:sz w:val="28"/>
          <w:szCs w:val="28"/>
        </w:rPr>
        <w:lastRenderedPageBreak/>
        <w:t xml:space="preserve">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</w:t>
      </w:r>
      <w:proofErr w:type="gramStart"/>
      <w:r w:rsidRPr="005B2AB2">
        <w:rPr>
          <w:sz w:val="28"/>
          <w:szCs w:val="28"/>
        </w:rPr>
        <w:t>–  http://www.e-mfc.ru</w:t>
      </w:r>
      <w:proofErr w:type="gramEnd"/>
      <w:r w:rsidRPr="005B2AB2">
        <w:rPr>
          <w:sz w:val="28"/>
          <w:szCs w:val="28"/>
        </w:rPr>
        <w:t xml:space="preserve"> (далее – Единый Портал МФЦ).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1.3.1.3.</w:t>
      </w:r>
      <w:r w:rsidRPr="005B2AB2">
        <w:rPr>
          <w:sz w:val="28"/>
          <w:szCs w:val="28"/>
        </w:rPr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сайта </w:t>
      </w:r>
      <w:r w:rsidRPr="00787B1F">
        <w:rPr>
          <w:rFonts w:eastAsia="SimSun"/>
          <w:sz w:val="28"/>
          <w:szCs w:val="28"/>
          <w:lang w:eastAsia="ar-SA"/>
        </w:rPr>
        <w:t>https://</w:t>
      </w:r>
      <w:proofErr w:type="spellStart"/>
      <w:r w:rsidR="0061774F">
        <w:rPr>
          <w:rFonts w:eastAsia="SimSun"/>
          <w:sz w:val="28"/>
          <w:szCs w:val="28"/>
          <w:lang w:val="en-US" w:eastAsia="ar-SA"/>
        </w:rPr>
        <w:t>admparkovskoe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proofErr w:type="spellStart"/>
      <w:r>
        <w:rPr>
          <w:rFonts w:eastAsia="SimSun"/>
          <w:sz w:val="28"/>
          <w:szCs w:val="28"/>
          <w:lang w:eastAsia="ar-SA"/>
        </w:rPr>
        <w:t>ru</w:t>
      </w:r>
      <w:proofErr w:type="spellEnd"/>
      <w:r w:rsidRPr="005B2AB2">
        <w:rPr>
          <w:sz w:val="28"/>
          <w:szCs w:val="28"/>
        </w:rPr>
        <w:t xml:space="preserve">           </w:t>
      </w:r>
      <w:proofErr w:type="gramStart"/>
      <w:r w:rsidRPr="005B2AB2">
        <w:rPr>
          <w:sz w:val="28"/>
          <w:szCs w:val="28"/>
        </w:rPr>
        <w:t xml:space="preserve">   (</w:t>
      </w:r>
      <w:proofErr w:type="gramEnd"/>
      <w:r w:rsidRPr="005B2AB2">
        <w:rPr>
          <w:sz w:val="28"/>
          <w:szCs w:val="28"/>
        </w:rPr>
        <w:t>далее – официальный сайт администрации).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– не более 10 минут.   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почтовые адреса, телефоны, фамилии должностных лиц </w:t>
      </w:r>
      <w:proofErr w:type="gramStart"/>
      <w:r w:rsidRPr="005B2AB2">
        <w:rPr>
          <w:rFonts w:eastAsia="Arial"/>
          <w:sz w:val="28"/>
          <w:szCs w:val="28"/>
          <w:lang w:eastAsia="ar-SA"/>
        </w:rPr>
        <w:t>администрации,  МФЦ</w:t>
      </w:r>
      <w:proofErr w:type="gramEnd"/>
      <w:r w:rsidRPr="005B2AB2">
        <w:rPr>
          <w:rFonts w:eastAsia="Arial"/>
          <w:sz w:val="28"/>
          <w:szCs w:val="28"/>
          <w:lang w:eastAsia="ar-SA"/>
        </w:rPr>
        <w:t>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результаты предоставления муниципальной услуги, порядок </w:t>
      </w:r>
      <w:r w:rsidRPr="005B2AB2">
        <w:rPr>
          <w:rFonts w:eastAsia="Arial"/>
          <w:sz w:val="28"/>
          <w:szCs w:val="28"/>
          <w:lang w:eastAsia="ar-SA"/>
        </w:rPr>
        <w:lastRenderedPageBreak/>
        <w:t>представления документа, являющегося результатом предоставления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rFonts w:eastAsia="Arial"/>
          <w:sz w:val="28"/>
          <w:szCs w:val="28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5B2AB2">
        <w:rPr>
          <w:rFonts w:eastAsia="Arial"/>
          <w:sz w:val="28"/>
          <w:szCs w:val="28"/>
          <w:lang w:eastAsia="ar-SA"/>
        </w:rPr>
        <w:t>заявителя</w:t>
      </w:r>
      <w:proofErr w:type="gramEnd"/>
      <w:r w:rsidRPr="005B2AB2">
        <w:rPr>
          <w:rFonts w:eastAsia="Arial"/>
          <w:sz w:val="28"/>
          <w:szCs w:val="28"/>
          <w:lang w:eastAsia="ar-SA"/>
        </w:rPr>
        <w:t xml:space="preserve"> или предоставление им персональных данных.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AB2">
        <w:rPr>
          <w:sz w:val="28"/>
          <w:szCs w:val="28"/>
        </w:rPr>
        <w:t>1.3.4. Организации, участвующие в предоставлении муниципальной услуги:</w:t>
      </w:r>
    </w:p>
    <w:p w:rsidR="00800DDF" w:rsidRPr="00706CB1" w:rsidRDefault="00800DDF" w:rsidP="00800DDF">
      <w:pPr>
        <w:widowControl w:val="0"/>
        <w:suppressAutoHyphens/>
        <w:adjustRightInd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706CB1">
        <w:rPr>
          <w:rFonts w:eastAsia="Arial"/>
          <w:sz w:val="28"/>
          <w:szCs w:val="28"/>
          <w:lang w:eastAsia="ar-SA"/>
        </w:rPr>
        <w:t>Федеральная служба государственной регистрации, кадастра и картографии России;</w:t>
      </w:r>
    </w:p>
    <w:p w:rsidR="00800DDF" w:rsidRPr="005B2AB2" w:rsidRDefault="00800DDF" w:rsidP="00800DDF">
      <w:pPr>
        <w:widowControl w:val="0"/>
        <w:suppressAutoHyphens/>
        <w:adjustRightInd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706CB1">
        <w:rPr>
          <w:rFonts w:eastAsia="Arial"/>
          <w:sz w:val="28"/>
          <w:szCs w:val="28"/>
          <w:lang w:eastAsia="ar-SA"/>
        </w:rPr>
        <w:t>Федер</w:t>
      </w:r>
      <w:r>
        <w:rPr>
          <w:rFonts w:eastAsia="Arial"/>
          <w:sz w:val="28"/>
          <w:szCs w:val="28"/>
          <w:lang w:eastAsia="ar-SA"/>
        </w:rPr>
        <w:t>альная налоговая служба России.</w:t>
      </w:r>
    </w:p>
    <w:p w:rsidR="00800DDF" w:rsidRPr="005B2AB2" w:rsidRDefault="00800DDF" w:rsidP="00800D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B2AB2">
        <w:rPr>
          <w:sz w:val="28"/>
          <w:szCs w:val="28"/>
        </w:rPr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800DDF" w:rsidRPr="005B2AB2" w:rsidRDefault="00800DDF" w:rsidP="00800DDF">
      <w:pPr>
        <w:suppressAutoHyphens/>
        <w:ind w:firstLine="708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5B2AB2">
        <w:rPr>
          <w:rFonts w:eastAsia="SimSun"/>
          <w:color w:val="000000"/>
          <w:sz w:val="28"/>
          <w:szCs w:val="28"/>
          <w:lang w:eastAsia="ar-SA"/>
        </w:rPr>
        <w:t>1.3.6. 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800DDF" w:rsidRDefault="00800DDF" w:rsidP="00800DDF">
      <w:pPr>
        <w:suppressAutoHyphens/>
        <w:rPr>
          <w:b/>
          <w:color w:val="000000"/>
          <w:sz w:val="28"/>
          <w:szCs w:val="28"/>
        </w:rPr>
      </w:pPr>
    </w:p>
    <w:p w:rsidR="00800DDF" w:rsidRPr="00C56C0D" w:rsidRDefault="00800DDF" w:rsidP="00800DDF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 w:rsidRPr="00C56C0D">
        <w:rPr>
          <w:color w:val="000000"/>
          <w:sz w:val="28"/>
          <w:szCs w:val="28"/>
        </w:rPr>
        <w:lastRenderedPageBreak/>
        <w:t>2. Стандарт предоставления муниципальной услуги</w:t>
      </w:r>
    </w:p>
    <w:p w:rsidR="00800DDF" w:rsidRPr="00C56C0D" w:rsidRDefault="00800DDF" w:rsidP="00800DD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800DDF" w:rsidRPr="00C56C0D" w:rsidRDefault="00800DDF" w:rsidP="00800DDF">
      <w:pPr>
        <w:widowControl w:val="0"/>
        <w:suppressAutoHyphens/>
        <w:autoSpaceDE w:val="0"/>
        <w:ind w:firstLine="851"/>
        <w:jc w:val="center"/>
        <w:rPr>
          <w:color w:val="000000"/>
          <w:sz w:val="28"/>
          <w:szCs w:val="28"/>
        </w:rPr>
      </w:pPr>
      <w:bookmarkStart w:id="2" w:name="Par146"/>
      <w:bookmarkEnd w:id="2"/>
      <w:r>
        <w:rPr>
          <w:color w:val="000000"/>
          <w:sz w:val="28"/>
          <w:szCs w:val="28"/>
        </w:rPr>
        <w:t xml:space="preserve">Подраздел </w:t>
      </w:r>
      <w:r w:rsidRPr="00C56C0D">
        <w:rPr>
          <w:color w:val="000000"/>
          <w:sz w:val="28"/>
          <w:szCs w:val="28"/>
        </w:rPr>
        <w:t>2.1. Наименование муниципальной услуги</w:t>
      </w:r>
    </w:p>
    <w:p w:rsidR="00800DDF" w:rsidRPr="00C56C0D" w:rsidRDefault="00800DDF" w:rsidP="00800DDF">
      <w:pPr>
        <w:widowControl w:val="0"/>
        <w:suppressAutoHyphens/>
        <w:autoSpaceDE w:val="0"/>
        <w:spacing w:line="200" w:lineRule="atLeast"/>
        <w:ind w:firstLine="851"/>
        <w:jc w:val="center"/>
        <w:rPr>
          <w:b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800DDF" w:rsidRPr="00C56C0D" w:rsidRDefault="00800DDF" w:rsidP="00800DDF">
      <w:pPr>
        <w:ind w:firstLine="708"/>
        <w:jc w:val="both"/>
        <w:rPr>
          <w:sz w:val="28"/>
          <w:szCs w:val="28"/>
        </w:rPr>
      </w:pPr>
      <w:r w:rsidRPr="00C56C0D">
        <w:rPr>
          <w:sz w:val="28"/>
          <w:szCs w:val="28"/>
        </w:rPr>
        <w:t xml:space="preserve">Наименование муниципальной услуги – </w:t>
      </w:r>
      <w:r>
        <w:rPr>
          <w:sz w:val="28"/>
          <w:szCs w:val="28"/>
        </w:rPr>
        <w:t xml:space="preserve">«Заключение нового договора </w:t>
      </w:r>
      <w:r w:rsidRPr="00706CB1">
        <w:rPr>
          <w:sz w:val="28"/>
          <w:szCs w:val="28"/>
        </w:rPr>
        <w:t>аренды земельного</w:t>
      </w:r>
      <w:r>
        <w:rPr>
          <w:sz w:val="28"/>
          <w:szCs w:val="28"/>
        </w:rPr>
        <w:t xml:space="preserve"> участка без проведения торгов</w:t>
      </w:r>
      <w:r w:rsidRPr="0057758D">
        <w:rPr>
          <w:rFonts w:eastAsia="SimSun"/>
          <w:color w:val="000000"/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800DDF" w:rsidRPr="00C56C0D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b/>
          <w:color w:val="00000A"/>
          <w:sz w:val="28"/>
          <w:szCs w:val="28"/>
          <w:lang w:eastAsia="zh-CN"/>
        </w:rPr>
      </w:pPr>
    </w:p>
    <w:p w:rsidR="00800DDF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Подраздел </w:t>
      </w:r>
      <w:r w:rsidRPr="00C56C0D">
        <w:rPr>
          <w:color w:val="00000A"/>
          <w:sz w:val="28"/>
          <w:szCs w:val="28"/>
          <w:lang w:eastAsia="zh-CN"/>
        </w:rPr>
        <w:t xml:space="preserve">2.2. Наименование органа, предоставляющего </w:t>
      </w:r>
    </w:p>
    <w:p w:rsidR="00800DDF" w:rsidRPr="00C56C0D" w:rsidRDefault="00800DDF" w:rsidP="00800DDF">
      <w:pPr>
        <w:tabs>
          <w:tab w:val="left" w:pos="708"/>
        </w:tabs>
        <w:suppressAutoHyphens/>
        <w:spacing w:line="100" w:lineRule="atLeast"/>
        <w:jc w:val="center"/>
        <w:rPr>
          <w:color w:val="00000A"/>
          <w:lang w:eastAsia="zh-CN"/>
        </w:rPr>
      </w:pPr>
      <w:r w:rsidRPr="00C56C0D">
        <w:rPr>
          <w:color w:val="00000A"/>
          <w:sz w:val="28"/>
          <w:szCs w:val="28"/>
          <w:lang w:eastAsia="zh-CN"/>
        </w:rPr>
        <w:t>муниципальную услугу</w:t>
      </w:r>
    </w:p>
    <w:p w:rsidR="00800DDF" w:rsidRPr="00C56C0D" w:rsidRDefault="00800DDF" w:rsidP="00800DD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800DDF" w:rsidRPr="00787B1F" w:rsidRDefault="00800DDF" w:rsidP="00800DDF">
      <w:pPr>
        <w:ind w:firstLine="567"/>
        <w:jc w:val="both"/>
        <w:rPr>
          <w:sz w:val="28"/>
          <w:szCs w:val="28"/>
        </w:rPr>
      </w:pPr>
      <w:r w:rsidRPr="00787B1F">
        <w:rPr>
          <w:rFonts w:eastAsia="SimSun"/>
          <w:sz w:val="28"/>
          <w:szCs w:val="28"/>
          <w:lang w:eastAsia="ar-SA"/>
        </w:rPr>
        <w:t>2.2.1.Предоставление муниципальной услуги осуществляется администрацией.</w:t>
      </w:r>
    </w:p>
    <w:p w:rsidR="00800DDF" w:rsidRPr="00787B1F" w:rsidRDefault="00800DDF" w:rsidP="00800DDF">
      <w:pPr>
        <w:suppressAutoHyphens/>
        <w:ind w:firstLine="709"/>
        <w:jc w:val="both"/>
        <w:rPr>
          <w:sz w:val="28"/>
          <w:szCs w:val="28"/>
        </w:rPr>
      </w:pPr>
      <w:r w:rsidRPr="00787B1F">
        <w:rPr>
          <w:rFonts w:eastAsia="SimSun"/>
          <w:color w:val="000000"/>
          <w:sz w:val="28"/>
          <w:szCs w:val="28"/>
          <w:lang w:eastAsia="ar-SA"/>
        </w:rPr>
        <w:t xml:space="preserve">2.2.2. </w:t>
      </w:r>
      <w:r w:rsidRPr="00787B1F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D97A42">
        <w:rPr>
          <w:sz w:val="28"/>
          <w:szCs w:val="28"/>
          <w:lang w:eastAsia="ar-SA"/>
        </w:rPr>
        <w:t>Парковского</w:t>
      </w:r>
      <w:r w:rsidRPr="00787B1F">
        <w:rPr>
          <w:sz w:val="28"/>
          <w:szCs w:val="28"/>
        </w:rPr>
        <w:t xml:space="preserve"> сельского поселения  Тихорецкого района.</w:t>
      </w:r>
    </w:p>
    <w:p w:rsidR="00800DDF" w:rsidRPr="00787B1F" w:rsidRDefault="00800DDF" w:rsidP="00800DDF">
      <w:pPr>
        <w:suppressAutoHyphens/>
        <w:ind w:firstLine="709"/>
        <w:jc w:val="both"/>
        <w:rPr>
          <w:sz w:val="28"/>
          <w:szCs w:val="28"/>
        </w:rPr>
      </w:pPr>
      <w:r w:rsidRPr="00787B1F">
        <w:rPr>
          <w:sz w:val="28"/>
          <w:szCs w:val="28"/>
        </w:rPr>
        <w:t>2.2.3. В организации предоставления муниципальной услуги участвует МФЦ.</w:t>
      </w:r>
    </w:p>
    <w:p w:rsidR="00800DDF" w:rsidRPr="00C56C0D" w:rsidRDefault="00800DDF" w:rsidP="00800DDF">
      <w:pPr>
        <w:ind w:firstLine="709"/>
        <w:jc w:val="both"/>
        <w:rPr>
          <w:sz w:val="28"/>
          <w:szCs w:val="28"/>
        </w:rPr>
      </w:pP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Подраздел 2.3.Результат предоставления муниципальной услуги</w:t>
      </w:r>
    </w:p>
    <w:p w:rsidR="00800DDF" w:rsidRDefault="00800DDF" w:rsidP="00800DDF">
      <w:pPr>
        <w:ind w:firstLine="567"/>
        <w:rPr>
          <w:sz w:val="28"/>
          <w:szCs w:val="28"/>
        </w:rPr>
      </w:pPr>
    </w:p>
    <w:p w:rsidR="00800DDF" w:rsidRPr="00F63312" w:rsidRDefault="00800DDF" w:rsidP="00800DDF">
      <w:pPr>
        <w:tabs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3312">
        <w:rPr>
          <w:sz w:val="28"/>
          <w:szCs w:val="28"/>
          <w:lang w:eastAsia="ar-SA"/>
        </w:rPr>
        <w:t>2.3.1.Результатом предоставления муниципальной услуги являются:</w:t>
      </w:r>
    </w:p>
    <w:p w:rsidR="00800DDF" w:rsidRPr="00B040E7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40E7">
        <w:rPr>
          <w:rFonts w:ascii="Times New Roman CYR" w:hAnsi="Times New Roman CYR" w:cs="Times New Roman CYR"/>
          <w:sz w:val="28"/>
          <w:szCs w:val="28"/>
        </w:rPr>
        <w:t>заключение договора аренды земельного участка,</w:t>
      </w:r>
    </w:p>
    <w:p w:rsidR="00800DDF" w:rsidRDefault="00800DDF" w:rsidP="00800DD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B040E7">
        <w:rPr>
          <w:rFonts w:ascii="Times New Roman CYR" w:hAnsi="Times New Roman CYR" w:cs="Times New Roman CYR"/>
          <w:sz w:val="28"/>
          <w:szCs w:val="28"/>
        </w:rPr>
        <w:t>письменный (мотивированный) отказ в предоставлении муниципальной услуги</w:t>
      </w:r>
      <w:r w:rsidRPr="00F63312">
        <w:rPr>
          <w:sz w:val="28"/>
          <w:szCs w:val="28"/>
          <w:lang w:eastAsia="ar-SA"/>
        </w:rPr>
        <w:t xml:space="preserve"> </w:t>
      </w:r>
    </w:p>
    <w:p w:rsidR="00800DDF" w:rsidRPr="00F63312" w:rsidRDefault="00800DDF" w:rsidP="00800DD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63312">
        <w:rPr>
          <w:sz w:val="28"/>
          <w:szCs w:val="28"/>
          <w:lang w:eastAsia="ar-SA"/>
        </w:rPr>
        <w:t>2.3.2.Результаты предоставления муниципальной услуги по экстерриториальному принципу в виде электронных документов                                 и (или) электронных образов документов заверяются начальником Управления.</w:t>
      </w:r>
    </w:p>
    <w:p w:rsidR="00800DDF" w:rsidRPr="00F63312" w:rsidRDefault="00800DDF" w:rsidP="00800DD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63312">
        <w:rPr>
          <w:sz w:val="28"/>
          <w:szCs w:val="28"/>
          <w:lang w:eastAsia="ar-SA"/>
        </w:rPr>
        <w:t>2.3.3.Для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800DDF" w:rsidRPr="00C7491A" w:rsidRDefault="00800DDF" w:rsidP="00800DDF">
      <w:pPr>
        <w:suppressAutoHyphens/>
        <w:ind w:firstLine="567"/>
        <w:jc w:val="center"/>
        <w:rPr>
          <w:rFonts w:eastAsia="SimSun"/>
          <w:sz w:val="28"/>
          <w:szCs w:val="28"/>
          <w:lang w:eastAsia="ar-SA"/>
        </w:rPr>
      </w:pPr>
    </w:p>
    <w:p w:rsidR="00800DDF" w:rsidRPr="00C7491A" w:rsidRDefault="00800DDF" w:rsidP="00800DDF">
      <w:pPr>
        <w:suppressAutoHyphens/>
        <w:ind w:firstLine="567"/>
        <w:jc w:val="center"/>
        <w:rPr>
          <w:rFonts w:eastAsia="SimSun"/>
          <w:sz w:val="28"/>
          <w:szCs w:val="28"/>
          <w:lang w:eastAsia="ar-SA"/>
        </w:rPr>
      </w:pPr>
      <w:r w:rsidRPr="00C7491A">
        <w:rPr>
          <w:rFonts w:eastAsia="SimSun"/>
          <w:sz w:val="28"/>
          <w:szCs w:val="28"/>
          <w:lang w:eastAsia="ar-SA"/>
        </w:rPr>
        <w:t>Подраздел 2.4. Срок предоставления муниципальной услуги</w:t>
      </w:r>
    </w:p>
    <w:p w:rsidR="00800DDF" w:rsidRPr="00C7491A" w:rsidRDefault="00800DDF" w:rsidP="00800DDF">
      <w:pPr>
        <w:suppressAutoHyphens/>
        <w:ind w:firstLine="567"/>
        <w:rPr>
          <w:rFonts w:eastAsia="SimSun"/>
          <w:sz w:val="28"/>
          <w:szCs w:val="28"/>
          <w:lang w:eastAsia="ar-SA"/>
        </w:rPr>
      </w:pPr>
    </w:p>
    <w:p w:rsidR="00800DDF" w:rsidRPr="00706CB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t>2.4.1.Срок предоставления муниципальной услуги составляет не более тридцати дней со дня поступления заявления о предоставлении земельного участка.</w:t>
      </w:r>
    </w:p>
    <w:p w:rsidR="00800DDF" w:rsidRPr="00706CB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06CB1">
        <w:rPr>
          <w:sz w:val="28"/>
          <w:szCs w:val="28"/>
        </w:rPr>
        <w:lastRenderedPageBreak/>
        <w:t>2.4.2.Срок приостановления предоставления муниципальной услуги законодательством не предусмотрен.</w:t>
      </w:r>
    </w:p>
    <w:p w:rsidR="00800DDF" w:rsidRPr="00C7491A" w:rsidRDefault="00800DDF" w:rsidP="00800DDF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800DDF" w:rsidRPr="00C56C0D" w:rsidRDefault="00800DDF" w:rsidP="00800DDF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</w:t>
      </w:r>
      <w:r w:rsidRPr="00C56C0D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800DDF" w:rsidRPr="00C56C0D" w:rsidRDefault="00800DDF" w:rsidP="00800DDF">
      <w:pPr>
        <w:suppressAutoHyphens/>
        <w:jc w:val="center"/>
        <w:rPr>
          <w:color w:val="000000"/>
          <w:sz w:val="28"/>
          <w:szCs w:val="28"/>
        </w:rPr>
      </w:pPr>
    </w:p>
    <w:p w:rsidR="00800DDF" w:rsidRPr="006267DA" w:rsidRDefault="00800DDF" w:rsidP="00800DDF">
      <w:pPr>
        <w:ind w:firstLine="567"/>
        <w:jc w:val="both"/>
        <w:rPr>
          <w:sz w:val="28"/>
          <w:szCs w:val="28"/>
        </w:rPr>
      </w:pPr>
      <w:r w:rsidRPr="006267D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«Администрация/Муниципальные услуги», на Едином Портале и Портале Краснодарского края.</w:t>
      </w:r>
    </w:p>
    <w:p w:rsidR="00800DDF" w:rsidRPr="00C56C0D" w:rsidRDefault="00800DDF" w:rsidP="00800DDF">
      <w:pPr>
        <w:ind w:firstLine="720"/>
        <w:jc w:val="both"/>
        <w:rPr>
          <w:sz w:val="28"/>
          <w:szCs w:val="28"/>
          <w:lang w:eastAsia="zh-CN"/>
        </w:rPr>
      </w:pP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Подраздел 2.6. Исчерпывающий перечень документов, необходимых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в соответствии с законодательными или иными нормативными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правовыми актами для предоставления муниципальной услуги,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с разделением на документы и информацию, которые заявитель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должен представить самостоятельно, и документы, которые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заявитель вправе представить по собственной инициативе,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так как они подлежат представлению в рамках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межведомственного информационного взаимодействия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bookmarkStart w:id="3" w:name="Par10"/>
      <w:bookmarkEnd w:id="3"/>
      <w:r w:rsidRPr="00706CB1">
        <w:rPr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заявление о предоставлении земельного участка по форме и содержанию согласно приложению к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сети «Интернет» с соблюдением установленных порядка и способов подачи таких заявлений);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предоставления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</w:t>
      </w:r>
      <w:r w:rsidRPr="00706CB1">
        <w:rPr>
          <w:sz w:val="28"/>
          <w:szCs w:val="28"/>
        </w:rPr>
        <w:lastRenderedPageBreak/>
        <w:t>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3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Предоставление документов, указанных в абзацах четвертом - седьмом настоящего пункта, не требуется в случае, если документы направлялись в Управление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3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2.6.2.Документы и информация, которые заявитель вправе представить по собственной инициативе:</w:t>
      </w:r>
    </w:p>
    <w:p w:rsidR="00800DDF" w:rsidRPr="00706CB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spacing w:line="233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706CB1">
        <w:rPr>
          <w:sz w:val="28"/>
          <w:szCs w:val="28"/>
        </w:rPr>
        <w:t>документы,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представить самостоятельно.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2.6.3. От заявителя запрещено требовать: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Подраздел 2.7. Исчерпывающий перечень оснований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 для отказа в приеме документов, необходимых для предоставления муниципальной услуги </w:t>
      </w:r>
    </w:p>
    <w:p w:rsidR="00800DDF" w:rsidRPr="00B83469" w:rsidRDefault="00800DDF" w:rsidP="00800DDF">
      <w:pPr>
        <w:suppressAutoHyphens/>
        <w:ind w:firstLine="567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2.7.1. Основанием для отказа в приеме документов, необходимых для предоставления муниципальной услуги, является: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представление заявителем неполных и (или) недостоверных сведений.</w:t>
      </w:r>
    </w:p>
    <w:p w:rsidR="00800DDF" w:rsidRPr="00B83469" w:rsidRDefault="00800DDF" w:rsidP="00800DD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2.7.2. О наличии основания для отказа в приеме документов заявителя информирует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требованию заявителя подписывается специалистом </w:t>
      </w:r>
      <w:proofErr w:type="gramStart"/>
      <w:r w:rsidRPr="00B83469">
        <w:rPr>
          <w:sz w:val="28"/>
          <w:szCs w:val="28"/>
        </w:rPr>
        <w:t>администрации  и</w:t>
      </w:r>
      <w:proofErr w:type="gramEnd"/>
      <w:r w:rsidRPr="00B83469">
        <w:rPr>
          <w:sz w:val="28"/>
          <w:szCs w:val="28"/>
        </w:rPr>
        <w:t xml:space="preserve"> выдается заявителю с указанием причин отказа не позднее одного рабочего дня со дня обращения </w:t>
      </w:r>
      <w:r w:rsidRPr="00B83469">
        <w:rPr>
          <w:sz w:val="28"/>
          <w:szCs w:val="28"/>
        </w:rPr>
        <w:lastRenderedPageBreak/>
        <w:t>заявителя за получением муниципальной услуги.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 xml:space="preserve">2.7.3.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83469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B83469">
        <w:rPr>
          <w:sz w:val="28"/>
          <w:szCs w:val="28"/>
        </w:rPr>
        <w:t>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2.7.4.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2.8.2. Исчерпывающий перечень оснований для отказа в предоставлении муниципальной услуги: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с заявлением обратилось лицо, не указанное в подразделе 1.2 раздела 1 настоящего Регламента;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00DDF" w:rsidRPr="00B83469" w:rsidRDefault="00800DDF" w:rsidP="00800DDF">
      <w:pPr>
        <w:suppressAutoHyphens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jc w:val="center"/>
        <w:rPr>
          <w:sz w:val="28"/>
          <w:szCs w:val="28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lastRenderedPageBreak/>
        <w:t xml:space="preserve">Подраздел 2.9. </w:t>
      </w:r>
      <w:r w:rsidRPr="00B83469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в случаях, предусмотренных федеральными законами, принимаемыми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в соответствии с ними иными нормативными правовыми актами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Российской Федерации, нормативными правовыми актами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субъектов Российской Федерации, муниципальными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правовыми актами</w:t>
      </w:r>
    </w:p>
    <w:p w:rsidR="00800DDF" w:rsidRPr="00B83469" w:rsidRDefault="00800DDF" w:rsidP="00800DDF">
      <w:pPr>
        <w:suppressAutoHyphens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ind w:firstLine="567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Плата за предоставление муниципальной услуги не взимается.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Default="00800DDF" w:rsidP="00800DDF">
      <w:pPr>
        <w:suppressAutoHyphens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jc w:val="center"/>
        <w:rPr>
          <w:sz w:val="28"/>
          <w:szCs w:val="28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Подраздел 2.10. </w:t>
      </w:r>
      <w:r w:rsidRPr="00B83469">
        <w:rPr>
          <w:sz w:val="28"/>
          <w:szCs w:val="28"/>
        </w:rPr>
        <w:t>Максимальный срок ожидания в очереди при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подаче запроса о предоставлении муниципальной услуги и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при получении результата муниципальной услуги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 xml:space="preserve">Подраздел 2.11. </w:t>
      </w:r>
      <w:proofErr w:type="gramStart"/>
      <w:r w:rsidRPr="00B83469">
        <w:rPr>
          <w:sz w:val="28"/>
          <w:szCs w:val="28"/>
        </w:rPr>
        <w:t>Срок  и</w:t>
      </w:r>
      <w:proofErr w:type="gramEnd"/>
      <w:r w:rsidRPr="00B83469">
        <w:rPr>
          <w:sz w:val="28"/>
          <w:szCs w:val="28"/>
        </w:rPr>
        <w:t xml:space="preserve"> порядок регистрации запроса заявителя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spacing w:line="100" w:lineRule="atLeast"/>
        <w:ind w:firstLine="567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2.11.1. Регистрация заявления о предоставлении муниципальной услуги осуществляется в день его поступления.</w:t>
      </w:r>
    </w:p>
    <w:p w:rsidR="00800DDF" w:rsidRPr="00B83469" w:rsidRDefault="00800DDF" w:rsidP="00800DDF">
      <w:pPr>
        <w:suppressAutoHyphens/>
        <w:spacing w:line="100" w:lineRule="atLeast"/>
        <w:ind w:firstLine="567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2.11.2. Срок регистрации заявления о предоставлении муниципальной услуги – не более двадцати минут.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jc w:val="center"/>
        <w:rPr>
          <w:sz w:val="28"/>
          <w:szCs w:val="28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Подраздел 2.12. </w:t>
      </w:r>
      <w:r w:rsidRPr="00B83469">
        <w:rPr>
          <w:sz w:val="28"/>
          <w:szCs w:val="28"/>
        </w:rPr>
        <w:t>Требования к помещениям, в которых предоставляются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муниципальные услуги, к залу ожидания, местам для заполнения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запросов о предоставлении муниципальной услуги, информационным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стендам с образцами их заполнения и перечнем документов, необходимых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для предоставления каждой муниципальной услуги, в том числе к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обеспечению доступности для инвалидов указанных объектов в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соответствии с законодательством Российской Федерации о</w:t>
      </w:r>
    </w:p>
    <w:p w:rsidR="00800DDF" w:rsidRPr="00B83469" w:rsidRDefault="00800DDF" w:rsidP="00800DDF">
      <w:pPr>
        <w:ind w:firstLine="567"/>
        <w:jc w:val="center"/>
        <w:rPr>
          <w:sz w:val="28"/>
          <w:szCs w:val="28"/>
        </w:rPr>
      </w:pPr>
      <w:r w:rsidRPr="00B83469">
        <w:rPr>
          <w:sz w:val="28"/>
          <w:szCs w:val="28"/>
        </w:rPr>
        <w:t>социальной защите инвалидов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</w:t>
      </w:r>
      <w:r w:rsidRPr="00B83469">
        <w:rPr>
          <w:sz w:val="28"/>
          <w:szCs w:val="28"/>
        </w:rPr>
        <w:lastRenderedPageBreak/>
        <w:t xml:space="preserve">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B83469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800DDF" w:rsidRPr="00B83469" w:rsidRDefault="00800DDF" w:rsidP="00800DD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800DDF" w:rsidRPr="00B83469" w:rsidRDefault="00800DDF" w:rsidP="00800DD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комфортное расположение заявителя и специалиста;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наличие письменных принадлежностей и бумаги формата А4.</w:t>
      </w:r>
    </w:p>
    <w:p w:rsidR="00800DDF" w:rsidRPr="00B83469" w:rsidRDefault="00800DDF" w:rsidP="00800DD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B83469">
        <w:rPr>
          <w:sz w:val="28"/>
          <w:szCs w:val="28"/>
        </w:rPr>
        <w:t>банкетками</w:t>
      </w:r>
      <w:proofErr w:type="spellEnd"/>
      <w:r w:rsidRPr="00B83469">
        <w:rPr>
          <w:sz w:val="28"/>
          <w:szCs w:val="28"/>
        </w:rPr>
        <w:t>).</w:t>
      </w:r>
    </w:p>
    <w:p w:rsidR="00800DDF" w:rsidRPr="00B8346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800DDF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Подраздел 2.13. Показатели доступности и качества </w:t>
      </w:r>
    </w:p>
    <w:p w:rsidR="00800DDF" w:rsidRPr="00B83469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муниципальной услуги</w:t>
      </w:r>
    </w:p>
    <w:p w:rsidR="00800DDF" w:rsidRPr="00B83469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2.13.1. Основными показателями доступности и качества муниципальной услуги являются: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lastRenderedPageBreak/>
        <w:t>удовлетворенность заявителей качеством муниципальной услуги;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2.13.2. 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за получением результата предоставления муниципальной услуги.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2.13.3.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2.13.4. 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2.13.5. 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800DDF" w:rsidRPr="00B83469" w:rsidRDefault="00800DDF" w:rsidP="00800DD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469">
        <w:rPr>
          <w:sz w:val="28"/>
          <w:szCs w:val="28"/>
        </w:rPr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:rsidR="00800DDF" w:rsidRPr="00B83469" w:rsidRDefault="00800DDF" w:rsidP="00800DDF">
      <w:pPr>
        <w:suppressAutoHyphens/>
        <w:ind w:firstLine="709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709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Подраздел 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00DDF" w:rsidRPr="00B83469" w:rsidRDefault="00800DDF" w:rsidP="00800DDF">
      <w:pPr>
        <w:suppressAutoHyphens/>
        <w:ind w:firstLine="709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2.14.1.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в администрацию;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через МФЦ в администрацию;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</w:t>
      </w:r>
      <w:r w:rsidRPr="00B83469">
        <w:rPr>
          <w:rFonts w:eastAsia="SimSun"/>
          <w:color w:val="000000"/>
          <w:sz w:val="28"/>
          <w:szCs w:val="28"/>
          <w:lang w:eastAsia="ar-SA"/>
        </w:rPr>
        <w:lastRenderedPageBreak/>
        <w:t xml:space="preserve">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B83469">
        <w:rPr>
          <w:rFonts w:eastAsia="SimSun"/>
          <w:color w:val="000000"/>
          <w:sz w:val="28"/>
          <w:szCs w:val="28"/>
          <w:lang w:eastAsia="ar-SA"/>
        </w:rPr>
        <w:t xml:space="preserve">услуг»   </w:t>
      </w:r>
      <w:proofErr w:type="gramEnd"/>
      <w:r w:rsidRPr="00B83469">
        <w:rPr>
          <w:rFonts w:eastAsia="SimSun"/>
          <w:color w:val="000000"/>
          <w:sz w:val="28"/>
          <w:szCs w:val="28"/>
          <w:lang w:eastAsia="ar-SA"/>
        </w:rPr>
        <w:t xml:space="preserve"> (далее – электронная подпись).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800DDF" w:rsidRPr="00B83469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B83469">
        <w:rPr>
          <w:rFonts w:eastAsia="SimSun"/>
          <w:color w:val="000000"/>
          <w:sz w:val="28"/>
          <w:szCs w:val="28"/>
          <w:lang w:eastAsia="ar-SA"/>
        </w:rPr>
        <w:t xml:space="preserve">2.14.3.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:rsidR="00800DDF" w:rsidRPr="00C56C0D" w:rsidRDefault="00800DDF" w:rsidP="00800DDF">
      <w:pPr>
        <w:suppressAutoHyphens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Раздел 3. Состав, последовательность и сроки выполнения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административных процедур, требования к порядку их выполнения,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в том числе особенности выполнения административных процедур в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электронной форме, а также особенности выполнения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административных процедур в многофункциональных центрах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</w:p>
    <w:p w:rsidR="00800DDF" w:rsidRPr="00C44631" w:rsidRDefault="00800DDF" w:rsidP="00800DDF">
      <w:pPr>
        <w:suppressAutoHyphens/>
        <w:jc w:val="center"/>
        <w:rPr>
          <w:sz w:val="28"/>
          <w:szCs w:val="28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Подраздел 3.1. </w:t>
      </w:r>
      <w:r w:rsidRPr="00C44631">
        <w:rPr>
          <w:sz w:val="28"/>
          <w:szCs w:val="28"/>
        </w:rPr>
        <w:t>Состав и последовательность</w:t>
      </w:r>
    </w:p>
    <w:p w:rsidR="00800DDF" w:rsidRPr="00C44631" w:rsidRDefault="00800DDF" w:rsidP="00800DDF">
      <w:pPr>
        <w:ind w:firstLine="567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административных процедур</w:t>
      </w:r>
    </w:p>
    <w:p w:rsidR="00800DDF" w:rsidRPr="00C44631" w:rsidRDefault="00800DDF" w:rsidP="00800DDF">
      <w:pPr>
        <w:suppressAutoHyphens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C44631" w:rsidRDefault="00800DDF" w:rsidP="00800DDF">
      <w:pPr>
        <w:suppressAutoHyphens/>
        <w:ind w:firstLine="567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:rsidR="00800DDF" w:rsidRPr="00C44631" w:rsidRDefault="00800DDF" w:rsidP="00800DDF">
      <w:pPr>
        <w:suppressAutoHyphens/>
        <w:ind w:firstLine="567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прием заявления и прилагаемых к нему документов, регистрация заявления и выдача заявителю расписки в получении заявления и </w:t>
      </w:r>
      <w:r w:rsidRPr="00C44631">
        <w:rPr>
          <w:rFonts w:eastAsia="SimSun"/>
          <w:color w:val="000000"/>
          <w:sz w:val="28"/>
          <w:szCs w:val="28"/>
          <w:lang w:eastAsia="ar-SA"/>
        </w:rPr>
        <w:lastRenderedPageBreak/>
        <w:t>документов, в том числе с использованием Единого Портала и Портала Краснодарского края;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рассмотрение заявления и оформление результата предоставления муниципальной услуги;</w:t>
      </w:r>
    </w:p>
    <w:p w:rsidR="00800DDF" w:rsidRPr="00C44631" w:rsidRDefault="00800DDF" w:rsidP="00800DDF">
      <w:pPr>
        <w:suppressAutoHyphens/>
        <w:ind w:firstLine="567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выдача заявителю результата предоставления муниципальной услуги.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МФЦ, в том числе в форме электронного документа.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Предоставление муниципальной услуги в электронной форме осуществляется в соответствии с подразделом 3.5 настоящего раздела.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800DDF" w:rsidRPr="00C44631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</w:p>
    <w:p w:rsidR="00800DDF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Подраздел 3.2. Последовательность выполнения </w:t>
      </w:r>
    </w:p>
    <w:p w:rsidR="00800DDF" w:rsidRPr="00C44631" w:rsidRDefault="00800DDF" w:rsidP="00800DDF">
      <w:pPr>
        <w:suppressAutoHyphens/>
        <w:ind w:firstLine="567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административных процедур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3.2.1.</w:t>
      </w:r>
      <w:r w:rsidRPr="00C44631">
        <w:rPr>
          <w:rFonts w:eastAsia="SimSun"/>
          <w:sz w:val="28"/>
          <w:szCs w:val="28"/>
          <w:lang w:eastAsia="ar-SA"/>
        </w:rPr>
        <w:t xml:space="preserve"> Прием заявления и прилагаемых к нему документов и оформление результата предоставления муниципальной услуги.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Основанием для начала выполнения административной процедуры является поступление в администрацию заявления с приложением документов, указанных в пункте 2.6.1 настоящего административного регламента.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Регистрация документов, поступивших в администрацию, осуществляется в день приема документов.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Специалист администрации обеспечивает регистрацию заявления и прилагаемых документов в соответствии с инструкцией по делопроизводству и передает их главе.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При приеме документов специалист администрации, ответственный за прием и регистрацию документов проставляет дату и время получения </w:t>
      </w:r>
      <w:proofErr w:type="gramStart"/>
      <w:r w:rsidRPr="00C44631">
        <w:rPr>
          <w:rFonts w:eastAsia="SimSun"/>
          <w:color w:val="000000"/>
          <w:sz w:val="28"/>
          <w:szCs w:val="28"/>
          <w:lang w:eastAsia="ar-SA"/>
        </w:rPr>
        <w:t>документов  и</w:t>
      </w:r>
      <w:proofErr w:type="gramEnd"/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подпись.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lastRenderedPageBreak/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:rsidR="00800DDF" w:rsidRPr="00C44631" w:rsidRDefault="00800DDF" w:rsidP="00800DDF">
      <w:pPr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3.2.2. Рассмотрение заявления и оформление результата предоставления муниципальной услуги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Основанием для начала выполнения административной процедуры является передача зарегистрированного заявления с приложенными </w:t>
      </w:r>
      <w:proofErr w:type="gramStart"/>
      <w:r w:rsidRPr="00C44631">
        <w:rPr>
          <w:rFonts w:eastAsia="SimSun"/>
          <w:color w:val="000000"/>
          <w:sz w:val="28"/>
          <w:szCs w:val="28"/>
          <w:lang w:eastAsia="ar-SA"/>
        </w:rPr>
        <w:t>документами,  на</w:t>
      </w:r>
      <w:proofErr w:type="gramEnd"/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рассмотрение специалисту администрации, ответственному за предоставление муниципальной услуги (далее </w:t>
      </w:r>
      <w:r>
        <w:rPr>
          <w:rFonts w:eastAsia="SimSun"/>
          <w:color w:val="000000"/>
          <w:sz w:val="28"/>
          <w:szCs w:val="28"/>
          <w:lang w:eastAsia="ar-SA"/>
        </w:rPr>
        <w:t>–</w:t>
      </w: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Специалист</w:t>
      </w:r>
      <w:r>
        <w:rPr>
          <w:rFonts w:eastAsia="SimSun"/>
          <w:color w:val="000000"/>
          <w:sz w:val="28"/>
          <w:szCs w:val="28"/>
          <w:lang w:eastAsia="ar-SA"/>
        </w:rPr>
        <w:t>)</w:t>
      </w:r>
      <w:r w:rsidRPr="00C44631">
        <w:rPr>
          <w:rFonts w:eastAsia="SimSun"/>
          <w:color w:val="000000"/>
          <w:sz w:val="28"/>
          <w:szCs w:val="28"/>
          <w:lang w:eastAsia="ar-SA"/>
        </w:rPr>
        <w:t>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Специалист в течение 3 рабочих дней с момента получения заявления и прилагаемых к нему документов подготавливает и направляет межведомственные запросы о представлении информации и документов, которые в рамках межведомственного информационного взаимодействия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информация и документы (далее – межведомственные запросы).</w:t>
      </w:r>
    </w:p>
    <w:p w:rsidR="00800DDF" w:rsidRPr="00C44631" w:rsidRDefault="00800DDF" w:rsidP="00800DDF">
      <w:pPr>
        <w:suppressAutoHyphens/>
        <w:ind w:firstLine="709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На основании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 Специалист</w:t>
      </w:r>
      <w:r>
        <w:rPr>
          <w:rFonts w:eastAsia="SimSun"/>
          <w:color w:val="000000"/>
          <w:sz w:val="28"/>
          <w:szCs w:val="28"/>
          <w:lang w:eastAsia="ar-SA"/>
        </w:rPr>
        <w:t xml:space="preserve"> подготавливает</w:t>
      </w:r>
      <w:r w:rsidRPr="00C44631">
        <w:rPr>
          <w:rFonts w:eastAsia="SimSun"/>
          <w:color w:val="000000"/>
          <w:sz w:val="28"/>
          <w:szCs w:val="28"/>
          <w:lang w:eastAsia="ar-SA"/>
        </w:rPr>
        <w:t>:</w:t>
      </w:r>
    </w:p>
    <w:p w:rsidR="00800DDF" w:rsidRPr="00706CB1" w:rsidRDefault="00800DDF" w:rsidP="00800DD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>постановление администрации об отказе в предоставлении земельного участка заявителю при наличии оснований для отказа в предоставлении муниципальной услуги, с указанием всех оснований для отказа и обеспечивает его согласование;</w:t>
      </w:r>
    </w:p>
    <w:p w:rsidR="00800DDF" w:rsidRPr="00706CB1" w:rsidRDefault="00800DDF" w:rsidP="00800DD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 xml:space="preserve">постановление администрации о предоставлении земельного участка в аренду при отсутствии оснований для отказа в предоставлении муниципальной услуги, обеспечивает его согласование. На основании указанного постановления администрации Специалист подготавливает проект договора аренды земельного участка в трех экземплярах с сопроводительным письмом, содержащим уведомление о необходимости подписания заявителем проекта договора и представления его в </w:t>
      </w:r>
      <w:r w:rsidR="00F27AF5">
        <w:rPr>
          <w:sz w:val="28"/>
          <w:szCs w:val="28"/>
          <w:lang w:eastAsia="ar-SA"/>
        </w:rPr>
        <w:t>администрацию</w:t>
      </w:r>
      <w:r w:rsidRPr="00706CB1">
        <w:rPr>
          <w:sz w:val="28"/>
          <w:szCs w:val="28"/>
          <w:lang w:eastAsia="ar-SA"/>
        </w:rPr>
        <w:t xml:space="preserve"> не позднее тридцати дней со дня получения заявителем проекта договора, и обеспечивает его подписание </w:t>
      </w:r>
      <w:r w:rsidR="00F27AF5">
        <w:rPr>
          <w:sz w:val="28"/>
          <w:szCs w:val="28"/>
          <w:lang w:eastAsia="ar-SA"/>
        </w:rPr>
        <w:t>главой</w:t>
      </w:r>
      <w:r w:rsidRPr="00706CB1">
        <w:rPr>
          <w:sz w:val="28"/>
          <w:szCs w:val="28"/>
          <w:lang w:eastAsia="ar-SA"/>
        </w:rPr>
        <w:t>.</w:t>
      </w:r>
    </w:p>
    <w:p w:rsidR="00800DDF" w:rsidRPr="00706CB1" w:rsidRDefault="00800DDF" w:rsidP="00800DDF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</w:rPr>
      </w:pPr>
      <w:r w:rsidRPr="00706CB1">
        <w:rPr>
          <w:sz w:val="28"/>
          <w:szCs w:val="28"/>
        </w:rPr>
        <w:t>Срок исполнения административной процедуры - 17 дней.</w:t>
      </w:r>
    </w:p>
    <w:p w:rsidR="00800DDF" w:rsidRPr="00C7491A" w:rsidRDefault="00800DDF" w:rsidP="00800DDF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C7491A">
        <w:rPr>
          <w:rFonts w:eastAsia="SimSun"/>
          <w:sz w:val="28"/>
          <w:szCs w:val="28"/>
          <w:lang w:eastAsia="ar-SA"/>
        </w:rPr>
        <w:t xml:space="preserve">Результатом административной процедуры являются: </w:t>
      </w:r>
    </w:p>
    <w:p w:rsidR="00800DDF" w:rsidRPr="00706CB1" w:rsidRDefault="00800DDF" w:rsidP="00800DDF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 xml:space="preserve">проект договора аренды земельного участка, подписанный </w:t>
      </w:r>
      <w:r w:rsidRPr="00DB5B43">
        <w:rPr>
          <w:sz w:val="28"/>
          <w:szCs w:val="28"/>
          <w:lang w:eastAsia="ar-SA"/>
        </w:rPr>
        <w:t>главой поселения</w:t>
      </w:r>
      <w:r w:rsidRPr="00706CB1">
        <w:rPr>
          <w:sz w:val="28"/>
          <w:szCs w:val="28"/>
          <w:lang w:eastAsia="ar-SA"/>
        </w:rPr>
        <w:t xml:space="preserve"> в трех экземплярах;</w:t>
      </w:r>
    </w:p>
    <w:p w:rsidR="00800DDF" w:rsidRPr="00706CB1" w:rsidRDefault="00800DDF" w:rsidP="00800DDF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>постановление администрации об отказе в предоставлении земельного участка</w:t>
      </w:r>
      <w:r w:rsidRPr="00706CB1">
        <w:rPr>
          <w:sz w:val="28"/>
          <w:szCs w:val="28"/>
        </w:rPr>
        <w:t>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3.2.3. Выдача заявителю результата предоставления муниципальной услуги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lastRenderedPageBreak/>
        <w:t xml:space="preserve"> 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В случае обращения заявителя за предоставлением муниципальной услуги через МФЦ, документы передаются </w:t>
      </w:r>
      <w:proofErr w:type="gramStart"/>
      <w:r w:rsidRPr="00C44631">
        <w:rPr>
          <w:rFonts w:eastAsia="SimSun"/>
          <w:color w:val="000000"/>
          <w:sz w:val="28"/>
          <w:szCs w:val="28"/>
          <w:lang w:eastAsia="ar-SA"/>
        </w:rPr>
        <w:t>администрацией  в</w:t>
      </w:r>
      <w:proofErr w:type="gramEnd"/>
      <w:r w:rsidRPr="00C44631">
        <w:rPr>
          <w:rFonts w:eastAsia="SimSun"/>
          <w:color w:val="000000"/>
          <w:sz w:val="28"/>
          <w:szCs w:val="28"/>
          <w:lang w:eastAsia="ar-SA"/>
        </w:rPr>
        <w:t xml:space="preserve"> МФЦ.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В случае обращения заявителя за предоставлением муниципальной услуги в администрацию,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800DDF" w:rsidRPr="00C44631" w:rsidRDefault="00800DDF" w:rsidP="00800DDF">
      <w:pPr>
        <w:suppressAutoHyphens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C44631">
        <w:rPr>
          <w:rFonts w:eastAsia="SimSun"/>
          <w:color w:val="000000"/>
          <w:sz w:val="28"/>
          <w:szCs w:val="28"/>
          <w:lang w:eastAsia="ar-SA"/>
        </w:rPr>
        <w:t>Срок исполнения административной процедуры по выдаче заявителю результата предоставления муниципальной услуги – 1 день.</w:t>
      </w:r>
    </w:p>
    <w:p w:rsidR="00800DDF" w:rsidRPr="00C7491A" w:rsidRDefault="00800DDF" w:rsidP="00800DD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         </w:t>
      </w:r>
      <w:r w:rsidRPr="00C44631">
        <w:rPr>
          <w:rFonts w:eastAsia="SimSun"/>
          <w:color w:val="000000"/>
          <w:sz w:val="28"/>
          <w:szCs w:val="28"/>
          <w:lang w:eastAsia="ar-SA"/>
        </w:rPr>
        <w:t xml:space="preserve">Результатом административной процедуры является выдача (направление) </w:t>
      </w:r>
      <w:r w:rsidRPr="00C7491A">
        <w:rPr>
          <w:rFonts w:eastAsia="SimSun"/>
          <w:sz w:val="28"/>
          <w:szCs w:val="28"/>
          <w:lang w:eastAsia="ar-SA"/>
        </w:rPr>
        <w:t xml:space="preserve">заявителю </w:t>
      </w:r>
      <w:r w:rsidRPr="00C7491A">
        <w:rPr>
          <w:rFonts w:ascii="Times New Roman CYR" w:hAnsi="Times New Roman CYR" w:cs="Times New Roman CYR"/>
          <w:sz w:val="28"/>
          <w:szCs w:val="28"/>
        </w:rPr>
        <w:t>документов, являющихся результатом предоставления муниципальной услуги:</w:t>
      </w:r>
    </w:p>
    <w:p w:rsidR="00800DDF" w:rsidRPr="00706CB1" w:rsidRDefault="00800DDF" w:rsidP="00800DDF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 xml:space="preserve">проекта договора аренды земельного участка, подписанного </w:t>
      </w:r>
      <w:r>
        <w:rPr>
          <w:sz w:val="28"/>
          <w:szCs w:val="28"/>
          <w:lang w:eastAsia="ar-SA"/>
        </w:rPr>
        <w:t>главой поселения</w:t>
      </w:r>
      <w:r w:rsidRPr="00706CB1">
        <w:rPr>
          <w:sz w:val="28"/>
          <w:szCs w:val="28"/>
          <w:lang w:eastAsia="ar-SA"/>
        </w:rPr>
        <w:t xml:space="preserve"> в трех экземплярах;</w:t>
      </w:r>
    </w:p>
    <w:p w:rsidR="00800DDF" w:rsidRPr="00706CB1" w:rsidRDefault="00800DDF" w:rsidP="00800DDF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  <w:lang w:eastAsia="ar-SA"/>
        </w:rPr>
      </w:pPr>
      <w:r w:rsidRPr="00706CB1">
        <w:rPr>
          <w:sz w:val="28"/>
          <w:szCs w:val="28"/>
          <w:lang w:eastAsia="ar-SA"/>
        </w:rPr>
        <w:t>постановления администрации об отказе в предоставлении земельного участка</w:t>
      </w:r>
    </w:p>
    <w:p w:rsidR="00800DDF" w:rsidRPr="00C7491A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7491A">
        <w:rPr>
          <w:sz w:val="28"/>
          <w:szCs w:val="28"/>
        </w:rPr>
        <w:t>Подраздел 3.3. Порядок предоставления муниципальной</w:t>
      </w:r>
      <w:r w:rsidRPr="00C44631">
        <w:rPr>
          <w:sz w:val="28"/>
          <w:szCs w:val="28"/>
        </w:rPr>
        <w:t xml:space="preserve"> услуги в электронной форме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3.3.1. Порядок предоставления муниципальной услуги в электронной форме.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заявитель, выбрав муниципальную услугу, подготавливает пакет </w:t>
      </w:r>
      <w:r w:rsidRPr="00C44631">
        <w:rPr>
          <w:sz w:val="28"/>
          <w:szCs w:val="28"/>
        </w:rPr>
        <w:lastRenderedPageBreak/>
        <w:t>документов (копии в электронном виде), необходимых для ее предоставления.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формировании запроса заявителю обеспечивается: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Сформированный и </w:t>
      </w:r>
      <w:proofErr w:type="gramStart"/>
      <w:r w:rsidRPr="00C44631">
        <w:rPr>
          <w:sz w:val="28"/>
          <w:szCs w:val="28"/>
        </w:rPr>
        <w:t>подписанный запрос</w:t>
      </w:r>
      <w:proofErr w:type="gramEnd"/>
      <w:r w:rsidRPr="00C44631">
        <w:rPr>
          <w:sz w:val="28"/>
          <w:szCs w:val="28"/>
        </w:rPr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lastRenderedPageBreak/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3.3.2. 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Подраздел 3.4. Особенности выполнения административных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процедур (действий) в МФЦ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3.4.1. Предоставление муниципальной услуги включает в себя следующие административные процедуры, выполняемые МФЦ: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</w:t>
      </w:r>
      <w:r w:rsidRPr="00C44631">
        <w:rPr>
          <w:sz w:val="28"/>
          <w:szCs w:val="28"/>
        </w:rPr>
        <w:lastRenderedPageBreak/>
        <w:t>информационных систем многофункциональных центров;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3.4.2. 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3.4.3. Порядок выполнения административных процедур (действий) в МФЦ.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lastRenderedPageBreak/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Работник МФЦ при приеме и заполнении 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принимает от заявителя (представителя заявителя) заявление и прилагаемые документы;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3.4.4.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800DDF" w:rsidRPr="00C56C0D" w:rsidRDefault="00800DDF" w:rsidP="00800DDF">
      <w:pPr>
        <w:widowControl w:val="0"/>
        <w:suppressAutoHyphens/>
        <w:autoSpaceDN w:val="0"/>
        <w:ind w:left="142" w:firstLine="142"/>
        <w:jc w:val="both"/>
        <w:textAlignment w:val="baseline"/>
        <w:rPr>
          <w:rFonts w:eastAsia="DejaVu Sans"/>
          <w:color w:val="000000"/>
          <w:kern w:val="3"/>
          <w:sz w:val="28"/>
          <w:szCs w:val="28"/>
          <w:lang w:eastAsia="zh-CN" w:bidi="hi-IN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Раздел 4.Формы контроля за исполнением административного регламента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13"/>
      <w:bookmarkEnd w:id="4"/>
      <w:r w:rsidRPr="00C44631">
        <w:rPr>
          <w:sz w:val="28"/>
          <w:szCs w:val="28"/>
        </w:rPr>
        <w:t xml:space="preserve"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услуги, а также принятием ими решений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осуществляются постоянно путем проведения проверок Главой.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Плановые и внеплановые проверки проводятся Главой.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lastRenderedPageBreak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 ходе плановых и внеплановых проверок: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Подраздел 4.4. Положения, характеризующие требования к порядку 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и формам контроля за предоставлением муниципальной услуги, 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в том числе со стороны граждан, их объединений и организаций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Calibri"/>
          <w:sz w:val="28"/>
          <w:szCs w:val="28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00DDF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5" w:name="Par459"/>
      <w:bookmarkEnd w:id="5"/>
      <w:r w:rsidRPr="00C44631">
        <w:rPr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администрации, Управления, МФЦ,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а также должностных лиц, муниципальных служащих администрации, </w:t>
      </w:r>
      <w:r w:rsidRPr="00C44631">
        <w:rPr>
          <w:sz w:val="28"/>
          <w:szCs w:val="28"/>
        </w:rPr>
        <w:lastRenderedPageBreak/>
        <w:t>работника МФЦ при предоставлении муниципальной услуги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Заявитель вправе подать жалобу на решение и (или) действие (бездействие) Специалиста и (или) муниципальных служащих </w:t>
      </w:r>
      <w:proofErr w:type="gramStart"/>
      <w:r w:rsidRPr="00C44631">
        <w:rPr>
          <w:rFonts w:eastAsia="Arial"/>
          <w:sz w:val="28"/>
          <w:szCs w:val="28"/>
          <w:lang w:eastAsia="ar-SA"/>
        </w:rPr>
        <w:t>администрации,  МФЦ</w:t>
      </w:r>
      <w:proofErr w:type="gramEnd"/>
      <w:r w:rsidRPr="00C44631">
        <w:rPr>
          <w:rFonts w:eastAsia="Arial"/>
          <w:sz w:val="28"/>
          <w:szCs w:val="28"/>
          <w:lang w:eastAsia="ar-SA"/>
        </w:rPr>
        <w:t>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5.2. Предмет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 xml:space="preserve">5.2.1. Предметом досудебного (внесудебного) обжалования заявителем являются решения и действия (бездействия)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</w:t>
      </w:r>
      <w:proofErr w:type="gramStart"/>
      <w:r w:rsidRPr="00C44631">
        <w:rPr>
          <w:sz w:val="28"/>
          <w:szCs w:val="28"/>
        </w:rPr>
        <w:t>запроса</w:t>
      </w:r>
      <w:proofErr w:type="gramEnd"/>
      <w:r w:rsidRPr="00C44631">
        <w:rPr>
          <w:sz w:val="28"/>
          <w:szCs w:val="28"/>
        </w:rPr>
        <w:t xml:space="preserve"> указанного в статье 15.1 Федерального закона   № 210-ФЗ;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C44631">
        <w:rPr>
          <w:sz w:val="28"/>
          <w:szCs w:val="28"/>
        </w:rPr>
        <w:t xml:space="preserve"> сельского поселения Тихорецкого района для предоставления муниципальной услуги;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14429E">
        <w:rPr>
          <w:sz w:val="28"/>
          <w:szCs w:val="28"/>
          <w:lang w:eastAsia="ar-SA"/>
        </w:rPr>
        <w:t xml:space="preserve"> </w:t>
      </w:r>
      <w:r w:rsidRPr="00C44631">
        <w:rPr>
          <w:sz w:val="28"/>
          <w:szCs w:val="28"/>
        </w:rPr>
        <w:t>сельского поселения Тихорецкого района для предоставления муниципальной услуги у заявителя;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C44631">
        <w:rPr>
          <w:sz w:val="28"/>
          <w:szCs w:val="28"/>
        </w:rPr>
        <w:t xml:space="preserve"> сельского поселения Тихорецкого района. В указанном случае досудебное (внесудебное) </w:t>
      </w:r>
      <w:r w:rsidRPr="00C44631">
        <w:rPr>
          <w:sz w:val="28"/>
          <w:szCs w:val="28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C44631">
        <w:rPr>
          <w:sz w:val="28"/>
          <w:szCs w:val="28"/>
        </w:rPr>
        <w:t xml:space="preserve"> сельского поселения Тихорецкого района;</w:t>
      </w:r>
    </w:p>
    <w:p w:rsidR="00800DDF" w:rsidRPr="00C44631" w:rsidRDefault="00800DDF" w:rsidP="00800DDF">
      <w:pPr>
        <w:widowControl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отказ Специалиста, МФЦ,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14429E">
        <w:rPr>
          <w:sz w:val="28"/>
          <w:szCs w:val="28"/>
          <w:lang w:eastAsia="ar-SA"/>
        </w:rPr>
        <w:t xml:space="preserve"> </w:t>
      </w:r>
      <w:r w:rsidRPr="00C44631">
        <w:rPr>
          <w:sz w:val="28"/>
          <w:szCs w:val="28"/>
        </w:rPr>
        <w:t>сельского поселения Тихорецкого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</w:t>
      </w:r>
      <w:r w:rsidRPr="00C44631">
        <w:rPr>
          <w:sz w:val="28"/>
          <w:szCs w:val="28"/>
        </w:rPr>
        <w:lastRenderedPageBreak/>
        <w:t>ФЗ.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Подраздел 5.3. Органы местного самоуправления и уполномоченные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 xml:space="preserve">на рассмотрение жалобы должностные лица, которым может быть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направлена жалоба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5.3.1. Жалоба подается в администрацию. Почтовый адрес для направления жалобы: </w:t>
      </w:r>
      <w:r>
        <w:rPr>
          <w:rFonts w:eastAsia="Arial"/>
          <w:sz w:val="28"/>
          <w:szCs w:val="28"/>
          <w:lang w:eastAsia="ar-SA"/>
        </w:rPr>
        <w:t>35210</w:t>
      </w:r>
      <w:r w:rsidR="00A82538">
        <w:rPr>
          <w:rFonts w:eastAsia="Arial"/>
          <w:sz w:val="28"/>
          <w:szCs w:val="28"/>
          <w:lang w:eastAsia="ar-SA"/>
        </w:rPr>
        <w:t>4</w:t>
      </w:r>
      <w:r w:rsidRPr="00C44631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A82538">
        <w:rPr>
          <w:rFonts w:eastAsia="Arial"/>
          <w:sz w:val="28"/>
          <w:szCs w:val="28"/>
          <w:lang w:eastAsia="ar-SA"/>
        </w:rPr>
        <w:t>поселок Парковый</w:t>
      </w:r>
      <w:r w:rsidRPr="00C44631">
        <w:rPr>
          <w:rFonts w:eastAsia="Arial"/>
          <w:sz w:val="28"/>
          <w:szCs w:val="28"/>
          <w:lang w:eastAsia="ar-SA"/>
        </w:rPr>
        <w:t xml:space="preserve">, улица </w:t>
      </w:r>
      <w:r w:rsidR="00A82538">
        <w:rPr>
          <w:rFonts w:eastAsia="Arial"/>
          <w:sz w:val="28"/>
          <w:szCs w:val="28"/>
          <w:lang w:eastAsia="ar-SA"/>
        </w:rPr>
        <w:t>Гагарина</w:t>
      </w:r>
      <w:r w:rsidRPr="00C44631">
        <w:rPr>
          <w:rFonts w:eastAsia="Arial"/>
          <w:sz w:val="28"/>
          <w:szCs w:val="28"/>
          <w:lang w:eastAsia="ar-SA"/>
        </w:rPr>
        <w:t xml:space="preserve">, дом </w:t>
      </w:r>
      <w:r w:rsidR="00A82538">
        <w:rPr>
          <w:rFonts w:eastAsia="Arial"/>
          <w:sz w:val="28"/>
          <w:szCs w:val="28"/>
          <w:lang w:eastAsia="ar-SA"/>
        </w:rPr>
        <w:t>24</w:t>
      </w:r>
      <w:r w:rsidRPr="00C44631">
        <w:rPr>
          <w:rFonts w:eastAsia="Arial"/>
          <w:sz w:val="28"/>
          <w:szCs w:val="28"/>
          <w:lang w:eastAsia="ar-SA"/>
        </w:rPr>
        <w:t>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631">
        <w:rPr>
          <w:rFonts w:eastAsia="Calibri"/>
          <w:sz w:val="28"/>
          <w:szCs w:val="28"/>
          <w:lang w:eastAsia="en-US"/>
        </w:rPr>
        <w:t>5.3.2. 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44631">
        <w:rPr>
          <w:rFonts w:eastAsia="Calibri"/>
          <w:sz w:val="28"/>
          <w:szCs w:val="28"/>
          <w:lang w:eastAsia="en-US"/>
        </w:rPr>
        <w:t xml:space="preserve">5.3.3. </w:t>
      </w:r>
      <w:r w:rsidRPr="00C44631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C44631">
        <w:rPr>
          <w:sz w:val="28"/>
          <w:szCs w:val="28"/>
        </w:rPr>
        <w:t>Подраздел 5.4. Порядок подачи и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proofErr w:type="gramStart"/>
      <w:r w:rsidRPr="00C44631">
        <w:rPr>
          <w:sz w:val="28"/>
          <w:szCs w:val="28"/>
          <w:lang w:eastAsia="en-US"/>
        </w:rPr>
        <w:t>администрацию,  МФЦ</w:t>
      </w:r>
      <w:proofErr w:type="gramEnd"/>
      <w:r w:rsidRPr="00C44631">
        <w:rPr>
          <w:sz w:val="28"/>
          <w:szCs w:val="28"/>
          <w:lang w:eastAsia="en-US"/>
        </w:rPr>
        <w:t>.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304"/>
      <w:bookmarkEnd w:id="6"/>
      <w:r w:rsidRPr="00C44631">
        <w:rPr>
          <w:sz w:val="28"/>
          <w:szCs w:val="28"/>
          <w:lang w:eastAsia="en-US"/>
        </w:rPr>
        <w:t xml:space="preserve">5.4.2. </w:t>
      </w:r>
      <w:r w:rsidRPr="00C44631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  <w:lang w:eastAsia="en-US"/>
        </w:rPr>
        <w:t>5.4.3. Заявителю обеспечивается возможность направления жалобы на решения, действия (бездействие) администрации, должностного лица администрации,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C44631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</w:t>
      </w:r>
      <w:r w:rsidRPr="00C44631">
        <w:rPr>
          <w:sz w:val="28"/>
          <w:szCs w:val="28"/>
        </w:rPr>
        <w:lastRenderedPageBreak/>
        <w:t>должностными лицами администрации, или муниципальными служащими предоставляющими муниципальные услуги, с использованием сети «Интернет» (далее – система досудебного обжалования).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Жалоба, поступившая в а</w:t>
      </w:r>
      <w:r w:rsidRPr="00C44631">
        <w:rPr>
          <w:sz w:val="28"/>
          <w:szCs w:val="28"/>
          <w:lang w:eastAsia="en-US"/>
        </w:rPr>
        <w:t>дминистрацию,</w:t>
      </w:r>
      <w:r w:rsidRPr="00C44631">
        <w:rPr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В случае подачи заявителем жалобы через МФЦ, МФЦ обеспечивает передачу жалобы в а</w:t>
      </w:r>
      <w:r w:rsidRPr="00C44631">
        <w:rPr>
          <w:sz w:val="28"/>
          <w:szCs w:val="28"/>
          <w:lang w:eastAsia="en-US"/>
        </w:rPr>
        <w:t xml:space="preserve">дминистрацию </w:t>
      </w:r>
      <w:r w:rsidRPr="00C44631">
        <w:rPr>
          <w:sz w:val="28"/>
          <w:szCs w:val="28"/>
        </w:rPr>
        <w:t>в порядке и сроки, которые установлены соглашением о взаимодействии между МФЦ и а</w:t>
      </w:r>
      <w:r w:rsidRPr="00C44631">
        <w:rPr>
          <w:sz w:val="28"/>
          <w:szCs w:val="28"/>
          <w:lang w:eastAsia="en-US"/>
        </w:rPr>
        <w:t>дминистрацией</w:t>
      </w:r>
      <w:r w:rsidRPr="00C44631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44631">
        <w:rPr>
          <w:i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C44631">
        <w:rPr>
          <w:sz w:val="28"/>
          <w:szCs w:val="28"/>
          <w:lang w:eastAsia="en-US"/>
        </w:rPr>
        <w:t>5.4.4. Жалоба должна содержать:</w:t>
      </w: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наименование администрации, Специалиста и (или) муниципального служащего, </w:t>
      </w:r>
      <w:r w:rsidRPr="00C44631">
        <w:rPr>
          <w:sz w:val="28"/>
          <w:szCs w:val="28"/>
        </w:rPr>
        <w:t>МФЦ, его руководителя и (или) работника</w:t>
      </w:r>
      <w:r w:rsidRPr="00C44631">
        <w:rPr>
          <w:rFonts w:eastAsia="Arial"/>
          <w:sz w:val="28"/>
          <w:szCs w:val="28"/>
          <w:lang w:eastAsia="ar-SA"/>
        </w:rPr>
        <w:t xml:space="preserve"> решения и действия (бездействие) которых обжалуются;</w:t>
      </w: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сведения об обжалуемых решениях и (или) действиях (бездействии) Специалиста, муниципального служащего </w:t>
      </w:r>
      <w:proofErr w:type="gramStart"/>
      <w:r w:rsidRPr="00C44631">
        <w:rPr>
          <w:rFonts w:eastAsia="Arial"/>
          <w:sz w:val="28"/>
          <w:szCs w:val="28"/>
          <w:lang w:eastAsia="ar-SA"/>
        </w:rPr>
        <w:t>администрации,  МФЦ</w:t>
      </w:r>
      <w:proofErr w:type="gramEnd"/>
      <w:r w:rsidRPr="00C44631">
        <w:rPr>
          <w:rFonts w:eastAsia="Arial"/>
          <w:sz w:val="28"/>
          <w:szCs w:val="28"/>
          <w:lang w:eastAsia="ar-SA"/>
        </w:rPr>
        <w:t xml:space="preserve">, работника МФЦ; </w:t>
      </w: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доводы, на основании которых заявитель не согласен с решением и (или) действием (бездействием) Специалиста, муниципального служащего </w:t>
      </w:r>
      <w:proofErr w:type="gramStart"/>
      <w:r w:rsidRPr="00C44631">
        <w:rPr>
          <w:rFonts w:eastAsia="Arial"/>
          <w:sz w:val="28"/>
          <w:szCs w:val="28"/>
          <w:lang w:eastAsia="ar-SA"/>
        </w:rPr>
        <w:t>администрации,  МФЦ</w:t>
      </w:r>
      <w:proofErr w:type="gramEnd"/>
      <w:r w:rsidRPr="00C44631">
        <w:rPr>
          <w:rFonts w:eastAsia="Arial"/>
          <w:sz w:val="28"/>
          <w:szCs w:val="28"/>
          <w:lang w:eastAsia="ar-SA"/>
        </w:rPr>
        <w:t>, работника МФЦ. Заявителем могут быть представлены документы (при наличии), подтверждающие доводы заявителя, либо их копии.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44631">
        <w:rPr>
          <w:sz w:val="28"/>
          <w:szCs w:val="28"/>
        </w:rPr>
        <w:t xml:space="preserve">Подраздел 5.5. </w:t>
      </w:r>
      <w:r w:rsidRPr="00C4463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sz w:val="28"/>
          <w:szCs w:val="28"/>
          <w:lang w:eastAsia="en-US"/>
        </w:rPr>
        <w:t xml:space="preserve">5.5.1. </w:t>
      </w:r>
      <w:r w:rsidRPr="00C44631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Главой.</w:t>
      </w:r>
    </w:p>
    <w:p w:rsidR="00800DDF" w:rsidRPr="00C44631" w:rsidRDefault="00800DDF" w:rsidP="00800DD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>5.5.2. Жалоба, поступившая в администрацию, МФЦ, учредителю МФЦ подлежит рассмотрению в течение 15 рабочих дней со дня ее регистрации, а в случае обжалования отказа Специалиста администрации, 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lastRenderedPageBreak/>
        <w:t>Подраздел 5.6. Результат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>5.6.1. По результатам рассмотрения жалобы администрация, МФЦ принимает одно из следующих решений: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C44631">
        <w:rPr>
          <w:sz w:val="28"/>
          <w:szCs w:val="28"/>
        </w:rPr>
        <w:t>администрацией</w:t>
      </w:r>
      <w:r w:rsidRPr="00C44631">
        <w:rPr>
          <w:sz w:val="28"/>
          <w:szCs w:val="28"/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D97A42">
        <w:rPr>
          <w:sz w:val="28"/>
          <w:szCs w:val="28"/>
          <w:lang w:eastAsia="ar-SA"/>
        </w:rPr>
        <w:t>Парковского</w:t>
      </w:r>
      <w:r w:rsidRPr="00C44631">
        <w:rPr>
          <w:sz w:val="28"/>
          <w:szCs w:val="28"/>
          <w:lang w:eastAsia="en-US"/>
        </w:rPr>
        <w:t xml:space="preserve"> сельского поселения Тихорецкого района, а также в иных формах;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>отказывает в удовлетворении жалобы.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 xml:space="preserve">5.6.2. В случае признания жалобы подлежащей удовлетворению в ответе заявителю дается информация </w:t>
      </w:r>
      <w:proofErr w:type="gramStart"/>
      <w:r w:rsidRPr="00C44631">
        <w:rPr>
          <w:rFonts w:eastAsia="Arial"/>
          <w:sz w:val="28"/>
          <w:szCs w:val="28"/>
          <w:lang w:eastAsia="ar-SA"/>
        </w:rPr>
        <w:t>о действиях</w:t>
      </w:r>
      <w:proofErr w:type="gramEnd"/>
      <w:r w:rsidRPr="00C44631">
        <w:rPr>
          <w:rFonts w:eastAsia="Arial"/>
          <w:sz w:val="28"/>
          <w:szCs w:val="28"/>
          <w:lang w:eastAsia="ar-SA"/>
        </w:rPr>
        <w:t xml:space="preserve">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rFonts w:eastAsia="Arial"/>
          <w:sz w:val="28"/>
          <w:szCs w:val="28"/>
          <w:lang w:eastAsia="ar-SA"/>
        </w:rPr>
        <w:t>5.6.3.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44631">
        <w:rPr>
          <w:sz w:val="28"/>
          <w:szCs w:val="28"/>
          <w:lang w:eastAsia="en-US"/>
        </w:rPr>
        <w:t xml:space="preserve">5.6.4. </w:t>
      </w:r>
      <w:r w:rsidRPr="00C44631">
        <w:rPr>
          <w:rFonts w:eastAsia="Arial"/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заместитель главы </w:t>
      </w:r>
      <w:r w:rsidR="00D97A42">
        <w:rPr>
          <w:rFonts w:eastAsia="Arial"/>
          <w:sz w:val="28"/>
          <w:szCs w:val="28"/>
          <w:lang w:eastAsia="ar-SA"/>
        </w:rPr>
        <w:t>Парковского</w:t>
      </w:r>
      <w:r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</w:t>
      </w:r>
      <w:r w:rsidRPr="00C44631">
        <w:rPr>
          <w:rFonts w:eastAsia="Arial"/>
          <w:sz w:val="28"/>
          <w:szCs w:val="28"/>
          <w:lang w:eastAsia="ar-SA"/>
        </w:rPr>
        <w:t xml:space="preserve"> незамедлительно направляет имеющиеся материалы в Тихорецкую межрайонную прокуратуру.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t>Подраздел 5.7. Порядок информирования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t>заявителя о результатах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 xml:space="preserve">5.7.1. Не позднее дня, следующего за днем принятия решения, указанного в </w:t>
      </w:r>
      <w:hyperlink r:id="rId8" w:anchor="P316" w:history="1">
        <w:r w:rsidRPr="00C44631">
          <w:rPr>
            <w:sz w:val="28"/>
            <w:szCs w:val="28"/>
            <w:lang w:eastAsia="en-US"/>
          </w:rPr>
          <w:t>пункте 5.6.1</w:t>
        </w:r>
      </w:hyperlink>
      <w:r w:rsidRPr="00C44631">
        <w:rPr>
          <w:sz w:val="28"/>
          <w:szCs w:val="28"/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DDF" w:rsidRPr="00C44631" w:rsidRDefault="00800DDF" w:rsidP="00800DDF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</w:rPr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t>Подраздел 5.8. Порядок обжалования решения по жалобе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44631">
        <w:rPr>
          <w:sz w:val="28"/>
          <w:szCs w:val="28"/>
        </w:rPr>
        <w:t xml:space="preserve">Заявители вправе обжаловать решения, принятые по итогам </w:t>
      </w:r>
      <w:r w:rsidRPr="00C44631">
        <w:rPr>
          <w:sz w:val="28"/>
          <w:szCs w:val="28"/>
        </w:rPr>
        <w:lastRenderedPageBreak/>
        <w:t>рассмотрения жалобы, в суд общей юрисдикции в порядке и сроки, установленные законодательством Российской Федерации.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t>Подраздел 5.9. Право заявителя на получение информации и документов, необходимых для обоснования и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44631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7" w:name="P316"/>
      <w:bookmarkEnd w:id="7"/>
      <w:r w:rsidRPr="00C44631">
        <w:rPr>
          <w:sz w:val="28"/>
          <w:szCs w:val="28"/>
          <w:lang w:eastAsia="en-US"/>
        </w:rPr>
        <w:t>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C44631">
        <w:rPr>
          <w:sz w:val="28"/>
          <w:szCs w:val="28"/>
        </w:rPr>
        <w:t>Подраздел 5.10. Способы информирования заявителей о порядке подачи и рассмотрения жалобы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а</w:t>
      </w:r>
      <w:r w:rsidRPr="00C44631">
        <w:rPr>
          <w:sz w:val="28"/>
          <w:szCs w:val="28"/>
          <w:lang w:eastAsia="en-US"/>
        </w:rPr>
        <w:t>дминистрации</w:t>
      </w:r>
      <w:r w:rsidRPr="00C44631">
        <w:rPr>
          <w:sz w:val="28"/>
          <w:szCs w:val="28"/>
        </w:rPr>
        <w:t xml:space="preserve">, в МФЦ, на Едином портале, Портале Краснодарского края.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 xml:space="preserve">а также должностных лиц, муниципальных служащих, МФЦ, 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4631">
        <w:rPr>
          <w:sz w:val="28"/>
          <w:szCs w:val="28"/>
        </w:rPr>
        <w:t>работников МФЦ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:rsidR="00800DDF" w:rsidRPr="00C44631" w:rsidRDefault="006D0A86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800DDF" w:rsidRPr="00C44631">
          <w:rPr>
            <w:sz w:val="28"/>
            <w:szCs w:val="28"/>
          </w:rPr>
          <w:t>Федеральный закон</w:t>
        </w:r>
      </w:hyperlink>
      <w:r w:rsidR="00800DDF" w:rsidRPr="00C4463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 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00DDF" w:rsidRPr="00C44631" w:rsidRDefault="00800DDF" w:rsidP="00800DD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800DDF" w:rsidRPr="002B12F0" w:rsidRDefault="00800DDF" w:rsidP="009C621C">
      <w:pPr>
        <w:suppressAutoHyphens/>
        <w:ind w:firstLine="708"/>
        <w:jc w:val="both"/>
        <w:rPr>
          <w:bCs/>
          <w:sz w:val="28"/>
          <w:szCs w:val="28"/>
        </w:rPr>
      </w:pPr>
      <w:r w:rsidRPr="00C44631">
        <w:rPr>
          <w:sz w:val="28"/>
          <w:szCs w:val="28"/>
        </w:rPr>
        <w:t xml:space="preserve">постановление администрации </w:t>
      </w:r>
      <w:r w:rsidR="00D97A42">
        <w:rPr>
          <w:sz w:val="28"/>
          <w:szCs w:val="28"/>
          <w:lang w:eastAsia="ar-SA"/>
        </w:rPr>
        <w:t>Парковского</w:t>
      </w:r>
      <w:r>
        <w:rPr>
          <w:sz w:val="28"/>
          <w:szCs w:val="28"/>
          <w:lang w:eastAsia="ar-SA"/>
        </w:rPr>
        <w:t xml:space="preserve"> </w:t>
      </w:r>
      <w:r w:rsidRPr="00C44631">
        <w:rPr>
          <w:sz w:val="28"/>
          <w:szCs w:val="28"/>
        </w:rPr>
        <w:t xml:space="preserve">сельского поселения Тихорецкого </w:t>
      </w:r>
      <w:proofErr w:type="gramStart"/>
      <w:r w:rsidRPr="00C44631">
        <w:rPr>
          <w:sz w:val="28"/>
          <w:szCs w:val="28"/>
        </w:rPr>
        <w:t xml:space="preserve">района  </w:t>
      </w:r>
      <w:r w:rsidRPr="005F69D7">
        <w:rPr>
          <w:color w:val="000000"/>
          <w:sz w:val="28"/>
          <w:szCs w:val="28"/>
        </w:rPr>
        <w:t>от</w:t>
      </w:r>
      <w:proofErr w:type="gramEnd"/>
      <w:r w:rsidRPr="005F69D7">
        <w:rPr>
          <w:color w:val="000000"/>
          <w:sz w:val="28"/>
          <w:szCs w:val="28"/>
        </w:rPr>
        <w:t xml:space="preserve"> 2</w:t>
      </w:r>
      <w:r w:rsidR="009C621C">
        <w:rPr>
          <w:color w:val="000000"/>
          <w:sz w:val="28"/>
          <w:szCs w:val="28"/>
        </w:rPr>
        <w:t>5</w:t>
      </w:r>
      <w:r w:rsidRPr="005F69D7">
        <w:rPr>
          <w:color w:val="000000"/>
          <w:sz w:val="28"/>
          <w:szCs w:val="28"/>
        </w:rPr>
        <w:t xml:space="preserve"> сентября 2017 года № </w:t>
      </w:r>
      <w:r w:rsidR="009C621C">
        <w:rPr>
          <w:color w:val="000000"/>
          <w:sz w:val="28"/>
          <w:szCs w:val="28"/>
        </w:rPr>
        <w:t>186</w:t>
      </w:r>
      <w:r w:rsidRPr="005F69D7">
        <w:rPr>
          <w:color w:val="000000"/>
          <w:sz w:val="28"/>
          <w:szCs w:val="28"/>
        </w:rPr>
        <w:t xml:space="preserve"> «</w:t>
      </w:r>
      <w:r w:rsidRPr="002B12F0">
        <w:rPr>
          <w:bCs/>
          <w:sz w:val="28"/>
          <w:szCs w:val="28"/>
        </w:rPr>
        <w:t xml:space="preserve">Об утверждении </w:t>
      </w:r>
      <w:r w:rsidRPr="002B12F0">
        <w:rPr>
          <w:bCs/>
          <w:sz w:val="28"/>
          <w:szCs w:val="28"/>
        </w:rPr>
        <w:lastRenderedPageBreak/>
        <w:t>Порядка подачи и рассмотрения жалоб на</w:t>
      </w:r>
      <w:r>
        <w:rPr>
          <w:bCs/>
          <w:sz w:val="28"/>
          <w:szCs w:val="28"/>
        </w:rPr>
        <w:t xml:space="preserve"> </w:t>
      </w:r>
      <w:r w:rsidRPr="002B12F0">
        <w:rPr>
          <w:bCs/>
          <w:sz w:val="28"/>
          <w:szCs w:val="28"/>
        </w:rPr>
        <w:t xml:space="preserve">решения и действия (бездействие) администрации </w:t>
      </w:r>
      <w:r w:rsidR="00D97A42">
        <w:rPr>
          <w:bCs/>
          <w:sz w:val="28"/>
          <w:szCs w:val="28"/>
        </w:rPr>
        <w:t>Парковского</w:t>
      </w:r>
      <w:r w:rsidRPr="002B12F0">
        <w:rPr>
          <w:bCs/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D97A42">
        <w:rPr>
          <w:bCs/>
          <w:sz w:val="28"/>
          <w:szCs w:val="28"/>
        </w:rPr>
        <w:t>Парковского</w:t>
      </w:r>
      <w:r w:rsidRPr="002B12F0">
        <w:t xml:space="preserve"> </w:t>
      </w:r>
      <w:r w:rsidRPr="002B12F0">
        <w:rPr>
          <w:bCs/>
          <w:sz w:val="28"/>
          <w:szCs w:val="28"/>
        </w:rPr>
        <w:t>сельского поселения Тихорецкого района</w:t>
      </w:r>
      <w:r>
        <w:rPr>
          <w:bCs/>
          <w:sz w:val="28"/>
          <w:szCs w:val="28"/>
        </w:rPr>
        <w:t>.</w:t>
      </w:r>
    </w:p>
    <w:p w:rsidR="00800DDF" w:rsidRPr="00C44631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31">
        <w:rPr>
          <w:sz w:val="28"/>
          <w:szCs w:val="28"/>
        </w:rPr>
        <w:t>5.11.2.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 размещены на Едином Портале, Портале Краснодарского края.</w:t>
      </w: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689" w:rsidRDefault="003A4689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3A4689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A4689" w:rsidRDefault="003A4689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3A4689" w:rsidRDefault="003A4689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Лукьянова</w:t>
      </w: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DF" w:rsidRPr="00BD39B1" w:rsidRDefault="00800DDF" w:rsidP="00800D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800DDF" w:rsidRPr="00C40C7E" w:rsidRDefault="00800DDF" w:rsidP="00800DDF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Pr="00C40C7E">
        <w:rPr>
          <w:rFonts w:ascii="Times New Roman CYR" w:hAnsi="Times New Roman CYR" w:cs="Times New Roman CYR"/>
          <w:sz w:val="28"/>
          <w:szCs w:val="28"/>
        </w:rPr>
        <w:t>к административному регламенту</w:t>
      </w:r>
    </w:p>
    <w:p w:rsidR="00800DDF" w:rsidRPr="00C40C7E" w:rsidRDefault="00800DDF" w:rsidP="00800DDF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C40C7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C40C7E"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</w:t>
      </w:r>
    </w:p>
    <w:p w:rsidR="00800DDF" w:rsidRDefault="00800DDF" w:rsidP="00800DDF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«Заключение нового договора аренды       </w:t>
      </w:r>
    </w:p>
    <w:p w:rsidR="00800DDF" w:rsidRDefault="00800DDF" w:rsidP="00800DDF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земельного участка без проведения    </w:t>
      </w:r>
    </w:p>
    <w:p w:rsidR="00800DDF" w:rsidRPr="00C40C7E" w:rsidRDefault="00800DDF" w:rsidP="00800DDF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торгов»</w:t>
      </w:r>
    </w:p>
    <w:p w:rsidR="00800DDF" w:rsidRPr="00C40C7E" w:rsidRDefault="00800DDF" w:rsidP="00800D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0DDF" w:rsidRPr="00500E12" w:rsidRDefault="00800DDF" w:rsidP="00800DDF">
      <w:pPr>
        <w:spacing w:line="200" w:lineRule="atLeast"/>
        <w:jc w:val="center"/>
        <w:rPr>
          <w:sz w:val="28"/>
          <w:szCs w:val="28"/>
        </w:rPr>
      </w:pPr>
      <w:r w:rsidRPr="00500E12">
        <w:rPr>
          <w:sz w:val="28"/>
          <w:szCs w:val="28"/>
        </w:rPr>
        <w:t>ФОРМА ЗАЯВЛЕНИЯ</w:t>
      </w:r>
    </w:p>
    <w:p w:rsidR="00800DDF" w:rsidRDefault="00800DDF" w:rsidP="00800DDF">
      <w:pPr>
        <w:spacing w:line="200" w:lineRule="atLeast"/>
        <w:jc w:val="center"/>
        <w:rPr>
          <w:sz w:val="28"/>
          <w:szCs w:val="28"/>
        </w:rPr>
      </w:pPr>
      <w:r w:rsidRPr="00500E12">
        <w:rPr>
          <w:sz w:val="28"/>
          <w:szCs w:val="28"/>
        </w:rPr>
        <w:t xml:space="preserve">о </w:t>
      </w:r>
      <w:r w:rsidRPr="00070E2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070E20">
        <w:rPr>
          <w:sz w:val="28"/>
          <w:szCs w:val="28"/>
        </w:rPr>
        <w:t xml:space="preserve"> нового договора аренды земельного участка</w:t>
      </w:r>
      <w:r>
        <w:rPr>
          <w:sz w:val="28"/>
          <w:szCs w:val="28"/>
        </w:rPr>
        <w:t xml:space="preserve"> </w:t>
      </w:r>
    </w:p>
    <w:p w:rsidR="00800DDF" w:rsidRDefault="00800DDF" w:rsidP="00800DDF">
      <w:pPr>
        <w:spacing w:line="200" w:lineRule="atLeast"/>
        <w:jc w:val="center"/>
        <w:rPr>
          <w:sz w:val="28"/>
          <w:szCs w:val="28"/>
        </w:rPr>
      </w:pPr>
      <w:r w:rsidRPr="00070E20">
        <w:rPr>
          <w:sz w:val="28"/>
          <w:szCs w:val="28"/>
        </w:rPr>
        <w:t>без проведения торгов</w:t>
      </w:r>
    </w:p>
    <w:p w:rsidR="00800DDF" w:rsidRDefault="00800DDF" w:rsidP="00800DDF">
      <w:pPr>
        <w:spacing w:line="200" w:lineRule="atLeast"/>
        <w:jc w:val="center"/>
        <w:rPr>
          <w:sz w:val="28"/>
          <w:szCs w:val="28"/>
        </w:rPr>
      </w:pPr>
    </w:p>
    <w:p w:rsidR="00800DDF" w:rsidRDefault="00800DDF" w:rsidP="00800DDF">
      <w:pPr>
        <w:ind w:left="4680"/>
        <w:rPr>
          <w:sz w:val="28"/>
          <w:szCs w:val="28"/>
        </w:rPr>
      </w:pPr>
      <w:r w:rsidRPr="00500E12">
        <w:rPr>
          <w:sz w:val="28"/>
          <w:szCs w:val="28"/>
        </w:rPr>
        <w:t xml:space="preserve">Главе </w:t>
      </w:r>
      <w:r w:rsidR="00D97A42">
        <w:rPr>
          <w:sz w:val="28"/>
          <w:szCs w:val="28"/>
          <w:lang w:eastAsia="ar-SA"/>
        </w:rPr>
        <w:t>Парковского</w:t>
      </w:r>
      <w:r>
        <w:rPr>
          <w:sz w:val="28"/>
          <w:szCs w:val="28"/>
        </w:rPr>
        <w:t xml:space="preserve"> сельского</w:t>
      </w:r>
      <w:r w:rsidRPr="00500E12">
        <w:rPr>
          <w:sz w:val="28"/>
          <w:szCs w:val="28"/>
        </w:rPr>
        <w:t xml:space="preserve"> </w:t>
      </w:r>
    </w:p>
    <w:p w:rsidR="00800DDF" w:rsidRPr="00500E12" w:rsidRDefault="00800DDF" w:rsidP="00800DDF">
      <w:pPr>
        <w:ind w:left="4680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</w:p>
    <w:p w:rsidR="00800DDF" w:rsidRPr="00500E12" w:rsidRDefault="00800DDF" w:rsidP="00800DDF">
      <w:pPr>
        <w:ind w:left="4680"/>
        <w:rPr>
          <w:sz w:val="28"/>
          <w:szCs w:val="28"/>
        </w:rPr>
      </w:pPr>
      <w:r w:rsidRPr="00500E12">
        <w:rPr>
          <w:sz w:val="28"/>
          <w:szCs w:val="28"/>
        </w:rPr>
        <w:t>__________________________________</w:t>
      </w:r>
    </w:p>
    <w:p w:rsidR="00800DDF" w:rsidRDefault="00800DDF" w:rsidP="00800DDF">
      <w:pPr>
        <w:spacing w:line="100" w:lineRule="atLeast"/>
        <w:ind w:left="4680"/>
        <w:jc w:val="center"/>
        <w:rPr>
          <w:sz w:val="28"/>
          <w:szCs w:val="28"/>
        </w:rPr>
      </w:pPr>
    </w:p>
    <w:p w:rsidR="00800DDF" w:rsidRDefault="00800DDF" w:rsidP="00800DDF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800DDF" w:rsidRPr="00FD47D9" w:rsidRDefault="00800DDF" w:rsidP="00800DDF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FD47D9">
        <w:rPr>
          <w:bCs/>
          <w:sz w:val="28"/>
          <w:szCs w:val="28"/>
          <w:lang w:eastAsia="ar-SA"/>
        </w:rPr>
        <w:t>Заявление</w:t>
      </w:r>
    </w:p>
    <w:p w:rsidR="00800DDF" w:rsidRDefault="00800DDF" w:rsidP="00800DDF">
      <w:pPr>
        <w:spacing w:line="200" w:lineRule="atLeast"/>
        <w:jc w:val="center"/>
        <w:rPr>
          <w:sz w:val="28"/>
          <w:szCs w:val="28"/>
        </w:rPr>
      </w:pPr>
      <w:r w:rsidRPr="00FD47D9">
        <w:rPr>
          <w:bCs/>
          <w:sz w:val="28"/>
          <w:szCs w:val="28"/>
          <w:lang w:eastAsia="ar-SA"/>
        </w:rPr>
        <w:t xml:space="preserve">о </w:t>
      </w:r>
      <w:r w:rsidRPr="00070E2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070E20">
        <w:rPr>
          <w:sz w:val="28"/>
          <w:szCs w:val="28"/>
        </w:rPr>
        <w:t xml:space="preserve"> нового договора аренды земельного участка</w:t>
      </w:r>
      <w:r>
        <w:rPr>
          <w:sz w:val="28"/>
          <w:szCs w:val="28"/>
        </w:rPr>
        <w:t xml:space="preserve"> </w:t>
      </w:r>
    </w:p>
    <w:p w:rsidR="00800DDF" w:rsidRPr="00A14029" w:rsidRDefault="00800DDF" w:rsidP="00800DDF">
      <w:pPr>
        <w:jc w:val="center"/>
        <w:rPr>
          <w:bCs/>
          <w:sz w:val="28"/>
          <w:szCs w:val="28"/>
          <w:lang w:eastAsia="ar-SA"/>
        </w:rPr>
      </w:pPr>
      <w:r w:rsidRPr="00070E20">
        <w:rPr>
          <w:sz w:val="28"/>
          <w:szCs w:val="28"/>
        </w:rPr>
        <w:t>без проведения торгов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_____________________________________________________________________</w:t>
      </w:r>
    </w:p>
    <w:p w:rsidR="00800DDF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 w:rsidRPr="00FD47D9">
        <w:rPr>
          <w:spacing w:val="-2"/>
          <w:sz w:val="22"/>
          <w:szCs w:val="22"/>
        </w:rPr>
        <w:t>(</w:t>
      </w:r>
      <w:r>
        <w:rPr>
          <w:spacing w:val="-2"/>
          <w:sz w:val="22"/>
          <w:szCs w:val="22"/>
        </w:rPr>
        <w:t>Ф.И.О заявителя – физического лица или наименование юридического лица</w:t>
      </w:r>
      <w:r w:rsidRPr="00FD47D9">
        <w:rPr>
          <w:spacing w:val="-2"/>
          <w:sz w:val="22"/>
          <w:szCs w:val="22"/>
        </w:rPr>
        <w:t>)</w:t>
      </w:r>
    </w:p>
    <w:p w:rsidR="00800DDF" w:rsidRPr="00FD47D9" w:rsidRDefault="00800DDF" w:rsidP="00800DDF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  <w:sz w:val="28"/>
          <w:szCs w:val="28"/>
        </w:rPr>
      </w:pPr>
      <w:r w:rsidRPr="00FD47D9">
        <w:rPr>
          <w:rFonts w:eastAsia="Calibri"/>
          <w:spacing w:val="-2"/>
          <w:sz w:val="28"/>
          <w:szCs w:val="28"/>
        </w:rPr>
        <w:t>_____________________________________________________________________,</w:t>
      </w:r>
    </w:p>
    <w:p w:rsidR="00800DDF" w:rsidRPr="00FD47D9" w:rsidRDefault="00800DDF" w:rsidP="00800DDF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 w:rsidRPr="00FD47D9">
        <w:rPr>
          <w:rFonts w:eastAsia="Calibri"/>
          <w:spacing w:val="-2"/>
          <w:sz w:val="22"/>
          <w:szCs w:val="22"/>
        </w:rPr>
        <w:t>(</w:t>
      </w:r>
      <w:r>
        <w:rPr>
          <w:rFonts w:eastAsia="Calibri"/>
          <w:spacing w:val="-2"/>
          <w:sz w:val="22"/>
          <w:szCs w:val="22"/>
        </w:rPr>
        <w:t xml:space="preserve">реквизиты </w:t>
      </w:r>
      <w:proofErr w:type="gramStart"/>
      <w:r>
        <w:rPr>
          <w:rFonts w:eastAsia="Calibri"/>
          <w:spacing w:val="-2"/>
          <w:sz w:val="22"/>
          <w:szCs w:val="22"/>
        </w:rPr>
        <w:t>документа</w:t>
      </w:r>
      <w:proofErr w:type="gramEnd"/>
      <w:r>
        <w:rPr>
          <w:rFonts w:eastAsia="Calibri"/>
          <w:spacing w:val="-2"/>
          <w:sz w:val="22"/>
          <w:szCs w:val="22"/>
        </w:rPr>
        <w:t xml:space="preserve"> удостоверяющего личность физического лица</w:t>
      </w:r>
      <w:r w:rsidRPr="00FD47D9">
        <w:rPr>
          <w:rFonts w:eastAsia="Calibri"/>
          <w:spacing w:val="-2"/>
          <w:sz w:val="22"/>
          <w:szCs w:val="22"/>
        </w:rPr>
        <w:t>)</w:t>
      </w:r>
    </w:p>
    <w:p w:rsidR="00800DDF" w:rsidRPr="00FD47D9" w:rsidRDefault="00800DDF" w:rsidP="00800DDF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  <w:sz w:val="28"/>
          <w:szCs w:val="28"/>
        </w:rPr>
      </w:pPr>
      <w:r w:rsidRPr="00FD47D9">
        <w:rPr>
          <w:rFonts w:eastAsia="Calibri"/>
          <w:spacing w:val="-2"/>
          <w:sz w:val="28"/>
          <w:szCs w:val="28"/>
        </w:rPr>
        <w:t>_____________________________________________________________________,</w:t>
      </w:r>
    </w:p>
    <w:p w:rsidR="00800DDF" w:rsidRPr="00FD47D9" w:rsidRDefault="00800DDF" w:rsidP="00800DDF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 w:rsidRPr="00FD47D9">
        <w:rPr>
          <w:rFonts w:eastAsia="Calibri"/>
          <w:spacing w:val="-2"/>
          <w:sz w:val="22"/>
          <w:szCs w:val="22"/>
        </w:rPr>
        <w:t>(</w:t>
      </w:r>
      <w:r>
        <w:rPr>
          <w:rFonts w:eastAsia="Calibri"/>
          <w:spacing w:val="-2"/>
          <w:sz w:val="22"/>
          <w:szCs w:val="22"/>
        </w:rPr>
        <w:t xml:space="preserve">место жительства </w:t>
      </w:r>
      <w:r>
        <w:rPr>
          <w:spacing w:val="-2"/>
          <w:sz w:val="22"/>
          <w:szCs w:val="22"/>
        </w:rPr>
        <w:t>физического лица</w:t>
      </w:r>
      <w:r>
        <w:rPr>
          <w:rFonts w:eastAsia="Calibri"/>
          <w:spacing w:val="-2"/>
          <w:sz w:val="22"/>
          <w:szCs w:val="22"/>
        </w:rPr>
        <w:t xml:space="preserve"> или </w:t>
      </w:r>
      <w:r w:rsidRPr="00FD47D9">
        <w:rPr>
          <w:rFonts w:eastAsia="Calibri"/>
          <w:spacing w:val="-2"/>
          <w:sz w:val="22"/>
          <w:szCs w:val="22"/>
        </w:rPr>
        <w:t xml:space="preserve">место нахождения </w:t>
      </w:r>
      <w:r>
        <w:rPr>
          <w:spacing w:val="-2"/>
          <w:sz w:val="22"/>
          <w:szCs w:val="22"/>
        </w:rPr>
        <w:t>юридического лица</w:t>
      </w:r>
      <w:r w:rsidRPr="00FD47D9">
        <w:rPr>
          <w:rFonts w:eastAsia="Calibri"/>
          <w:spacing w:val="-2"/>
          <w:sz w:val="22"/>
          <w:szCs w:val="22"/>
        </w:rPr>
        <w:t>)</w:t>
      </w:r>
    </w:p>
    <w:p w:rsidR="00800DDF" w:rsidRDefault="00800DDF" w:rsidP="00800DDF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 w:rsidRPr="00FD47D9">
        <w:rPr>
          <w:rFonts w:eastAsia="Calibri"/>
          <w:spacing w:val="-2"/>
          <w:sz w:val="28"/>
          <w:szCs w:val="28"/>
        </w:rPr>
        <w:t>ОГРН _____________________________ ИНН_____________________________,</w:t>
      </w:r>
    </w:p>
    <w:p w:rsidR="00800DDF" w:rsidRDefault="00800DDF" w:rsidP="00800DDF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 w:rsidRPr="00624C1A">
        <w:rPr>
          <w:rFonts w:eastAsia="Calibri"/>
          <w:spacing w:val="-2"/>
          <w:sz w:val="22"/>
          <w:szCs w:val="22"/>
        </w:rPr>
        <w:t>(указываются</w:t>
      </w:r>
      <w:r>
        <w:rPr>
          <w:rFonts w:eastAsia="Calibri"/>
          <w:spacing w:val="-2"/>
          <w:sz w:val="22"/>
          <w:szCs w:val="22"/>
        </w:rPr>
        <w:t xml:space="preserve"> юридическим</w:t>
      </w:r>
      <w:r w:rsidRPr="00624C1A">
        <w:rPr>
          <w:rFonts w:eastAsia="Calibri"/>
          <w:spacing w:val="-2"/>
          <w:sz w:val="22"/>
          <w:szCs w:val="22"/>
        </w:rPr>
        <w:t xml:space="preserve"> лицо</w:t>
      </w:r>
      <w:r>
        <w:rPr>
          <w:rFonts w:eastAsia="Calibri"/>
          <w:spacing w:val="-2"/>
          <w:sz w:val="22"/>
          <w:szCs w:val="22"/>
        </w:rPr>
        <w:t>м</w:t>
      </w:r>
      <w:r w:rsidRPr="00624C1A">
        <w:rPr>
          <w:rFonts w:eastAsia="Calibri"/>
          <w:spacing w:val="-2"/>
          <w:sz w:val="22"/>
          <w:szCs w:val="22"/>
        </w:rPr>
        <w:t>)</w:t>
      </w:r>
    </w:p>
    <w:p w:rsidR="00800DDF" w:rsidRPr="00FD47D9" w:rsidRDefault="00800DDF" w:rsidP="00800DDF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в лице _______________________________________________________________,</w:t>
      </w:r>
    </w:p>
    <w:p w:rsidR="00800DDF" w:rsidRPr="00FD47D9" w:rsidRDefault="00800DDF" w:rsidP="00800DDF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 w:rsidRPr="00FD47D9">
        <w:rPr>
          <w:rFonts w:eastAsia="Calibri"/>
          <w:spacing w:val="-2"/>
          <w:sz w:val="22"/>
          <w:szCs w:val="22"/>
        </w:rPr>
        <w:t>(должность, Ф.И.О.)</w:t>
      </w:r>
    </w:p>
    <w:p w:rsidR="00800DDF" w:rsidRPr="00FD47D9" w:rsidRDefault="00800DDF" w:rsidP="00800DDF">
      <w:pPr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действующего на основании ____________________________________________</w:t>
      </w:r>
    </w:p>
    <w:p w:rsidR="00800DDF" w:rsidRPr="00FD47D9" w:rsidRDefault="00800DDF" w:rsidP="00800DDF">
      <w:pPr>
        <w:ind w:firstLine="3402"/>
        <w:jc w:val="center"/>
        <w:rPr>
          <w:spacing w:val="-2"/>
          <w:sz w:val="22"/>
          <w:szCs w:val="22"/>
        </w:rPr>
      </w:pPr>
      <w:r w:rsidRPr="00FD47D9">
        <w:rPr>
          <w:spacing w:val="-2"/>
          <w:sz w:val="22"/>
          <w:szCs w:val="22"/>
        </w:rPr>
        <w:t>(доверенности, устава или др.)</w:t>
      </w:r>
    </w:p>
    <w:p w:rsidR="00800DDF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B73C1">
        <w:rPr>
          <w:spacing w:val="-2"/>
          <w:sz w:val="28"/>
          <w:szCs w:val="28"/>
        </w:rPr>
        <w:t xml:space="preserve">Прошу предоставить земельный участок </w:t>
      </w:r>
      <w:r>
        <w:rPr>
          <w:spacing w:val="-2"/>
          <w:sz w:val="28"/>
          <w:szCs w:val="28"/>
        </w:rPr>
        <w:t xml:space="preserve">с кадастровым                             </w:t>
      </w:r>
      <w:r>
        <w:rPr>
          <w:spacing w:val="-2"/>
          <w:sz w:val="28"/>
          <w:szCs w:val="28"/>
        </w:rPr>
        <w:lastRenderedPageBreak/>
        <w:t>номером _____________________________________________________________</w:t>
      </w:r>
    </w:p>
    <w:p w:rsidR="00800DDF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без проведения торгов по основаниям ___________________________________</w:t>
      </w:r>
    </w:p>
    <w:p w:rsidR="00800DDF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800DDF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B73C1">
        <w:rPr>
          <w:spacing w:val="-2"/>
        </w:rPr>
        <w:t>(</w:t>
      </w:r>
      <w:r>
        <w:rPr>
          <w:spacing w:val="-2"/>
        </w:rPr>
        <w:t xml:space="preserve">указывается </w:t>
      </w:r>
      <w:r w:rsidRPr="00BF70BA">
        <w:rPr>
          <w:spacing w:val="-2"/>
        </w:rPr>
        <w:t>основание</w:t>
      </w:r>
      <w:r>
        <w:rPr>
          <w:spacing w:val="-2"/>
        </w:rPr>
        <w:t xml:space="preserve"> </w:t>
      </w:r>
      <w:r w:rsidRPr="00C939FF">
        <w:rPr>
          <w:spacing w:val="-2"/>
        </w:rPr>
        <w:t xml:space="preserve">предоставления земельного участка без проведения торгов из числа предусмотренных пунктом 2 статьи 39.6 </w:t>
      </w:r>
      <w:r>
        <w:rPr>
          <w:spacing w:val="-2"/>
        </w:rPr>
        <w:t>Земельного кодекса Российской Федерации)</w:t>
      </w:r>
    </w:p>
    <w:p w:rsidR="00800DDF" w:rsidRPr="00BB73C1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</w:t>
      </w:r>
      <w:r w:rsidRPr="00BB73C1">
        <w:rPr>
          <w:spacing w:val="-2"/>
          <w:sz w:val="28"/>
          <w:szCs w:val="28"/>
        </w:rPr>
        <w:t>________________</w:t>
      </w:r>
      <w:r>
        <w:rPr>
          <w:spacing w:val="-2"/>
          <w:sz w:val="28"/>
          <w:szCs w:val="28"/>
        </w:rPr>
        <w:t>________________________________</w:t>
      </w:r>
      <w:r w:rsidRPr="00BB73C1">
        <w:rPr>
          <w:spacing w:val="-2"/>
          <w:sz w:val="28"/>
          <w:szCs w:val="28"/>
        </w:rPr>
        <w:t>_</w:t>
      </w:r>
      <w:r>
        <w:rPr>
          <w:spacing w:val="-2"/>
          <w:sz w:val="28"/>
          <w:szCs w:val="28"/>
        </w:rPr>
        <w:t>__________________</w:t>
      </w:r>
    </w:p>
    <w:p w:rsidR="00800DDF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BB73C1">
        <w:rPr>
          <w:spacing w:val="-2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</w:t>
      </w:r>
      <w:r>
        <w:rPr>
          <w:spacing w:val="-2"/>
        </w:rPr>
        <w:t>допускается на нескольких видах прав)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На срок ________________________________________________________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 w:rsidRPr="00FD47D9">
        <w:rPr>
          <w:spacing w:val="-2"/>
          <w:sz w:val="22"/>
          <w:szCs w:val="22"/>
        </w:rPr>
        <w:t xml:space="preserve">(указывается срок, на который заявитель желает приобрести </w:t>
      </w:r>
      <w:r>
        <w:rPr>
          <w:spacing w:val="-2"/>
          <w:sz w:val="22"/>
          <w:szCs w:val="22"/>
        </w:rPr>
        <w:t xml:space="preserve">земельный участок </w:t>
      </w:r>
      <w:r w:rsidRPr="00FD47D9">
        <w:rPr>
          <w:spacing w:val="-2"/>
          <w:sz w:val="22"/>
          <w:szCs w:val="22"/>
        </w:rPr>
        <w:t>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На земел</w:t>
      </w:r>
      <w:r>
        <w:rPr>
          <w:spacing w:val="-2"/>
          <w:sz w:val="28"/>
          <w:szCs w:val="28"/>
        </w:rPr>
        <w:t>ьном участке _________________</w:t>
      </w:r>
      <w:r w:rsidRPr="00FD47D9">
        <w:rPr>
          <w:spacing w:val="-2"/>
          <w:sz w:val="28"/>
          <w:szCs w:val="28"/>
        </w:rPr>
        <w:t xml:space="preserve">__________________________ 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 w:rsidRPr="00FD47D9">
        <w:rPr>
          <w:spacing w:val="-2"/>
          <w:sz w:val="22"/>
          <w:szCs w:val="22"/>
        </w:rPr>
        <w:t xml:space="preserve">                                                         расположены / не расположены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здание(я), сооружение(я), находящееся(</w:t>
      </w:r>
      <w:proofErr w:type="spellStart"/>
      <w:r w:rsidRPr="00FD47D9">
        <w:rPr>
          <w:spacing w:val="-2"/>
          <w:sz w:val="28"/>
          <w:szCs w:val="28"/>
        </w:rPr>
        <w:t>иеся</w:t>
      </w:r>
      <w:proofErr w:type="spellEnd"/>
      <w:r w:rsidRPr="00FD47D9">
        <w:rPr>
          <w:spacing w:val="-2"/>
          <w:sz w:val="28"/>
          <w:szCs w:val="28"/>
        </w:rPr>
        <w:t>) в _____________________________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FD47D9" w:rsidRDefault="00800DDF" w:rsidP="00800DDF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 w:rsidRPr="00FD47D9">
        <w:rPr>
          <w:spacing w:val="-2"/>
          <w:sz w:val="22"/>
          <w:szCs w:val="22"/>
        </w:rPr>
        <w:t>(указать право на здание(я), сооружение(я</w:t>
      </w:r>
      <w:proofErr w:type="gramStart"/>
      <w:r w:rsidRPr="00FD47D9">
        <w:rPr>
          <w:spacing w:val="-2"/>
          <w:sz w:val="22"/>
          <w:szCs w:val="22"/>
        </w:rPr>
        <w:t>) ,</w:t>
      </w:r>
      <w:proofErr w:type="gramEnd"/>
      <w:r w:rsidRPr="00FD47D9">
        <w:rPr>
          <w:spacing w:val="-2"/>
          <w:sz w:val="22"/>
          <w:szCs w:val="22"/>
        </w:rPr>
        <w:t xml:space="preserve">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</w:t>
      </w:r>
      <w:r w:rsidRPr="00BB73C1">
        <w:rPr>
          <w:spacing w:val="-2"/>
          <w:sz w:val="28"/>
          <w:szCs w:val="28"/>
        </w:rPr>
        <w:t>____________________________________________________________________</w:t>
      </w:r>
    </w:p>
    <w:p w:rsidR="00800DDF" w:rsidRPr="00BB73C1" w:rsidRDefault="00800DDF" w:rsidP="00800DDF">
      <w:pPr>
        <w:autoSpaceDE w:val="0"/>
        <w:autoSpaceDN w:val="0"/>
        <w:adjustRightInd w:val="0"/>
        <w:jc w:val="center"/>
      </w:pPr>
      <w:r w:rsidRPr="00BB73C1">
        <w:rPr>
          <w:spacing w:val="-2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BB73C1">
        <w:t>для государственных или муниципальных нужд)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B73C1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BB73C1" w:rsidRDefault="00800DDF" w:rsidP="00800DDF">
      <w:pPr>
        <w:jc w:val="center"/>
        <w:rPr>
          <w:spacing w:val="-2"/>
        </w:rPr>
      </w:pPr>
      <w:r w:rsidRPr="00BB73C1">
        <w:rPr>
          <w:spacing w:val="-2"/>
        </w:rPr>
        <w:t xml:space="preserve"> (цель использования земельного участка)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B73C1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BB73C1" w:rsidRDefault="00800DDF" w:rsidP="00800DDF">
      <w:pPr>
        <w:jc w:val="center"/>
        <w:rPr>
          <w:spacing w:val="-2"/>
        </w:rPr>
      </w:pPr>
      <w:r w:rsidRPr="00BB73C1">
        <w:rPr>
          <w:spacing w:val="-2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B73C1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BB73C1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B73C1">
        <w:rPr>
          <w:spacing w:val="-2"/>
          <w:sz w:val="28"/>
          <w:szCs w:val="28"/>
        </w:rPr>
        <w:t>_____________________________________________________________________</w:t>
      </w:r>
    </w:p>
    <w:p w:rsidR="00800DDF" w:rsidRPr="00BB73C1" w:rsidRDefault="00800DDF" w:rsidP="00800DDF">
      <w:pPr>
        <w:jc w:val="center"/>
        <w:rPr>
          <w:spacing w:val="-2"/>
        </w:rPr>
      </w:pPr>
      <w:r w:rsidRPr="00BB73C1">
        <w:rPr>
          <w:spacing w:val="-2"/>
        </w:rPr>
        <w:t xml:space="preserve"> (реквизиты решения о предварительном согласовании предоставления </w:t>
      </w:r>
    </w:p>
    <w:p w:rsidR="00800DDF" w:rsidRPr="00BB73C1" w:rsidRDefault="00800DDF" w:rsidP="00800DDF">
      <w:pPr>
        <w:jc w:val="center"/>
        <w:rPr>
          <w:spacing w:val="-2"/>
        </w:rPr>
      </w:pPr>
      <w:r w:rsidRPr="00BB73C1">
        <w:rPr>
          <w:spacing w:val="-2"/>
        </w:rPr>
        <w:t xml:space="preserve">земельного участка в случае, если испрашиваемый земельный участок </w:t>
      </w:r>
    </w:p>
    <w:p w:rsidR="00800DDF" w:rsidRPr="00BB73C1" w:rsidRDefault="00800DDF" w:rsidP="00800DDF">
      <w:pPr>
        <w:jc w:val="center"/>
        <w:rPr>
          <w:spacing w:val="-2"/>
        </w:rPr>
      </w:pPr>
      <w:r w:rsidRPr="00BB73C1">
        <w:rPr>
          <w:spacing w:val="-2"/>
        </w:rPr>
        <w:t>образовывался или его границы уточнялись на основании данного решения)</w:t>
      </w:r>
    </w:p>
    <w:p w:rsidR="00800DDF" w:rsidRPr="00FD47D9" w:rsidRDefault="00800DDF" w:rsidP="00800DDF">
      <w:pPr>
        <w:jc w:val="center"/>
        <w:rPr>
          <w:spacing w:val="-2"/>
          <w:sz w:val="28"/>
          <w:szCs w:val="28"/>
        </w:rPr>
      </w:pPr>
    </w:p>
    <w:p w:rsidR="00800DDF" w:rsidRPr="00FD47D9" w:rsidRDefault="00800DDF" w:rsidP="00800D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7D9">
        <w:rPr>
          <w:spacing w:val="-2"/>
          <w:sz w:val="28"/>
          <w:szCs w:val="28"/>
        </w:rPr>
        <w:lastRenderedPageBreak/>
        <w:t xml:space="preserve">Почтовый адрес и (или) адрес электронной почты для связи с заявителем: </w:t>
      </w:r>
    </w:p>
    <w:p w:rsidR="00800DDF" w:rsidRPr="00FD47D9" w:rsidRDefault="00800DDF" w:rsidP="00800DD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D47D9">
        <w:rPr>
          <w:rFonts w:eastAsia="Calibri"/>
          <w:sz w:val="28"/>
          <w:szCs w:val="28"/>
        </w:rPr>
        <w:t>_______________________________________________________</w:t>
      </w:r>
      <w:r w:rsidRPr="00FD47D9">
        <w:rPr>
          <w:spacing w:val="-2"/>
          <w:sz w:val="28"/>
          <w:szCs w:val="28"/>
        </w:rPr>
        <w:t>__</w:t>
      </w:r>
      <w:r w:rsidRPr="00FD47D9">
        <w:rPr>
          <w:rFonts w:eastAsia="Calibri"/>
          <w:sz w:val="28"/>
          <w:szCs w:val="28"/>
        </w:rPr>
        <w:t>___________</w:t>
      </w:r>
    </w:p>
    <w:p w:rsidR="00800DDF" w:rsidRPr="00FD47D9" w:rsidRDefault="00800DDF" w:rsidP="00800DDF">
      <w:pPr>
        <w:jc w:val="center"/>
        <w:rPr>
          <w:spacing w:val="-2"/>
          <w:sz w:val="22"/>
          <w:szCs w:val="22"/>
        </w:rPr>
      </w:pPr>
    </w:p>
    <w:p w:rsidR="00800DDF" w:rsidRPr="00FD47D9" w:rsidRDefault="00800DDF" w:rsidP="00800DDF">
      <w:pPr>
        <w:ind w:firstLine="709"/>
        <w:jc w:val="both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>Телефон (факс</w:t>
      </w:r>
      <w:proofErr w:type="gramStart"/>
      <w:r w:rsidRPr="00FD47D9">
        <w:rPr>
          <w:spacing w:val="-2"/>
          <w:sz w:val="28"/>
          <w:szCs w:val="28"/>
        </w:rPr>
        <w:t>):_</w:t>
      </w:r>
      <w:proofErr w:type="gramEnd"/>
      <w:r w:rsidRPr="00FD47D9">
        <w:rPr>
          <w:spacing w:val="-2"/>
          <w:sz w:val="28"/>
          <w:szCs w:val="28"/>
        </w:rPr>
        <w:t>_________________________________________________</w:t>
      </w:r>
    </w:p>
    <w:p w:rsidR="00800DDF" w:rsidRPr="00FD47D9" w:rsidRDefault="00800DDF" w:rsidP="00800DDF">
      <w:pPr>
        <w:jc w:val="center"/>
        <w:rPr>
          <w:spacing w:val="-2"/>
          <w:sz w:val="28"/>
          <w:szCs w:val="28"/>
        </w:rPr>
      </w:pPr>
    </w:p>
    <w:p w:rsidR="00800DDF" w:rsidRPr="00FD47D9" w:rsidRDefault="00800DDF" w:rsidP="00800DDF">
      <w:pPr>
        <w:ind w:firstLine="709"/>
        <w:rPr>
          <w:spacing w:val="-2"/>
          <w:sz w:val="28"/>
          <w:szCs w:val="28"/>
        </w:rPr>
      </w:pPr>
      <w:r w:rsidRPr="00FD47D9">
        <w:rPr>
          <w:spacing w:val="-2"/>
          <w:sz w:val="28"/>
          <w:szCs w:val="28"/>
        </w:rPr>
        <w:t xml:space="preserve">Приложение: </w:t>
      </w:r>
      <w:proofErr w:type="gramStart"/>
      <w:r w:rsidRPr="00FD47D9">
        <w:rPr>
          <w:spacing w:val="-2"/>
          <w:sz w:val="28"/>
          <w:szCs w:val="28"/>
        </w:rPr>
        <w:t>1._</w:t>
      </w:r>
      <w:proofErr w:type="gramEnd"/>
      <w:r w:rsidRPr="00FD47D9">
        <w:rPr>
          <w:spacing w:val="-2"/>
          <w:sz w:val="28"/>
          <w:szCs w:val="28"/>
        </w:rPr>
        <w:t>_________________________________________________;</w:t>
      </w:r>
    </w:p>
    <w:p w:rsidR="00800DDF" w:rsidRPr="00FD47D9" w:rsidRDefault="00800DDF" w:rsidP="00800DDF">
      <w:pPr>
        <w:rPr>
          <w:spacing w:val="-2"/>
          <w:sz w:val="28"/>
          <w:szCs w:val="28"/>
        </w:rPr>
      </w:pPr>
    </w:p>
    <w:p w:rsidR="00800DDF" w:rsidRPr="00FD47D9" w:rsidRDefault="00800DDF" w:rsidP="00800DD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D47D9">
        <w:rPr>
          <w:sz w:val="28"/>
          <w:szCs w:val="28"/>
          <w:lang w:eastAsia="ar-SA"/>
        </w:rPr>
        <w:t>_________________________     ______________           ___________</w:t>
      </w:r>
      <w:r w:rsidRPr="00FD47D9">
        <w:rPr>
          <w:spacing w:val="-2"/>
          <w:sz w:val="28"/>
          <w:szCs w:val="28"/>
        </w:rPr>
        <w:t>____</w:t>
      </w:r>
      <w:r w:rsidRPr="00FD47D9">
        <w:rPr>
          <w:sz w:val="28"/>
          <w:szCs w:val="28"/>
          <w:lang w:eastAsia="ar-SA"/>
        </w:rPr>
        <w:t>______</w:t>
      </w:r>
    </w:p>
    <w:p w:rsidR="00800DDF" w:rsidRPr="00FD47D9" w:rsidRDefault="00800DDF" w:rsidP="00800DDF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 w:rsidRPr="00FD47D9">
        <w:rPr>
          <w:sz w:val="22"/>
          <w:szCs w:val="22"/>
          <w:lang w:eastAsia="ar-SA"/>
        </w:rPr>
        <w:t xml:space="preserve">                (</w:t>
      </w:r>
      <w:proofErr w:type="gramStart"/>
      <w:r w:rsidRPr="00FD47D9">
        <w:rPr>
          <w:sz w:val="22"/>
          <w:szCs w:val="22"/>
          <w:lang w:eastAsia="ar-SA"/>
        </w:rPr>
        <w:t xml:space="preserve">Должность)   </w:t>
      </w:r>
      <w:proofErr w:type="gramEnd"/>
      <w:r w:rsidRPr="00FD47D9">
        <w:rPr>
          <w:sz w:val="22"/>
          <w:szCs w:val="22"/>
          <w:lang w:eastAsia="ar-SA"/>
        </w:rPr>
        <w:t xml:space="preserve">                                       (Подпись)                                   (</w:t>
      </w:r>
      <w:proofErr w:type="spellStart"/>
      <w:r w:rsidRPr="00FD47D9">
        <w:rPr>
          <w:sz w:val="22"/>
          <w:szCs w:val="22"/>
          <w:lang w:eastAsia="ar-SA"/>
        </w:rPr>
        <w:t>И.О.Фамилия</w:t>
      </w:r>
      <w:proofErr w:type="spellEnd"/>
      <w:r w:rsidRPr="00FD47D9">
        <w:rPr>
          <w:sz w:val="22"/>
          <w:szCs w:val="22"/>
          <w:lang w:eastAsia="ar-SA"/>
        </w:rPr>
        <w:t>)</w:t>
      </w:r>
    </w:p>
    <w:p w:rsidR="00800DDF" w:rsidRDefault="00800DDF" w:rsidP="00800DDF">
      <w:pPr>
        <w:rPr>
          <w:sz w:val="28"/>
          <w:szCs w:val="28"/>
        </w:rPr>
      </w:pPr>
    </w:p>
    <w:p w:rsidR="00800DDF" w:rsidRDefault="00800DDF" w:rsidP="00800D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E12">
        <w:rPr>
          <w:sz w:val="28"/>
          <w:szCs w:val="28"/>
        </w:rPr>
        <w:t xml:space="preserve">Документы, представленные мной для </w:t>
      </w:r>
      <w:r w:rsidRPr="00500E12">
        <w:rPr>
          <w:bCs/>
          <w:sz w:val="28"/>
          <w:szCs w:val="28"/>
        </w:rPr>
        <w:t>предоставления земельного участка</w:t>
      </w:r>
      <w:r w:rsidRPr="00500E12">
        <w:rPr>
          <w:sz w:val="28"/>
          <w:szCs w:val="28"/>
        </w:rPr>
        <w:t>, ука</w:t>
      </w:r>
      <w:r>
        <w:rPr>
          <w:sz w:val="28"/>
          <w:szCs w:val="28"/>
        </w:rPr>
        <w:t>занные в заявлении, достоверны.</w:t>
      </w:r>
    </w:p>
    <w:p w:rsidR="00800DDF" w:rsidRPr="00500E12" w:rsidRDefault="00800DDF" w:rsidP="00800D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E12">
        <w:rPr>
          <w:sz w:val="28"/>
          <w:szCs w:val="28"/>
        </w:rPr>
        <w:t xml:space="preserve">Способ получения результата муниципальной услуги: почтой, получить </w:t>
      </w:r>
      <w:r>
        <w:rPr>
          <w:sz w:val="28"/>
          <w:szCs w:val="28"/>
        </w:rPr>
        <w:t>лично</w:t>
      </w:r>
      <w:r w:rsidRPr="00500E12">
        <w:rPr>
          <w:sz w:val="28"/>
          <w:szCs w:val="28"/>
        </w:rPr>
        <w:t xml:space="preserve"> (нужное подчеркнуть).</w:t>
      </w:r>
    </w:p>
    <w:p w:rsidR="00800DDF" w:rsidRDefault="00800DDF" w:rsidP="00800DDF">
      <w:pPr>
        <w:autoSpaceDE w:val="0"/>
        <w:autoSpaceDN w:val="0"/>
        <w:adjustRightInd w:val="0"/>
        <w:rPr>
          <w:sz w:val="28"/>
          <w:szCs w:val="28"/>
        </w:rPr>
      </w:pPr>
    </w:p>
    <w:p w:rsidR="00800DDF" w:rsidRPr="00500E12" w:rsidRDefault="00800DDF" w:rsidP="00800D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E12">
        <w:rPr>
          <w:sz w:val="28"/>
          <w:szCs w:val="28"/>
        </w:rPr>
        <w:t>Расписку о принятии документов получил (а) ________________________</w:t>
      </w:r>
    </w:p>
    <w:p w:rsidR="00800DDF" w:rsidRPr="00500E12" w:rsidRDefault="00800DDF" w:rsidP="00800DDF">
      <w:pPr>
        <w:autoSpaceDE w:val="0"/>
        <w:autoSpaceDN w:val="0"/>
        <w:adjustRightInd w:val="0"/>
        <w:rPr>
          <w:sz w:val="28"/>
          <w:szCs w:val="28"/>
        </w:rPr>
      </w:pPr>
      <w:r w:rsidRPr="00500E12">
        <w:rPr>
          <w:sz w:val="28"/>
          <w:szCs w:val="28"/>
        </w:rPr>
        <w:t>«___»___________ 20___г.</w:t>
      </w:r>
    </w:p>
    <w:p w:rsidR="00800DDF" w:rsidRPr="00FD47D9" w:rsidRDefault="00800DDF" w:rsidP="00800DDF">
      <w:pPr>
        <w:autoSpaceDE w:val="0"/>
        <w:autoSpaceDN w:val="0"/>
        <w:adjustRightInd w:val="0"/>
        <w:rPr>
          <w:sz w:val="22"/>
          <w:szCs w:val="22"/>
        </w:rPr>
      </w:pPr>
      <w:r w:rsidRPr="00FD47D9">
        <w:rPr>
          <w:sz w:val="22"/>
          <w:szCs w:val="22"/>
        </w:rPr>
        <w:t>(дата подачи заявления)</w:t>
      </w:r>
    </w:p>
    <w:p w:rsidR="00800DDF" w:rsidRPr="00FD47D9" w:rsidRDefault="00800DDF" w:rsidP="00800DD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D47D9">
        <w:rPr>
          <w:sz w:val="28"/>
          <w:szCs w:val="28"/>
          <w:lang w:eastAsia="ar-SA"/>
        </w:rPr>
        <w:t>_________________________     ______________           ___________</w:t>
      </w:r>
      <w:r w:rsidRPr="00FD47D9">
        <w:rPr>
          <w:spacing w:val="-2"/>
          <w:sz w:val="28"/>
          <w:szCs w:val="28"/>
        </w:rPr>
        <w:t>____</w:t>
      </w:r>
      <w:r w:rsidRPr="00FD47D9">
        <w:rPr>
          <w:sz w:val="28"/>
          <w:szCs w:val="28"/>
          <w:lang w:eastAsia="ar-SA"/>
        </w:rPr>
        <w:t>______</w:t>
      </w:r>
    </w:p>
    <w:p w:rsidR="00800DDF" w:rsidRPr="00FD47D9" w:rsidRDefault="00800DDF" w:rsidP="00800DDF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 w:rsidRPr="00FD47D9">
        <w:rPr>
          <w:sz w:val="22"/>
          <w:szCs w:val="22"/>
          <w:lang w:eastAsia="ar-SA"/>
        </w:rPr>
        <w:t xml:space="preserve">                (</w:t>
      </w:r>
      <w:proofErr w:type="gramStart"/>
      <w:r w:rsidRPr="00FD47D9">
        <w:rPr>
          <w:sz w:val="22"/>
          <w:szCs w:val="22"/>
          <w:lang w:eastAsia="ar-SA"/>
        </w:rPr>
        <w:t xml:space="preserve">Должность)   </w:t>
      </w:r>
      <w:proofErr w:type="gramEnd"/>
      <w:r w:rsidRPr="00FD47D9">
        <w:rPr>
          <w:sz w:val="22"/>
          <w:szCs w:val="22"/>
          <w:lang w:eastAsia="ar-SA"/>
        </w:rPr>
        <w:t xml:space="preserve">                              (Подпись)                                   (</w:t>
      </w:r>
      <w:proofErr w:type="spellStart"/>
      <w:r w:rsidRPr="00FD47D9">
        <w:rPr>
          <w:sz w:val="22"/>
          <w:szCs w:val="22"/>
          <w:lang w:eastAsia="ar-SA"/>
        </w:rPr>
        <w:t>И.О.Фамилия</w:t>
      </w:r>
      <w:proofErr w:type="spellEnd"/>
      <w:r w:rsidRPr="00FD47D9">
        <w:rPr>
          <w:sz w:val="22"/>
          <w:szCs w:val="22"/>
          <w:lang w:eastAsia="ar-SA"/>
        </w:rPr>
        <w:t>)</w:t>
      </w:r>
      <w:r>
        <w:rPr>
          <w:sz w:val="22"/>
          <w:szCs w:val="22"/>
          <w:lang w:eastAsia="ar-SA"/>
        </w:rPr>
        <w:t>».</w:t>
      </w: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</w:t>
      </w: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029">
        <w:rPr>
          <w:rFonts w:ascii="Times New Roman CYR" w:hAnsi="Times New Roman CYR" w:cs="Times New Roman CYR"/>
          <w:sz w:val="28"/>
          <w:szCs w:val="28"/>
        </w:rPr>
        <w:t xml:space="preserve">Начальник общего </w:t>
      </w:r>
    </w:p>
    <w:p w:rsidR="00800DDF" w:rsidRPr="00A14029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14029">
        <w:rPr>
          <w:rFonts w:ascii="Times New Roman CYR" w:hAnsi="Times New Roman CYR" w:cs="Times New Roman CYR"/>
          <w:sz w:val="28"/>
          <w:szCs w:val="28"/>
        </w:rPr>
        <w:t>отдела  администрации</w:t>
      </w:r>
      <w:proofErr w:type="gramEnd"/>
    </w:p>
    <w:p w:rsidR="00800DDF" w:rsidRPr="00A14029" w:rsidRDefault="00D97A42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Парковского</w:t>
      </w:r>
      <w:r w:rsidR="00800DDF" w:rsidRPr="00A14029">
        <w:rPr>
          <w:rFonts w:ascii="Times New Roman CYR" w:hAnsi="Times New Roman CYR" w:cs="Times New Roman CYR"/>
          <w:sz w:val="28"/>
          <w:szCs w:val="28"/>
        </w:rPr>
        <w:t xml:space="preserve">  сельского</w:t>
      </w:r>
      <w:proofErr w:type="gramEnd"/>
      <w:r w:rsidR="00800DDF" w:rsidRPr="00A14029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800DDF" w:rsidRPr="00A14029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14029">
        <w:rPr>
          <w:rFonts w:ascii="Times New Roman CYR" w:hAnsi="Times New Roman CYR" w:cs="Times New Roman CYR"/>
          <w:sz w:val="28"/>
          <w:szCs w:val="28"/>
        </w:rPr>
        <w:t xml:space="preserve">Тихорецкого района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A14029">
        <w:rPr>
          <w:rFonts w:ascii="Times New Roman CYR" w:hAnsi="Times New Roman CYR" w:cs="Times New Roman CYR"/>
          <w:sz w:val="28"/>
          <w:szCs w:val="28"/>
        </w:rPr>
        <w:t>Ю.С.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14029">
        <w:rPr>
          <w:rFonts w:ascii="Times New Roman CYR" w:hAnsi="Times New Roman CYR" w:cs="Times New Roman CYR"/>
          <w:sz w:val="28"/>
          <w:szCs w:val="28"/>
        </w:rPr>
        <w:t>Бурлакова</w:t>
      </w:r>
      <w:proofErr w:type="spellEnd"/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 w:rsidP="00800D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00DDF" w:rsidRDefault="00800DDF"/>
    <w:sectPr w:rsidR="00800DD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86" w:rsidRDefault="006D0A86">
      <w:r>
        <w:separator/>
      </w:r>
    </w:p>
  </w:endnote>
  <w:endnote w:type="continuationSeparator" w:id="0">
    <w:p w:rsidR="006D0A86" w:rsidRDefault="006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86" w:rsidRDefault="006D0A86">
      <w:r>
        <w:separator/>
      </w:r>
    </w:p>
  </w:footnote>
  <w:footnote w:type="continuationSeparator" w:id="0">
    <w:p w:rsidR="006D0A86" w:rsidRDefault="006D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9E" w:rsidRDefault="000D25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35A7">
      <w:rPr>
        <w:noProof/>
      </w:rPr>
      <w:t>22</w:t>
    </w:r>
    <w:r>
      <w:fldChar w:fldCharType="end"/>
    </w:r>
  </w:p>
  <w:p w:rsidR="000F629E" w:rsidRDefault="006D0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70FB6"/>
    <w:multiLevelType w:val="multilevel"/>
    <w:tmpl w:val="2EC0E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E"/>
    <w:rsid w:val="0005665E"/>
    <w:rsid w:val="000D2583"/>
    <w:rsid w:val="00134551"/>
    <w:rsid w:val="003140FF"/>
    <w:rsid w:val="003A4689"/>
    <w:rsid w:val="004C0A44"/>
    <w:rsid w:val="005A35A7"/>
    <w:rsid w:val="0061774F"/>
    <w:rsid w:val="006D0A86"/>
    <w:rsid w:val="00800DDF"/>
    <w:rsid w:val="009C621C"/>
    <w:rsid w:val="00A82538"/>
    <w:rsid w:val="00B5399B"/>
    <w:rsid w:val="00D4012A"/>
    <w:rsid w:val="00D97A42"/>
    <w:rsid w:val="00EC4117"/>
    <w:rsid w:val="00EF4AF7"/>
    <w:rsid w:val="00F2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EA85-C921-4361-8E77-442C66F1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D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00DD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62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SklyarovaJS/Desktop/&#1085;&#1086;&#1074;&#1099;&#1077;%20&#1088;&#1077;&#1075;&#1083;&#1072;&#1084;&#1077;&#1085;&#1090;&#1099;%20&#1076;&#1077;&#1082;&#1072;&#1073;&#1088;&#1100;%202019/&#1087;&#1088;&#1080;&#1085;&#1103;&#1090;&#1080;&#1077;%20&#1085;&#1072;%20&#1091;&#1095;&#1077;&#1090;/&#1087;&#1088;&#1080;&#1085;&#1103;&#1090;&#1080;&#1077;%20&#1085;&#1072;%20&#1091;&#1095;&#1077;&#1090;%20&#1076;&#1077;&#1082;&#1072;&#1073;&#1088;&#1100;%20201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11007</Words>
  <Characters>62744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cp:lastPrinted>2023-01-20T13:05:00Z</cp:lastPrinted>
  <dcterms:created xsi:type="dcterms:W3CDTF">2023-01-20T12:50:00Z</dcterms:created>
  <dcterms:modified xsi:type="dcterms:W3CDTF">2023-01-16T08:24:00Z</dcterms:modified>
</cp:coreProperties>
</file>