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1BDE" w14:textId="2BCFD536" w:rsidR="008C5552" w:rsidRPr="008C5552" w:rsidRDefault="008C5552" w:rsidP="001C42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57C27A" w14:textId="3870DE9B" w:rsidR="002576F8" w:rsidRDefault="001C42C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ПАРКОВСКОГО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</w:t>
      </w:r>
    </w:p>
    <w:p w14:paraId="16CCB051" w14:textId="77777777" w:rsidR="00204141" w:rsidRDefault="0020414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77777777" w:rsidR="001C42C1" w:rsidRPr="001C42C1" w:rsidRDefault="001C42C1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_______ </w:t>
      </w:r>
    </w:p>
    <w:p w14:paraId="78D69981" w14:textId="2C520DBB" w:rsidR="001C42C1" w:rsidRPr="001C42C1" w:rsidRDefault="00966671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20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</w:t>
      </w:r>
      <w:r w:rsidR="008439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</w:p>
    <w:p w14:paraId="4ADA69ED" w14:textId="77777777" w:rsidR="0029775E" w:rsidRDefault="0029775E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328D3C3" w14:textId="40C40E6C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и представления </w:t>
      </w:r>
    </w:p>
    <w:p w14:paraId="57245933" w14:textId="77777777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главными администраторами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</w:p>
    <w:p w14:paraId="7FC63ED8" w14:textId="142F2BE7" w:rsidR="00D64AAD" w:rsidRDefault="00966671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Парковского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71664287" w14:textId="65EBDBE2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прогноза поступления доходов бюджета </w:t>
      </w:r>
      <w:r w:rsidR="00843927">
        <w:rPr>
          <w:rFonts w:ascii="Times New Roman" w:hAnsi="Times New Roman" w:cs="Times New Roman"/>
          <w:b/>
          <w:sz w:val="28"/>
          <w:szCs w:val="28"/>
        </w:rPr>
        <w:t>Парковского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77DDC6" w14:textId="77777777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14:paraId="1A47FE92" w14:textId="13B285A4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аналитических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материалов по исполнению бюджета</w:t>
      </w:r>
    </w:p>
    <w:p w14:paraId="42BD90DC" w14:textId="258B2C19" w:rsidR="00D64AAD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27">
        <w:rPr>
          <w:rFonts w:ascii="Times New Roman" w:hAnsi="Times New Roman" w:cs="Times New Roman"/>
          <w:b/>
          <w:sz w:val="28"/>
          <w:szCs w:val="28"/>
        </w:rPr>
        <w:t>Парковского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14:paraId="0957E521" w14:textId="61762984" w:rsidR="00D64AAD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843927">
        <w:rPr>
          <w:rFonts w:ascii="Times New Roman" w:hAnsi="Times New Roman" w:cs="Times New Roman"/>
          <w:b/>
          <w:sz w:val="28"/>
          <w:szCs w:val="28"/>
        </w:rPr>
        <w:t>Парковского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14:paraId="4BDD1277" w14:textId="2413A52A" w:rsidR="0029775E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48B19F52" w14:textId="77777777" w:rsidR="0029775E" w:rsidRPr="0029775E" w:rsidRDefault="0029775E" w:rsidP="002977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8D805" w14:textId="45CA5491" w:rsidR="001767B8" w:rsidRDefault="0029775E" w:rsidP="000C1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9775E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2977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smartTag w:uri="urn:schemas-microsoft-com:office:smarttags" w:element="date">
        <w:smartTagPr>
          <w:attr w:name="Year" w:val="2013"/>
          <w:attr w:name="Day" w:val="28"/>
          <w:attr w:name="Month" w:val="3"/>
          <w:attr w:name="ls" w:val="trans"/>
        </w:smartTagPr>
        <w:r w:rsidRPr="0029775E">
          <w:rPr>
            <w:rFonts w:ascii="Times New Roman" w:hAnsi="Times New Roman" w:cs="Times New Roman"/>
            <w:sz w:val="28"/>
            <w:szCs w:val="28"/>
          </w:rPr>
          <w:t>28 марта 2013 г</w:t>
        </w:r>
        <w:r w:rsidR="001767B8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1767B8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301 </w:t>
      </w:r>
      <w:r w:rsidR="001767B8">
        <w:rPr>
          <w:rFonts w:ascii="Times New Roman" w:hAnsi="Times New Roman" w:cs="Times New Roman"/>
          <w:sz w:val="28"/>
          <w:szCs w:val="28"/>
        </w:rPr>
        <w:t>«</w:t>
      </w:r>
      <w:r w:rsidRPr="0029775E">
        <w:rPr>
          <w:rFonts w:ascii="Times New Roman" w:hAnsi="Times New Roman" w:cs="Times New Roman"/>
          <w:sz w:val="28"/>
          <w:szCs w:val="28"/>
        </w:rPr>
        <w:t>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1767B8">
        <w:rPr>
          <w:rFonts w:ascii="Times New Roman" w:hAnsi="Times New Roman" w:cs="Times New Roman"/>
          <w:sz w:val="28"/>
          <w:szCs w:val="28"/>
        </w:rPr>
        <w:t>»</w:t>
      </w:r>
      <w:r w:rsidR="0049339B">
        <w:rPr>
          <w:rFonts w:ascii="Times New Roman" w:hAnsi="Times New Roman" w:cs="Times New Roman"/>
          <w:sz w:val="28"/>
          <w:szCs w:val="28"/>
        </w:rPr>
        <w:t>,</w:t>
      </w:r>
      <w:r w:rsidR="00EC1440">
        <w:rPr>
          <w:rFonts w:ascii="Times New Roman" w:hAnsi="Times New Roman" w:cs="Times New Roman"/>
          <w:sz w:val="28"/>
          <w:szCs w:val="28"/>
        </w:rPr>
        <w:t xml:space="preserve"> </w:t>
      </w:r>
      <w:r w:rsidR="001767B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1767B8" w:rsidRPr="00843927">
        <w:rPr>
          <w:rFonts w:ascii="Times New Roman" w:hAnsi="Times New Roman" w:cs="Times New Roman"/>
          <w:sz w:val="28"/>
          <w:szCs w:val="28"/>
        </w:rPr>
        <w:t xml:space="preserve"> </w:t>
      </w:r>
      <w:r w:rsidR="001767B8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</w:t>
      </w:r>
      <w:r w:rsidR="001767B8" w:rsidRPr="008A2C1B">
        <w:rPr>
          <w:rFonts w:ascii="Times New Roman" w:hAnsi="Times New Roman" w:cs="Times New Roman"/>
          <w:sz w:val="28"/>
          <w:szCs w:val="28"/>
        </w:rPr>
        <w:t xml:space="preserve">от </w:t>
      </w:r>
      <w:r w:rsidR="008A2C1B" w:rsidRPr="008A2C1B">
        <w:rPr>
          <w:rFonts w:ascii="Times New Roman" w:hAnsi="Times New Roman" w:cs="Times New Roman"/>
          <w:sz w:val="28"/>
          <w:szCs w:val="28"/>
        </w:rPr>
        <w:t>16</w:t>
      </w:r>
      <w:r w:rsidR="001767B8" w:rsidRPr="008A2C1B">
        <w:rPr>
          <w:rFonts w:ascii="Times New Roman" w:hAnsi="Times New Roman" w:cs="Times New Roman"/>
          <w:sz w:val="28"/>
          <w:szCs w:val="28"/>
        </w:rPr>
        <w:t xml:space="preserve"> </w:t>
      </w:r>
      <w:r w:rsidR="008A2C1B" w:rsidRPr="008A2C1B">
        <w:rPr>
          <w:rFonts w:ascii="Times New Roman" w:hAnsi="Times New Roman" w:cs="Times New Roman"/>
          <w:sz w:val="28"/>
          <w:szCs w:val="28"/>
        </w:rPr>
        <w:t>октября</w:t>
      </w:r>
      <w:r w:rsidR="001767B8" w:rsidRPr="008A2C1B">
        <w:rPr>
          <w:rFonts w:ascii="Times New Roman" w:hAnsi="Times New Roman" w:cs="Times New Roman"/>
          <w:sz w:val="28"/>
          <w:szCs w:val="28"/>
        </w:rPr>
        <w:t xml:space="preserve"> 2019 года</w:t>
      </w:r>
      <w:proofErr w:type="gramEnd"/>
      <w:r w:rsidR="001767B8" w:rsidRPr="008A2C1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A2C1B" w:rsidRPr="008A2C1B">
        <w:rPr>
          <w:rFonts w:ascii="Times New Roman" w:hAnsi="Times New Roman" w:cs="Times New Roman"/>
          <w:sz w:val="28"/>
          <w:szCs w:val="28"/>
        </w:rPr>
        <w:t>7</w:t>
      </w:r>
      <w:r w:rsidR="001767B8" w:rsidRPr="008A2C1B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администрацией </w:t>
      </w:r>
      <w:r w:rsidR="00843927" w:rsidRPr="008A2C1B">
        <w:rPr>
          <w:rFonts w:ascii="Times New Roman" w:hAnsi="Times New Roman" w:cs="Times New Roman"/>
          <w:sz w:val="28"/>
          <w:szCs w:val="28"/>
        </w:rPr>
        <w:t>Парковского</w:t>
      </w:r>
      <w:r w:rsidR="001767B8" w:rsidRPr="008A2C1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(или) находящимися в ее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EC1440" w:rsidRPr="008A2C1B">
        <w:rPr>
          <w:rFonts w:ascii="Times New Roman" w:hAnsi="Times New Roman" w:cs="Times New Roman"/>
          <w:sz w:val="28"/>
          <w:szCs w:val="28"/>
        </w:rPr>
        <w:t>»</w:t>
      </w:r>
      <w:r w:rsidR="00E1371D" w:rsidRPr="008A2C1B">
        <w:rPr>
          <w:rFonts w:ascii="Times New Roman" w:hAnsi="Times New Roman" w:cs="Times New Roman"/>
          <w:sz w:val="28"/>
          <w:szCs w:val="28"/>
        </w:rPr>
        <w:t>, учит</w:t>
      </w:r>
      <w:r w:rsidR="00E1371D" w:rsidRPr="00E1371D">
        <w:rPr>
          <w:rFonts w:ascii="Times New Roman" w:hAnsi="Times New Roman" w:cs="Times New Roman"/>
          <w:sz w:val="28"/>
          <w:szCs w:val="28"/>
        </w:rPr>
        <w:t xml:space="preserve">ывая приказ министерства финансов Краснодарского края от </w:t>
      </w:r>
      <w:smartTag w:uri="urn:schemas-microsoft-com:office:smarttags" w:element="date">
        <w:smartTagPr>
          <w:attr w:name="Year" w:val="2022"/>
          <w:attr w:name="Day" w:val="31"/>
          <w:attr w:name="Month" w:val="5"/>
          <w:attr w:name="ls" w:val="trans"/>
        </w:smartTagPr>
        <w:r w:rsidR="00E1371D" w:rsidRPr="00E1371D">
          <w:rPr>
            <w:rFonts w:ascii="Times New Roman" w:hAnsi="Times New Roman" w:cs="Times New Roman"/>
            <w:sz w:val="28"/>
            <w:szCs w:val="28"/>
          </w:rPr>
          <w:t>31 мая 2022 года</w:t>
        </w:r>
      </w:smartTag>
      <w:r w:rsidR="00E1371D" w:rsidRPr="00E1371D">
        <w:rPr>
          <w:rFonts w:ascii="Times New Roman" w:hAnsi="Times New Roman" w:cs="Times New Roman"/>
          <w:sz w:val="28"/>
          <w:szCs w:val="28"/>
        </w:rPr>
        <w:t xml:space="preserve"> № 199 «Об утверждении порядка формирования и представления главными администраторами доходов бюджета Краснодарского края прогноза поступления доходов бюджета Краснодарского края и</w:t>
      </w:r>
      <w:proofErr w:type="gramEnd"/>
      <w:r w:rsidR="00E1371D" w:rsidRPr="00E1371D">
        <w:rPr>
          <w:rFonts w:ascii="Times New Roman" w:hAnsi="Times New Roman" w:cs="Times New Roman"/>
          <w:sz w:val="28"/>
          <w:szCs w:val="28"/>
        </w:rPr>
        <w:t xml:space="preserve"> аналитических материалов по исполнению бюджета Краснодарского края в части доходов бюджета Краснодарского края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» и </w:t>
      </w:r>
      <w:r w:rsidR="0049339B" w:rsidRPr="00B64AAF">
        <w:rPr>
          <w:rFonts w:ascii="Times New Roman" w:hAnsi="Times New Roman" w:cs="Times New Roman"/>
          <w:sz w:val="28"/>
          <w:szCs w:val="28"/>
        </w:rPr>
        <w:t xml:space="preserve">после согласования с главными </w:t>
      </w:r>
      <w:r w:rsidR="00E1371D" w:rsidRPr="00B64AAF">
        <w:rPr>
          <w:rFonts w:ascii="Times New Roman" w:hAnsi="Times New Roman" w:cs="Times New Roman"/>
          <w:sz w:val="28"/>
          <w:szCs w:val="28"/>
        </w:rPr>
        <w:t>администратор</w:t>
      </w:r>
      <w:r w:rsidR="0049339B" w:rsidRPr="00B64AAF">
        <w:rPr>
          <w:rFonts w:ascii="Times New Roman" w:hAnsi="Times New Roman" w:cs="Times New Roman"/>
          <w:sz w:val="28"/>
          <w:szCs w:val="28"/>
        </w:rPr>
        <w:t>ами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62246" w:rsidRPr="00B64AAF">
        <w:rPr>
          <w:rFonts w:ascii="Times New Roman" w:hAnsi="Times New Roman" w:cs="Times New Roman"/>
          <w:sz w:val="28"/>
          <w:szCs w:val="28"/>
        </w:rPr>
        <w:t>,</w:t>
      </w:r>
      <w:r w:rsidR="000C179B" w:rsidRPr="00B1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0622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224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E1371D" w:rsidRPr="00E1371D">
        <w:rPr>
          <w:rFonts w:ascii="Times New Roman" w:hAnsi="Times New Roman" w:cs="Times New Roman"/>
          <w:sz w:val="28"/>
          <w:szCs w:val="28"/>
        </w:rPr>
        <w:t>:</w:t>
      </w:r>
    </w:p>
    <w:p w14:paraId="25690F57" w14:textId="742D4123" w:rsidR="00900215" w:rsidRDefault="0029775E" w:rsidP="00900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2977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прогноза поступления доходов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исполнению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части доходов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1767B8">
        <w:rPr>
          <w:rFonts w:ascii="Times New Roman" w:hAnsi="Times New Roman" w:cs="Times New Roman"/>
          <w:sz w:val="28"/>
          <w:szCs w:val="28"/>
        </w:rPr>
        <w:t>постановлению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4277E146" w14:textId="62225188" w:rsidR="00E1371D" w:rsidRPr="00062246" w:rsidRDefault="00E1371D" w:rsidP="00E137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24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062246">
        <w:rPr>
          <w:rFonts w:ascii="Times New Roman" w:hAnsi="Times New Roman" w:cs="Times New Roman"/>
          <w:sz w:val="28"/>
          <w:szCs w:val="28"/>
        </w:rPr>
        <w:t>Рекомендовать федеральным органам государственной власти, являющимся главными администраторами доходов бюджета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>, представлять в администраци</w:t>
      </w:r>
      <w:r w:rsidR="00062246" w:rsidRPr="00062246">
        <w:rPr>
          <w:rFonts w:ascii="Times New Roman" w:hAnsi="Times New Roman" w:cs="Times New Roman"/>
          <w:sz w:val="28"/>
          <w:szCs w:val="28"/>
        </w:rPr>
        <w:t>ю</w:t>
      </w:r>
      <w:r w:rsidRPr="00062246">
        <w:rPr>
          <w:rFonts w:ascii="Times New Roman" w:hAnsi="Times New Roman" w:cs="Times New Roman"/>
          <w:sz w:val="28"/>
          <w:szCs w:val="28"/>
        </w:rPr>
        <w:t xml:space="preserve">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06224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 xml:space="preserve"> и аналитические материалы по исполнению доходов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налоговым и неналоговым доходам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формам и в сроки</w:t>
      </w:r>
      <w:proofErr w:type="gramEnd"/>
      <w:r w:rsidRPr="000622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2246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62246">
        <w:rPr>
          <w:rFonts w:ascii="Times New Roman" w:hAnsi="Times New Roman" w:cs="Times New Roman"/>
          <w:sz w:val="28"/>
          <w:szCs w:val="28"/>
        </w:rPr>
        <w:t xml:space="preserve"> Порядком, утвержденным настоящим </w:t>
      </w:r>
      <w:r w:rsidR="00062246" w:rsidRPr="0006224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62246">
        <w:rPr>
          <w:rFonts w:ascii="Times New Roman" w:hAnsi="Times New Roman" w:cs="Times New Roman"/>
          <w:sz w:val="28"/>
          <w:szCs w:val="28"/>
        </w:rPr>
        <w:t>.</w:t>
      </w:r>
    </w:p>
    <w:p w14:paraId="0ECDF82A" w14:textId="636008D3" w:rsidR="00900215" w:rsidRPr="006975CF" w:rsidRDefault="00E1371D" w:rsidP="00E6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843927">
        <w:rPr>
          <w:rFonts w:ascii="Times New Roman" w:hAnsi="Times New Roman" w:cs="Times New Roman"/>
          <w:sz w:val="28"/>
          <w:szCs w:val="28"/>
        </w:rPr>
        <w:t>Лукьяновой Е.В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.) обеспечить официальное опубликование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E90F0E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="00AB5A80" w:rsidRPr="006975CF">
        <w:rPr>
          <w:rFonts w:ascii="Times New Roman" w:hAnsi="Times New Roman" w:cs="Times New Roman"/>
          <w:sz w:val="28"/>
          <w:szCs w:val="28"/>
        </w:rPr>
        <w:t>в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официальном сайте администрации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6CB113AE" w14:textId="3D592B63" w:rsidR="00D64AAD" w:rsidRDefault="00E1371D" w:rsidP="00D64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9E887F7" w14:textId="1E7934A2" w:rsidR="00D64AAD" w:rsidRDefault="00E1371D" w:rsidP="00493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8B4BE9C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10B07" w14:textId="7948A93A" w:rsidR="00E90F0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61E58820" w:rsidR="00D64AAD" w:rsidRPr="0029775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843927">
        <w:rPr>
          <w:rFonts w:ascii="Times New Roman" w:hAnsi="Times New Roman" w:cs="Times New Roman"/>
          <w:sz w:val="28"/>
          <w:szCs w:val="28"/>
        </w:rPr>
        <w:t>Н.Н.Агеев</w:t>
      </w:r>
      <w:proofErr w:type="spellEnd"/>
    </w:p>
    <w:p w14:paraId="62F4F067" w14:textId="77777777" w:rsidR="0029775E" w:rsidRP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777D5" w14:textId="77777777" w:rsid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827F5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1CDE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4DF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31311E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3627B0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D51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5E786D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3EC591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2E089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0C7C8B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12CBB8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1E28EA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144F0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CE4368" w14:textId="77777777" w:rsidR="006975CF" w:rsidRPr="0029775E" w:rsidRDefault="006975CF" w:rsidP="000622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E4DB1B" w14:textId="77777777" w:rsidR="0049339B" w:rsidRDefault="0049339B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3DA40BBE" w14:textId="77777777" w:rsidR="00843927" w:rsidRDefault="00843927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596342E0" w14:textId="77777777" w:rsidR="00843927" w:rsidRDefault="00843927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83A360A" w14:textId="7F1CC2C3" w:rsidR="0029775E" w:rsidRPr="0029775E" w:rsidRDefault="00D64AAD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0073E48" w14:textId="77777777" w:rsidR="00E90F0E" w:rsidRDefault="00E90F0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C37DF92" w14:textId="6BB73F60" w:rsidR="0029775E" w:rsidRDefault="0029775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У</w:t>
      </w:r>
      <w:r w:rsidR="00D64AAD">
        <w:rPr>
          <w:rFonts w:ascii="Times New Roman" w:hAnsi="Times New Roman" w:cs="Times New Roman"/>
          <w:sz w:val="28"/>
          <w:szCs w:val="28"/>
        </w:rPr>
        <w:t>ТВЕРЖДЕН</w:t>
      </w:r>
    </w:p>
    <w:p w14:paraId="1BD1CF42" w14:textId="500976D2" w:rsidR="00D64AAD" w:rsidRDefault="000C179B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90F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EA61943" w14:textId="6E9AD45C" w:rsidR="00D64AAD" w:rsidRDefault="00843927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D64A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B6DAB6F" w14:textId="153F2FC6" w:rsidR="00D64AAD" w:rsidRDefault="00D64AAD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7A1CD297" w14:textId="6833607C" w:rsidR="00D64AAD" w:rsidRPr="0029775E" w:rsidRDefault="00D64AAD" w:rsidP="00E90F0E">
      <w:pPr>
        <w:pStyle w:val="ConsPlusNormal"/>
        <w:tabs>
          <w:tab w:val="left" w:pos="5387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</w:t>
      </w:r>
    </w:p>
    <w:p w14:paraId="453EA848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CAA8C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98CDE" w14:textId="67F1D478" w:rsidR="0029775E" w:rsidRPr="007E2AF8" w:rsidRDefault="0029775E" w:rsidP="002977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7E2AF8">
        <w:rPr>
          <w:rFonts w:ascii="Times New Roman" w:hAnsi="Times New Roman" w:cs="Times New Roman"/>
          <w:b w:val="0"/>
          <w:sz w:val="28"/>
          <w:szCs w:val="28"/>
        </w:rPr>
        <w:t>П</w:t>
      </w:r>
      <w:r w:rsidR="007E2AF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28B673C0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администраторами доходов </w:t>
      </w:r>
    </w:p>
    <w:p w14:paraId="1BC1BA86" w14:textId="72E068CD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прогноза поступления доходов бюджета </w:t>
      </w:r>
      <w:r w:rsidR="00843927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E711BA9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Тихорецкого района и аналитических материалов по исполнению </w:t>
      </w:r>
    </w:p>
    <w:p w14:paraId="280B0D25" w14:textId="205E4131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части </w:t>
      </w:r>
    </w:p>
    <w:p w14:paraId="07D339E9" w14:textId="6B7DCC43" w:rsidR="0029775E" w:rsidRPr="0029775E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14:paraId="4370DB15" w14:textId="77777777" w:rsidR="007E2AF8" w:rsidRDefault="007E2AF8" w:rsidP="0029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61584A" w14:textId="77777777" w:rsidR="0029775E" w:rsidRPr="007E2AF8" w:rsidRDefault="0029775E" w:rsidP="0029775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2AF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A84F5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3D40D5" w14:textId="777624A1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сроки, а также правила формирования и представления главными администраторами доходов 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</w:t>
      </w:r>
      <w:r w:rsidRPr="0029775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поступления) и аналитических материалов по исполнению 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E2AF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материалы) по налоговым и неналоговым доходам 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2AF8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F03C57E" w14:textId="33405E47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и </w:t>
      </w:r>
      <w:r w:rsidRPr="006020C9">
        <w:rPr>
          <w:rFonts w:ascii="Times New Roman" w:hAnsi="Times New Roman" w:cs="Times New Roman"/>
          <w:sz w:val="28"/>
          <w:szCs w:val="28"/>
        </w:rPr>
        <w:t xml:space="preserve">представляются главными администраторами доходов в </w:t>
      </w:r>
      <w:r w:rsidR="007E2AF8" w:rsidRPr="006020C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7E2AF8" w:rsidRPr="006020C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</w:t>
      </w:r>
      <w:r w:rsidR="00432570" w:rsidRPr="006020C9">
        <w:rPr>
          <w:rFonts w:ascii="Times New Roman" w:hAnsi="Times New Roman" w:cs="Times New Roman"/>
          <w:sz w:val="28"/>
          <w:szCs w:val="28"/>
        </w:rPr>
        <w:t xml:space="preserve">йона (далее - </w:t>
      </w:r>
      <w:r w:rsidR="00062246">
        <w:rPr>
          <w:rFonts w:ascii="Times New Roman" w:hAnsi="Times New Roman" w:cs="Times New Roman"/>
          <w:sz w:val="28"/>
          <w:szCs w:val="28"/>
        </w:rPr>
        <w:t>а</w:t>
      </w:r>
      <w:r w:rsidR="007E2AF8" w:rsidRPr="006020C9">
        <w:rPr>
          <w:rFonts w:ascii="Times New Roman" w:hAnsi="Times New Roman" w:cs="Times New Roman"/>
          <w:sz w:val="28"/>
          <w:szCs w:val="28"/>
        </w:rPr>
        <w:t>дминистрация</w:t>
      </w:r>
      <w:r w:rsidRPr="006020C9">
        <w:rPr>
          <w:rFonts w:ascii="Times New Roman" w:hAnsi="Times New Roman" w:cs="Times New Roman"/>
          <w:sz w:val="28"/>
          <w:szCs w:val="28"/>
        </w:rPr>
        <w:t xml:space="preserve">) </w:t>
      </w:r>
      <w:r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бюджете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8E05D1" w:rsidRPr="008E05D1">
        <w:rPr>
          <w:rFonts w:ascii="Times New Roman" w:hAnsi="Times New Roman" w:cs="Times New Roman"/>
          <w:sz w:val="28"/>
          <w:szCs w:val="28"/>
        </w:rPr>
        <w:t>(далее – решение о бюджете)</w:t>
      </w:r>
      <w:r w:rsidRPr="0029775E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Pr="006020C9">
        <w:rPr>
          <w:rFonts w:ascii="Times New Roman" w:hAnsi="Times New Roman" w:cs="Times New Roman"/>
          <w:sz w:val="28"/>
          <w:szCs w:val="28"/>
        </w:rPr>
        <w:t>год,</w:t>
      </w:r>
      <w:r w:rsidRPr="00B42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 о бюджете</w:t>
      </w:r>
      <w:r w:rsidR="007E2AF8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на текущий финансовый год.</w:t>
      </w:r>
      <w:proofErr w:type="gramEnd"/>
    </w:p>
    <w:p w14:paraId="68BD9BB6" w14:textId="50D595EF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1.3.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формируется по всем видам (подвидам) налоговых и неналоговых доходов, закрепленным за главным администратором доходов согласно </w:t>
      </w:r>
      <w:r w:rsidR="008E05D1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8E05D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10">
        <w:r w:rsidRPr="0029775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Федерации,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июня 2016 г</w:t>
      </w:r>
      <w:r w:rsidR="006020C9">
        <w:rPr>
          <w:rFonts w:ascii="Times New Roman" w:hAnsi="Times New Roman" w:cs="Times New Roman"/>
          <w:sz w:val="28"/>
          <w:szCs w:val="28"/>
        </w:rPr>
        <w:t>ода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735B5">
        <w:rPr>
          <w:rFonts w:ascii="Times New Roman" w:hAnsi="Times New Roman" w:cs="Times New Roman"/>
          <w:sz w:val="28"/>
          <w:szCs w:val="28"/>
        </w:rPr>
        <w:t xml:space="preserve"> 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№ 574 </w:t>
      </w:r>
      <w:r w:rsidR="00432570">
        <w:rPr>
          <w:rFonts w:ascii="Times New Roman" w:hAnsi="Times New Roman" w:cs="Times New Roman"/>
          <w:sz w:val="28"/>
          <w:szCs w:val="28"/>
        </w:rPr>
        <w:t xml:space="preserve">«Об общих требованиях к методике прогнозирования поступлений доходов в бюджеты бюджетной </w:t>
      </w:r>
      <w:r w:rsidR="008E05D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</w:p>
    <w:p w14:paraId="4AA10B67" w14:textId="0624F18C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</w:t>
      </w:r>
      <w:r w:rsidRPr="0029775E">
        <w:rPr>
          <w:rFonts w:ascii="Times New Roman" w:hAnsi="Times New Roman" w:cs="Times New Roman"/>
          <w:sz w:val="28"/>
          <w:szCs w:val="28"/>
        </w:rPr>
        <w:t>доход</w:t>
      </w:r>
      <w:r w:rsidR="006020C9">
        <w:rPr>
          <w:rFonts w:ascii="Times New Roman" w:hAnsi="Times New Roman" w:cs="Times New Roman"/>
          <w:sz w:val="28"/>
          <w:szCs w:val="28"/>
        </w:rPr>
        <w:t>ам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решения о бюджете на очередной финансовый год формируется по форме согласно приложению 1 к настоящему Порядку.</w:t>
      </w:r>
    </w:p>
    <w:p w14:paraId="3BD7582D" w14:textId="393DF989" w:rsidR="00D30605" w:rsidRDefault="00525921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29775E"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proofErr w:type="gramStart"/>
      <w:r w:rsidR="0029775E"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внесении изменений в решение о бюджете на </w:t>
      </w:r>
      <w:r w:rsidR="00D30605">
        <w:rPr>
          <w:rFonts w:ascii="Times New Roman" w:hAnsi="Times New Roman" w:cs="Times New Roman"/>
          <w:sz w:val="28"/>
          <w:szCs w:val="28"/>
        </w:rPr>
        <w:t>текущий финансовый год</w:t>
      </w:r>
      <w:proofErr w:type="gramEnd"/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29775E" w:rsidRPr="0029775E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2 к настоящему Порядку.</w:t>
      </w:r>
    </w:p>
    <w:p w14:paraId="1BC1955E" w14:textId="61453194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29775E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14:paraId="7B22C6FC" w14:textId="445EC36B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Сроки представления прогноза поступления в целях формирования проекта решения о бюджете</w:t>
      </w:r>
      <w:r w:rsidR="00D30605" w:rsidRPr="00D30605"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определяются </w:t>
      </w:r>
      <w:r w:rsidRPr="006020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6020C9">
        <w:rPr>
          <w:rFonts w:ascii="Times New Roman" w:hAnsi="Times New Roman" w:cs="Times New Roman"/>
          <w:sz w:val="28"/>
          <w:szCs w:val="28"/>
        </w:rPr>
        <w:t>График</w:t>
      </w:r>
      <w:r w:rsidR="006020C9" w:rsidRPr="006020C9">
        <w:rPr>
          <w:rFonts w:ascii="Times New Roman" w:hAnsi="Times New Roman" w:cs="Times New Roman"/>
          <w:sz w:val="28"/>
          <w:szCs w:val="28"/>
        </w:rPr>
        <w:t>а</w:t>
      </w:r>
      <w:r w:rsidR="005472D1">
        <w:rPr>
          <w:rFonts w:ascii="Times New Roman" w:hAnsi="Times New Roman" w:cs="Times New Roman"/>
          <w:sz w:val="28"/>
          <w:szCs w:val="28"/>
        </w:rPr>
        <w:t xml:space="preserve"> </w:t>
      </w:r>
      <w:r w:rsidR="005472D1" w:rsidRPr="005472D1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5472D1" w:rsidRPr="005472D1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5472D1">
        <w:rPr>
          <w:rFonts w:ascii="Times New Roman" w:hAnsi="Times New Roman" w:cs="Times New Roman"/>
          <w:sz w:val="28"/>
          <w:szCs w:val="28"/>
        </w:rPr>
        <w:t xml:space="preserve">о поселения Тихорецкого района </w:t>
      </w:r>
      <w:r w:rsidR="005472D1" w:rsidRPr="005472D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6020C9">
        <w:rPr>
          <w:rFonts w:ascii="Times New Roman" w:hAnsi="Times New Roman" w:cs="Times New Roman"/>
          <w:sz w:val="28"/>
          <w:szCs w:val="28"/>
        </w:rPr>
        <w:t xml:space="preserve">, </w:t>
      </w:r>
      <w:r w:rsidRPr="0029775E">
        <w:rPr>
          <w:rFonts w:ascii="Times New Roman" w:hAnsi="Times New Roman" w:cs="Times New Roman"/>
          <w:sz w:val="28"/>
          <w:szCs w:val="28"/>
        </w:rPr>
        <w:t>утвержденного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385F8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385F89" w:rsidRPr="00D1189D">
        <w:rPr>
          <w:rFonts w:ascii="Times New Roman" w:hAnsi="Times New Roman" w:cs="Times New Roman"/>
          <w:sz w:val="28"/>
          <w:szCs w:val="28"/>
        </w:rPr>
        <w:t xml:space="preserve">от </w:t>
      </w:r>
      <w:r w:rsidR="00D1189D" w:rsidRPr="00D1189D">
        <w:rPr>
          <w:rFonts w:ascii="Times New Roman" w:hAnsi="Times New Roman" w:cs="Times New Roman"/>
          <w:sz w:val="28"/>
          <w:szCs w:val="28"/>
        </w:rPr>
        <w:t>12</w:t>
      </w:r>
      <w:r w:rsidR="00385F89" w:rsidRPr="00D1189D">
        <w:rPr>
          <w:rFonts w:ascii="Times New Roman" w:hAnsi="Times New Roman" w:cs="Times New Roman"/>
          <w:sz w:val="28"/>
          <w:szCs w:val="28"/>
        </w:rPr>
        <w:t xml:space="preserve"> </w:t>
      </w:r>
      <w:r w:rsidR="00D1189D" w:rsidRPr="00D1189D">
        <w:rPr>
          <w:rFonts w:ascii="Times New Roman" w:hAnsi="Times New Roman" w:cs="Times New Roman"/>
          <w:sz w:val="28"/>
          <w:szCs w:val="28"/>
        </w:rPr>
        <w:t>августа</w:t>
      </w:r>
      <w:r w:rsidR="00385F89" w:rsidRPr="00D1189D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D1189D" w:rsidRPr="00D1189D">
        <w:rPr>
          <w:rFonts w:ascii="Times New Roman" w:hAnsi="Times New Roman" w:cs="Times New Roman"/>
          <w:sz w:val="28"/>
          <w:szCs w:val="28"/>
        </w:rPr>
        <w:t>305</w:t>
      </w:r>
      <w:r w:rsidR="00385F89" w:rsidRPr="00D1189D">
        <w:rPr>
          <w:rFonts w:ascii="Times New Roman" w:hAnsi="Times New Roman" w:cs="Times New Roman"/>
          <w:sz w:val="28"/>
          <w:szCs w:val="28"/>
        </w:rPr>
        <w:t xml:space="preserve"> «О порядке составления проекта бюджета </w:t>
      </w:r>
      <w:r w:rsidR="00EE4BE8" w:rsidRPr="00D1189D">
        <w:rPr>
          <w:rFonts w:ascii="Times New Roman" w:hAnsi="Times New Roman" w:cs="Times New Roman"/>
          <w:sz w:val="28"/>
          <w:szCs w:val="28"/>
        </w:rPr>
        <w:t>Парковского</w:t>
      </w:r>
      <w:r w:rsidR="00385F89" w:rsidRPr="00D1189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очередной</w:t>
      </w:r>
      <w:proofErr w:type="gramEnd"/>
      <w:r w:rsidR="00385F89" w:rsidRPr="00D1189D">
        <w:rPr>
          <w:rFonts w:ascii="Times New Roman" w:hAnsi="Times New Roman" w:cs="Times New Roman"/>
          <w:sz w:val="28"/>
          <w:szCs w:val="28"/>
        </w:rPr>
        <w:t xml:space="preserve"> финансовый год»</w:t>
      </w:r>
      <w:r w:rsidR="008E05D1" w:rsidRPr="00D1189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5F823C5E" w14:textId="6E4F691C" w:rsidR="00385F89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в целях формирования проекта решения о внесении изменений в решение о бюджете на текущий финансовый год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доводятся письмом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385F89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14:paraId="264423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00032F" w14:textId="77777777" w:rsidR="0029775E" w:rsidRPr="00DE7EA6" w:rsidRDefault="0029775E" w:rsidP="00BA73F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2. Порядок представления прогноза поступления</w:t>
      </w:r>
    </w:p>
    <w:p w14:paraId="5E86D46D" w14:textId="77777777" w:rsidR="0029775E" w:rsidRPr="00DE7EA6" w:rsidRDefault="0029775E" w:rsidP="00BA73F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и аналитических материалов</w:t>
      </w:r>
    </w:p>
    <w:p w14:paraId="759035D5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E1D39" w14:textId="313F72FC" w:rsidR="0029775E" w:rsidRP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9775E">
        <w:rPr>
          <w:rFonts w:ascii="Times New Roman" w:hAnsi="Times New Roman" w:cs="Times New Roman"/>
          <w:sz w:val="28"/>
          <w:szCs w:val="28"/>
        </w:rPr>
        <w:t>2.1.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4B6AB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14:paraId="1D8AB8F8" w14:textId="6BBF7397" w:rsidR="004B6AB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При наличии замечаний к прогнозу поступления </w:t>
      </w:r>
      <w:r w:rsidR="008E05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775E">
        <w:rPr>
          <w:rFonts w:ascii="Times New Roman" w:hAnsi="Times New Roman" w:cs="Times New Roman"/>
          <w:sz w:val="28"/>
          <w:szCs w:val="28"/>
        </w:rPr>
        <w:t>направляет главному администратору доходов информацию о несоответствии прогноза поступления бюджетному законодательству и необходимости его доработки.</w:t>
      </w:r>
    </w:p>
    <w:p w14:paraId="6F3ECEA0" w14:textId="6B22F7AF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несоответствии прогноза поступления бюджетному законодательству вносит изменения в соответствии с направленными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замечаниями и повторно представляет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>прогноз поступления на рассмотрение.</w:t>
      </w:r>
    </w:p>
    <w:p w14:paraId="409106CF" w14:textId="0548F6D0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2.2. </w:t>
      </w:r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</w:t>
      </w:r>
      <w:r w:rsidR="00264F3C">
        <w:rPr>
          <w:rFonts w:ascii="Times New Roman" w:hAnsi="Times New Roman" w:cs="Times New Roman"/>
          <w:sz w:val="28"/>
          <w:szCs w:val="28"/>
        </w:rPr>
        <w:t xml:space="preserve">ботанного прогноза поступления </w:t>
      </w:r>
      <w:r w:rsidRPr="0029775E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принятие или отклонение в соответствии с </w:t>
      </w:r>
      <w:hyperlink w:anchor="P57">
        <w:r w:rsidRPr="0029775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3" w:name="P62"/>
      <w:bookmarkEnd w:id="3"/>
    </w:p>
    <w:p w14:paraId="64164F14" w14:textId="77777777" w:rsidR="008E05D1" w:rsidRPr="000B6187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представляются одновременно с прогнозом поступления.</w:t>
      </w:r>
    </w:p>
    <w:p w14:paraId="272D7B4D" w14:textId="5EE955B9" w:rsidR="008E05D1" w:rsidRPr="008E05D1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и аналитические материалы направляются главными администраторами доходов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за подписью руководителя (уполномоченного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лица).</w:t>
      </w:r>
    </w:p>
    <w:p w14:paraId="0DD9AB6E" w14:textId="641188BF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2.</w:t>
      </w:r>
      <w:r w:rsidR="008E05D1">
        <w:rPr>
          <w:rFonts w:ascii="Times New Roman" w:hAnsi="Times New Roman" w:cs="Times New Roman"/>
          <w:sz w:val="28"/>
          <w:szCs w:val="28"/>
        </w:rPr>
        <w:t>4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семи рабочих дней после принятия </w:t>
      </w:r>
      <w:r w:rsidR="00BA73F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BA73F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изменений в решение о бюджете на текущий финансовый год </w:t>
      </w:r>
      <w:r w:rsidR="00BA73F4">
        <w:rPr>
          <w:rFonts w:ascii="Times New Roman" w:hAnsi="Times New Roman" w:cs="Times New Roman"/>
          <w:sz w:val="28"/>
          <w:szCs w:val="28"/>
        </w:rPr>
        <w:t>до</w:t>
      </w:r>
      <w:r w:rsidRPr="0029775E">
        <w:rPr>
          <w:rFonts w:ascii="Times New Roman" w:hAnsi="Times New Roman" w:cs="Times New Roman"/>
          <w:sz w:val="28"/>
          <w:szCs w:val="28"/>
        </w:rPr>
        <w:t xml:space="preserve">водит письмом до главных администраторов доходов показатели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изменений в решение о бюджете на текущий финансовый год.</w:t>
      </w:r>
      <w:proofErr w:type="gramEnd"/>
    </w:p>
    <w:p w14:paraId="70A7AF5B" w14:textId="06F7645D" w:rsidR="001762AA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9377EA">
        <w:rPr>
          <w:rFonts w:ascii="Times New Roman" w:hAnsi="Times New Roman" w:cs="Times New Roman"/>
          <w:sz w:val="28"/>
          <w:szCs w:val="28"/>
        </w:rPr>
        <w:t>или</w:t>
      </w:r>
      <w:r w:rsidR="00B64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AAF">
        <w:rPr>
          <w:rFonts w:ascii="Times New Roman" w:hAnsi="Times New Roman" w:cs="Times New Roman"/>
          <w:sz w:val="28"/>
          <w:szCs w:val="28"/>
        </w:rPr>
        <w:t>о внесении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изменений в решение о бюджете на текущий финансовый год</w:t>
      </w:r>
      <w:r w:rsidR="001762AA">
        <w:rPr>
          <w:rFonts w:ascii="Times New Roman" w:hAnsi="Times New Roman" w:cs="Times New Roman"/>
          <w:sz w:val="28"/>
          <w:szCs w:val="28"/>
        </w:rPr>
        <w:t xml:space="preserve">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пяти рабочих дней после истечения срока, установленного в </w:t>
      </w:r>
      <w:hyperlink w:anchor="P62">
        <w:r w:rsidRPr="0029775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прогноза поступления.</w:t>
      </w:r>
    </w:p>
    <w:p w14:paraId="08999323" w14:textId="37F582FA" w:rsid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показателям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</w:t>
      </w:r>
      <w:r w:rsidR="00B64AAF">
        <w:rPr>
          <w:rFonts w:ascii="Times New Roman" w:hAnsi="Times New Roman" w:cs="Times New Roman"/>
          <w:sz w:val="28"/>
          <w:szCs w:val="28"/>
        </w:rPr>
        <w:t>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B64AAF">
        <w:rPr>
          <w:rFonts w:ascii="Times New Roman" w:hAnsi="Times New Roman" w:cs="Times New Roman"/>
          <w:sz w:val="28"/>
          <w:szCs w:val="28"/>
        </w:rPr>
        <w:t>е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762AA">
        <w:rPr>
          <w:rFonts w:ascii="Times New Roman" w:hAnsi="Times New Roman" w:cs="Times New Roman"/>
          <w:sz w:val="28"/>
          <w:szCs w:val="28"/>
        </w:rPr>
        <w:t xml:space="preserve"> на текущий финансовый</w:t>
      </w:r>
      <w:r w:rsidR="00937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35EF84DB" w14:textId="667BAC2A" w:rsidR="008E05D1" w:rsidRPr="0029775E" w:rsidRDefault="008E05D1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если главным администратором доходов не планируется поступление по налоговым и неналоговым доходам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EE4BE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E01C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информация главным администратором доходов 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EBCB1" w14:textId="77777777" w:rsid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554C4" w14:textId="77777777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FB0C4" w14:textId="06E20DC2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420CFA10" w14:textId="0ED5D0DF" w:rsidR="001762AA" w:rsidRDefault="00EE4BE8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1762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368C11" w14:textId="19740D23" w:rsidR="001762AA" w:rsidRPr="0029775E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E4BE8">
        <w:rPr>
          <w:rFonts w:ascii="Times New Roman" w:hAnsi="Times New Roman" w:cs="Times New Roman"/>
          <w:sz w:val="28"/>
          <w:szCs w:val="28"/>
        </w:rPr>
        <w:t>Е.А.Воронова</w:t>
      </w:r>
      <w:proofErr w:type="spellEnd"/>
    </w:p>
    <w:p w14:paraId="7219A5D8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9775E" w:rsidRPr="0029775E" w:rsidSect="00E90F0E">
          <w:headerReference w:type="first" r:id="rId11"/>
          <w:pgSz w:w="11905" w:h="16838"/>
          <w:pgMar w:top="1134" w:right="567" w:bottom="1134" w:left="1701" w:header="0" w:footer="0" w:gutter="0"/>
          <w:cols w:space="720"/>
          <w:titlePg/>
        </w:sectPr>
      </w:pPr>
    </w:p>
    <w:p w14:paraId="5CFC3D9D" w14:textId="6EBFAB49" w:rsidR="0029775E" w:rsidRPr="00E90F0E" w:rsidRDefault="0086708E" w:rsidP="00E90F0E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1959AC3" w14:textId="69048DC5" w:rsid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62612" w:rsidRPr="00E90F0E">
        <w:rPr>
          <w:sz w:val="28"/>
          <w:szCs w:val="28"/>
        </w:rPr>
        <w:t xml:space="preserve"> </w:t>
      </w:r>
      <w:r w:rsidR="00662612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4F560876" w14:textId="58B669C5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44D7F66F" w14:textId="3907E95D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C611B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C8D785E" w14:textId="08B03B21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CE66F9F" w14:textId="6BD928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0730B1B9" w14:textId="6294C5EF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611B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D95B978" w14:textId="629AEA30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62612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62612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65C59" w14:textId="6C171FEE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583B977" w14:textId="6EC81DFA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611B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BB7F4AA" w14:textId="463163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4C6D358" w14:textId="4665A5DB" w:rsidR="00662612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C611B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3D48A53" w14:textId="3155AF38" w:rsidR="0029775E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545A917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38" w:tblpY="3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513"/>
      </w:tblGrid>
      <w:tr w:rsidR="0029775E" w:rsidRPr="0029775E" w14:paraId="2301FBB9" w14:textId="77777777" w:rsidTr="0086708E">
        <w:tc>
          <w:tcPr>
            <w:tcW w:w="14379" w:type="dxa"/>
            <w:gridSpan w:val="2"/>
          </w:tcPr>
          <w:p w14:paraId="1C17DD17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14:paraId="5A8971E7" w14:textId="058E4EF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поступления доходов бюджета </w:t>
            </w:r>
            <w:r w:rsidR="005C611B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5C6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Тихорецкого района</w:t>
            </w:r>
          </w:p>
          <w:p w14:paraId="65E38DBF" w14:textId="3F77FEBF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налоговым и неналоговым доходам бюджета </w:t>
            </w:r>
            <w:r w:rsidR="00921E19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921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целях формирования проекта решения о бюджете </w:t>
            </w:r>
            <w:r w:rsidR="00921E19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921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E6214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Тихорецкого района</w:t>
            </w:r>
          </w:p>
          <w:p w14:paraId="563AA613" w14:textId="1CA78E8B" w:rsidR="0029775E" w:rsidRPr="0029775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на 20_ год (очередной финансовый год)</w:t>
            </w:r>
          </w:p>
        </w:tc>
      </w:tr>
      <w:tr w:rsidR="0029775E" w:rsidRPr="00662612" w14:paraId="3D6CB1BA" w14:textId="77777777" w:rsidTr="0086708E">
        <w:tc>
          <w:tcPr>
            <w:tcW w:w="6866" w:type="dxa"/>
          </w:tcPr>
          <w:p w14:paraId="1E22B35D" w14:textId="59EC9D9B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447B161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662612" w14:paraId="0B22AA2D" w14:textId="77777777" w:rsidTr="0086708E">
        <w:tc>
          <w:tcPr>
            <w:tcW w:w="14379" w:type="dxa"/>
            <w:gridSpan w:val="2"/>
          </w:tcPr>
          <w:p w14:paraId="0DEAFE18" w14:textId="3F96CF52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29775E" w:rsidRPr="00662612" w14:paraId="7F3A9D24" w14:textId="77777777" w:rsidTr="0086708E">
        <w:tc>
          <w:tcPr>
            <w:tcW w:w="14379" w:type="dxa"/>
            <w:gridSpan w:val="2"/>
          </w:tcPr>
          <w:p w14:paraId="4BE73074" w14:textId="0CCCC1C3" w:rsidR="0029775E" w:rsidRPr="00662612" w:rsidRDefault="0029775E" w:rsidP="009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921E19" w:rsidRPr="00921E19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662612"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2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687"/>
        <w:gridCol w:w="4385"/>
        <w:gridCol w:w="3708"/>
      </w:tblGrid>
      <w:tr w:rsidR="00440F9E" w:rsidRPr="00662612" w14:paraId="0732FF3A" w14:textId="77777777" w:rsidTr="0086708E">
        <w:trPr>
          <w:trHeight w:val="10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1FE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F89A75B" w14:textId="38F7BA60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4B2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14:paraId="7EE6208D" w14:textId="170B83A6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0E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FD05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7719A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FA4252C" w14:textId="6DBE2AE3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</w:tr>
      <w:tr w:rsidR="00440F9E" w:rsidRPr="00662612" w14:paraId="79B053AF" w14:textId="77777777" w:rsidTr="0086708E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89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5D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B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24E" w14:textId="7DA92A9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F9E" w:rsidRPr="00662612" w14:paraId="09EFFCAA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93F" w14:textId="3E88536B" w:rsidR="00440F9E" w:rsidRPr="00662612" w:rsidRDefault="00440F9E" w:rsidP="0066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доходов бюджета </w:t>
            </w:r>
            <w:r w:rsidR="00921E19" w:rsidRPr="00921E19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92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CA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26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21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9E" w:rsidRPr="00662612" w14:paraId="64D1AC4F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F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97A" w14:textId="6340FA3B" w:rsidR="00440F9E" w:rsidRPr="00662612" w:rsidRDefault="00440F9E" w:rsidP="0044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B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89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5"/>
      </w:tblGrid>
      <w:tr w:rsidR="0029775E" w:rsidRPr="00662612" w14:paraId="41B052BA" w14:textId="77777777" w:rsidTr="008E6214">
        <w:tc>
          <w:tcPr>
            <w:tcW w:w="11055" w:type="dxa"/>
          </w:tcPr>
          <w:p w14:paraId="2508123C" w14:textId="454CC14C" w:rsidR="008E6214" w:rsidRPr="00662612" w:rsidRDefault="0029775E" w:rsidP="00921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r w:rsidR="00921E19" w:rsidRPr="00921E19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440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474"/>
        <w:gridCol w:w="794"/>
        <w:gridCol w:w="1474"/>
        <w:gridCol w:w="227"/>
        <w:gridCol w:w="113"/>
        <w:gridCol w:w="1701"/>
        <w:gridCol w:w="29"/>
        <w:gridCol w:w="311"/>
        <w:gridCol w:w="1532"/>
        <w:gridCol w:w="1473"/>
        <w:gridCol w:w="1078"/>
        <w:gridCol w:w="1985"/>
      </w:tblGrid>
      <w:tr w:rsidR="00440F9E" w:rsidRPr="00662612" w14:paraId="0301E289" w14:textId="77777777" w:rsidTr="0086708E">
        <w:trPr>
          <w:trHeight w:val="13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6E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F6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A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C30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B2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9B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F0F0" w14:textId="3B6F60A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на 20_ год (очередной финансовый год)</w:t>
            </w:r>
          </w:p>
        </w:tc>
      </w:tr>
      <w:tr w:rsidR="00440F9E" w:rsidRPr="00662612" w14:paraId="58A81140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E7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4BC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16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5D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8C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9F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CF2" w14:textId="4921D8C1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F9E" w:rsidRPr="00662612" w14:paraId="083FECFE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D1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02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21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24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99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07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422566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4E4AF6A6" w14:textId="77777777" w:rsidR="0086708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7921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E03FC48" w14:textId="7BD84E9F" w:rsidR="0086708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3D4BD87" w14:textId="29F23DEF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77DC60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584E4423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98D6E5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7B78E368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67B91347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1D87A2DA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2FD7696C" w14:textId="179C641E" w:rsidR="0029775E" w:rsidRPr="00440F9E" w:rsidRDefault="0086708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5F41771" w14:textId="65B998E1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14:paraId="303447A2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ACD5CF" w14:textId="1C2AE29B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61935CBC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6D597FC5" w14:textId="3444193E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9775E" w:rsidRPr="00440F9E" w14:paraId="377FAF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777F4974" w14:textId="0047B20B" w:rsidR="0029775E" w:rsidRPr="00440F9E" w:rsidRDefault="00440F9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6931D32F" w14:textId="77777777" w:rsidR="00B44D96" w:rsidRPr="00440F9E" w:rsidRDefault="00B44D96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B302C" w14:textId="77777777" w:rsidR="006735B5" w:rsidRPr="00440F9E" w:rsidRDefault="006735B5" w:rsidP="0029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31D7" w14:textId="6992C13F" w:rsidR="00B44D96" w:rsidRPr="00B44D96" w:rsidRDefault="00B44D96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49DBBE0" w14:textId="2E431CA9" w:rsidR="00B44D96" w:rsidRPr="00B44D96" w:rsidRDefault="0086708E" w:rsidP="00B44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E19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2C73949" w14:textId="2BD27EB3" w:rsidR="0029775E" w:rsidRPr="0029775E" w:rsidRDefault="0086708E" w:rsidP="00B44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</w:t>
      </w:r>
      <w:r w:rsidR="004A7E77">
        <w:rPr>
          <w:rFonts w:ascii="Times New Roman" w:hAnsi="Times New Roman" w:cs="Times New Roman"/>
          <w:sz w:val="28"/>
          <w:szCs w:val="28"/>
        </w:rPr>
        <w:t xml:space="preserve"> </w:t>
      </w:r>
      <w:r w:rsidR="00B44D96" w:rsidRPr="00B4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921E19">
        <w:rPr>
          <w:rFonts w:ascii="Times New Roman" w:hAnsi="Times New Roman" w:cs="Times New Roman"/>
          <w:sz w:val="28"/>
          <w:szCs w:val="28"/>
        </w:rPr>
        <w:t>Е.А.Воронова</w:t>
      </w:r>
      <w:proofErr w:type="spellEnd"/>
    </w:p>
    <w:p w14:paraId="24BC03B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C27CB1" w14:textId="2FCE7B8B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2</w:t>
      </w:r>
    </w:p>
    <w:p w14:paraId="2D3681CC" w14:textId="242EBB27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1F1E2D61" w14:textId="3F2FB48F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63BF938A" w14:textId="2926317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921E19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78C02E7" w14:textId="34E6A01D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15835BA" w14:textId="0E994B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0120A4C" w14:textId="4D110415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E19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F21C467" w14:textId="6785CEA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A79FF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85F22" w14:textId="1355143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3DE692A3" w14:textId="5DD7B66B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E19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19457A6" w14:textId="7918E3C4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42F34C61" w14:textId="778756EF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1E19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AC5ED3F" w14:textId="121E63BD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AAAF5B0" w14:textId="2439A02C" w:rsidR="0029775E" w:rsidRPr="00B44D96" w:rsidRDefault="0029775E" w:rsidP="00B44D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7540"/>
      </w:tblGrid>
      <w:tr w:rsidR="0029775E" w:rsidRPr="0029775E" w14:paraId="4BEEEDFD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09BF" w14:textId="77777777" w:rsidR="0029775E" w:rsidRPr="00B44D9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14:paraId="4460CD36" w14:textId="08598681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доходов бюджета </w:t>
            </w:r>
            <w:r w:rsidR="00921E19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921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</w:p>
          <w:p w14:paraId="50AD6EE0" w14:textId="57D08940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921E19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921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</w:p>
          <w:p w14:paraId="7C53AAB6" w14:textId="77777777" w:rsidR="00972AD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проекта решения о внесении изменений в решение </w:t>
            </w:r>
          </w:p>
          <w:p w14:paraId="4275756A" w14:textId="7C1038F4" w:rsidR="0097583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921E19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972A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1C133D9" w14:textId="2F264B82" w:rsidR="0029775E" w:rsidRPr="0029775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на 20_ год (текущий финансовый год)</w:t>
            </w:r>
          </w:p>
        </w:tc>
      </w:tr>
      <w:tr w:rsidR="0029775E" w:rsidRPr="00975836" w14:paraId="48036614" w14:textId="77777777" w:rsidTr="00975836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C6C8" w14:textId="77777777" w:rsidR="0029775E" w:rsidRPr="00975836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0DE78" w14:textId="77777777" w:rsidR="0029775E" w:rsidRPr="00975836" w:rsidRDefault="0029775E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11E872F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0BBF" w14:textId="77777777" w:rsidR="0029775E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  <w:p w14:paraId="456FE7DB" w14:textId="77777777" w:rsidR="0086708E" w:rsidRPr="00975836" w:rsidRDefault="0086708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E25F93A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12FB" w14:textId="00DEA3A8" w:rsidR="0029775E" w:rsidRPr="00975836" w:rsidRDefault="0029775E" w:rsidP="00921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</w:t>
            </w:r>
            <w:r w:rsidRPr="00921E1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21E19" w:rsidRPr="00921E19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92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Тихорецкого района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482"/>
        <w:gridCol w:w="1078"/>
        <w:gridCol w:w="425"/>
        <w:gridCol w:w="765"/>
        <w:gridCol w:w="340"/>
        <w:gridCol w:w="454"/>
        <w:gridCol w:w="1247"/>
        <w:gridCol w:w="340"/>
        <w:gridCol w:w="823"/>
        <w:gridCol w:w="2182"/>
        <w:gridCol w:w="653"/>
        <w:gridCol w:w="1557"/>
        <w:gridCol w:w="853"/>
      </w:tblGrid>
      <w:tr w:rsidR="00975836" w:rsidRPr="00975836" w14:paraId="04271E3A" w14:textId="77777777" w:rsidTr="004A7E77">
        <w:trPr>
          <w:trHeight w:val="1770"/>
        </w:trPr>
        <w:tc>
          <w:tcPr>
            <w:tcW w:w="3118" w:type="dxa"/>
            <w:gridSpan w:val="2"/>
          </w:tcPr>
          <w:p w14:paraId="054BC3F6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96"/>
            <w:bookmarkEnd w:id="4"/>
            <w:r w:rsidRPr="0097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  <w:gridSpan w:val="3"/>
          </w:tcPr>
          <w:p w14:paraId="46A95BA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559" w:type="dxa"/>
            <w:gridSpan w:val="3"/>
          </w:tcPr>
          <w:p w14:paraId="33C0F77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A2D1038" w14:textId="0CE1E3F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 в 20_ году (отчетный финансовый год)</w:t>
            </w:r>
          </w:p>
        </w:tc>
        <w:tc>
          <w:tcPr>
            <w:tcW w:w="2410" w:type="dxa"/>
            <w:gridSpan w:val="3"/>
          </w:tcPr>
          <w:p w14:paraId="50F2ADB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49300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5DD4214A" w14:textId="60783EE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835" w:type="dxa"/>
            <w:gridSpan w:val="2"/>
          </w:tcPr>
          <w:p w14:paraId="00118D25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Оценка исполнения прогноза поступления доходов </w:t>
            </w:r>
          </w:p>
          <w:p w14:paraId="5AA35287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в 20_ году </w:t>
            </w:r>
          </w:p>
          <w:p w14:paraId="2E0DF1C5" w14:textId="46A1ED45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410" w:type="dxa"/>
            <w:gridSpan w:val="2"/>
          </w:tcPr>
          <w:p w14:paraId="4D183CF1" w14:textId="77777777" w:rsidR="00975836" w:rsidRDefault="00975836" w:rsidP="00FC2F55">
            <w:pPr>
              <w:pStyle w:val="ConsPlusNormal"/>
              <w:jc w:val="center"/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прогноза поступления доходов</w:t>
            </w:r>
            <w:r>
              <w:t xml:space="preserve"> </w:t>
            </w:r>
          </w:p>
          <w:p w14:paraId="72F94CF1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800DCE5" w14:textId="6109BA0D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</w:tr>
      <w:tr w:rsidR="00975836" w:rsidRPr="00975836" w14:paraId="0C4CB4AB" w14:textId="77777777" w:rsidTr="004A7E77">
        <w:trPr>
          <w:trHeight w:val="213"/>
        </w:trPr>
        <w:tc>
          <w:tcPr>
            <w:tcW w:w="3118" w:type="dxa"/>
            <w:gridSpan w:val="2"/>
          </w:tcPr>
          <w:p w14:paraId="3702BB7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14:paraId="7EDD8C8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14:paraId="14642262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537B15" w14:textId="1E9DCF0B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48A5A075" w14:textId="47871B3A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14:paraId="35E0CE07" w14:textId="252C68E6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836" w:rsidRPr="00975836" w14:paraId="57C89BB5" w14:textId="77777777" w:rsidTr="004A7E77">
        <w:tc>
          <w:tcPr>
            <w:tcW w:w="3118" w:type="dxa"/>
            <w:gridSpan w:val="2"/>
          </w:tcPr>
          <w:p w14:paraId="75BBBA97" w14:textId="42615B3A" w:rsidR="00975836" w:rsidRPr="00975836" w:rsidRDefault="00975836" w:rsidP="00975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</w:t>
            </w:r>
            <w:r w:rsidR="00921E19" w:rsidRPr="00921E19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3"/>
          </w:tcPr>
          <w:p w14:paraId="3DF23515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3"/>
          </w:tcPr>
          <w:p w14:paraId="0FEB34A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9F1BDE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A0F4C5E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174C57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673466D7" w14:textId="77777777" w:rsidTr="004A7E77">
        <w:tc>
          <w:tcPr>
            <w:tcW w:w="3118" w:type="dxa"/>
            <w:gridSpan w:val="2"/>
          </w:tcPr>
          <w:p w14:paraId="460A460C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985" w:type="dxa"/>
            <w:gridSpan w:val="3"/>
          </w:tcPr>
          <w:p w14:paraId="132E054A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78DB3E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3EBE6E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C0619D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94DEC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6B7E51B3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3" w:type="dxa"/>
        </w:trPr>
        <w:tc>
          <w:tcPr>
            <w:tcW w:w="134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00802C" w14:textId="77777777" w:rsidR="0086708E" w:rsidRDefault="0086708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CAF7" w14:textId="3164B697" w:rsidR="0029775E" w:rsidRPr="00975836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r w:rsidR="00921E19" w:rsidRPr="00921E19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975836" w:rsidRPr="0092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Тихорецкого района</w:t>
            </w:r>
          </w:p>
        </w:tc>
      </w:tr>
      <w:tr w:rsidR="00975836" w:rsidRPr="00975836" w14:paraId="547BECBC" w14:textId="77777777" w:rsidTr="004A7E77">
        <w:trPr>
          <w:trHeight w:val="276"/>
        </w:trPr>
        <w:tc>
          <w:tcPr>
            <w:tcW w:w="2268" w:type="dxa"/>
            <w:vMerge w:val="restart"/>
          </w:tcPr>
          <w:p w14:paraId="776439FD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</w:tcPr>
          <w:p w14:paraId="5B11A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984" w:type="dxa"/>
            <w:gridSpan w:val="4"/>
            <w:vMerge w:val="restart"/>
          </w:tcPr>
          <w:p w14:paraId="4ED84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410" w:type="dxa"/>
            <w:gridSpan w:val="3"/>
            <w:vMerge w:val="restart"/>
          </w:tcPr>
          <w:p w14:paraId="59C06E19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gridSpan w:val="2"/>
            <w:vMerge w:val="restart"/>
          </w:tcPr>
          <w:p w14:paraId="464C9D2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410" w:type="dxa"/>
            <w:gridSpan w:val="2"/>
            <w:vMerge w:val="restart"/>
          </w:tcPr>
          <w:p w14:paraId="0435ECD7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</w:tr>
      <w:tr w:rsidR="00975836" w:rsidRPr="00975836" w14:paraId="13C89F88" w14:textId="77777777" w:rsidTr="004A7E77">
        <w:trPr>
          <w:trHeight w:val="276"/>
        </w:trPr>
        <w:tc>
          <w:tcPr>
            <w:tcW w:w="2268" w:type="dxa"/>
            <w:vMerge/>
          </w:tcPr>
          <w:p w14:paraId="3135C97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777F3DB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14:paraId="676F5AA3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35F5123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5C9344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2E86A21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21FE5081" w14:textId="77777777" w:rsidTr="004A7E77">
        <w:tc>
          <w:tcPr>
            <w:tcW w:w="2268" w:type="dxa"/>
          </w:tcPr>
          <w:p w14:paraId="129CEE83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14:paraId="2976E3B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14:paraId="510AD24C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32A04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5C3A8DA4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14:paraId="4D58B6FA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836" w:rsidRPr="00975836" w14:paraId="6CBD4326" w14:textId="77777777" w:rsidTr="004A7E77">
        <w:tc>
          <w:tcPr>
            <w:tcW w:w="2268" w:type="dxa"/>
          </w:tcPr>
          <w:p w14:paraId="346325AD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AA93C4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97984B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5E57165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E3BEE6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35E6E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01548925" w14:textId="77777777" w:rsidTr="004A7E77">
        <w:tc>
          <w:tcPr>
            <w:tcW w:w="2268" w:type="dxa"/>
          </w:tcPr>
          <w:p w14:paraId="71EB9D7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05551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29F4D3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46237C8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02D6B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2F3E2E7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6B615EBD" w14:textId="77777777" w:rsidTr="004A7E77">
        <w:tc>
          <w:tcPr>
            <w:tcW w:w="2268" w:type="dxa"/>
          </w:tcPr>
          <w:p w14:paraId="04E79D6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48E6E9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7350EC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984375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04CD38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5C0610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4C83D89D" w14:textId="77777777" w:rsidTr="004A7E77">
        <w:tc>
          <w:tcPr>
            <w:tcW w:w="2268" w:type="dxa"/>
          </w:tcPr>
          <w:p w14:paraId="4219EC8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94233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91851A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0500FE3D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2260EB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90FC19F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081FD59D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23C62D79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4AD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60298FC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CB3B99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5E3989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762B92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66834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C83BA1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10A43F5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1D4D3379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4852A10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4F97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197F9A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E50CC2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CB53AF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5FA3785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643426D2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35BC587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159A86D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22706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FD7C4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5E531B9" w14:textId="782BBDDA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831">
        <w:rPr>
          <w:rFonts w:ascii="Times New Roman" w:hAnsi="Times New Roman" w:cs="Times New Roman"/>
          <w:sz w:val="28"/>
          <w:szCs w:val="28"/>
        </w:rPr>
        <w:t xml:space="preserve"> </w:t>
      </w:r>
      <w:r w:rsidR="00921E19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74B176E5" w14:textId="411F4DA8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831">
        <w:rPr>
          <w:rFonts w:ascii="Times New Roman" w:hAnsi="Times New Roman" w:cs="Times New Roman"/>
          <w:sz w:val="28"/>
          <w:szCs w:val="28"/>
        </w:rPr>
        <w:t xml:space="preserve">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921E19">
        <w:rPr>
          <w:rFonts w:ascii="Times New Roman" w:hAnsi="Times New Roman" w:cs="Times New Roman"/>
          <w:sz w:val="28"/>
          <w:szCs w:val="28"/>
        </w:rPr>
        <w:t>Е.А.Воронова</w:t>
      </w:r>
      <w:proofErr w:type="spellEnd"/>
    </w:p>
    <w:p w14:paraId="062DFE8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BFB81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E5D2D7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08564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12B8C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DDB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CE2C0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0CBF9E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4ADBC8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345E6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5A8793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0FEDF8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28F539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5BB33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A0F3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6F2DB0" w14:textId="77777777" w:rsidR="004A7E77" w:rsidRDefault="004A7E77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</w:p>
    <w:p w14:paraId="24D9C1E9" w14:textId="4A048500" w:rsidR="00B428DC" w:rsidRDefault="00D70588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AFA3733" w14:textId="46BC2377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3</w:t>
      </w:r>
    </w:p>
    <w:p w14:paraId="2C247EFD" w14:textId="54687778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0F287320" w14:textId="0A477649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1DD5437B" w14:textId="7BC34D0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1F100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98A89A5" w14:textId="0F4D77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72CF4F1D" w14:textId="29E4D946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61AF304" w14:textId="0747C211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00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2E98E16" w14:textId="25711201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</w:t>
      </w:r>
      <w:proofErr w:type="gramStart"/>
      <w:r w:rsidR="006A79FF" w:rsidRPr="00E90F0E"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 w:rsidR="006A79FF" w:rsidRPr="00E90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CAD38" w14:textId="7DCC7A5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C8E2546" w14:textId="1B6EB43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00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4389F83" w14:textId="6BF1C30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B4C1717" w14:textId="070E8FE2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F100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11EB788" w14:textId="3FC688DB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54B6AF82" w14:textId="77777777" w:rsidR="00D70588" w:rsidRPr="0029775E" w:rsidRDefault="00D70588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78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7229"/>
      </w:tblGrid>
      <w:tr w:rsidR="0029775E" w:rsidRPr="0029775E" w14:paraId="79982E5F" w14:textId="77777777" w:rsidTr="0086708E">
        <w:trPr>
          <w:trHeight w:val="745"/>
        </w:trPr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5A8C" w14:textId="77777777" w:rsidR="0029775E" w:rsidRPr="006A79FF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  <w:p w14:paraId="3E7D0F21" w14:textId="26B4608E" w:rsidR="0086708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бюджета </w:t>
            </w:r>
            <w:r w:rsidR="001F1008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1F100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9F76AA" w14:textId="1EE848F6" w:rsidR="0029775E" w:rsidRPr="0029775E" w:rsidRDefault="0029775E" w:rsidP="001F10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1F1008" w:rsidRPr="00843927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1F100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</w:p>
        </w:tc>
      </w:tr>
      <w:tr w:rsidR="0029775E" w:rsidRPr="00D70588" w14:paraId="4A6B98A2" w14:textId="77777777" w:rsidTr="0086708E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2344A9C8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222BE" w14:textId="77777777" w:rsidR="0029775E" w:rsidRPr="00D70588" w:rsidRDefault="0029775E" w:rsidP="00867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D70588" w14:paraId="3E9DC0EA" w14:textId="77777777" w:rsidTr="0086708E"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4EE1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899"/>
        <w:gridCol w:w="936"/>
        <w:gridCol w:w="1332"/>
        <w:gridCol w:w="340"/>
        <w:gridCol w:w="1021"/>
        <w:gridCol w:w="680"/>
        <w:gridCol w:w="340"/>
        <w:gridCol w:w="2382"/>
        <w:gridCol w:w="623"/>
        <w:gridCol w:w="3346"/>
      </w:tblGrid>
      <w:tr w:rsidR="00D70588" w:rsidRPr="00D70588" w14:paraId="5DF318D2" w14:textId="77777777" w:rsidTr="004A7E77">
        <w:trPr>
          <w:trHeight w:val="508"/>
        </w:trPr>
        <w:tc>
          <w:tcPr>
            <w:tcW w:w="2127" w:type="dxa"/>
            <w:gridSpan w:val="2"/>
          </w:tcPr>
          <w:p w14:paraId="1558B8DE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6"/>
            <w:bookmarkEnd w:id="5"/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2835" w:type="dxa"/>
            <w:gridSpan w:val="2"/>
          </w:tcPr>
          <w:p w14:paraId="07B8D021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отчетного финансового года</w:t>
            </w:r>
          </w:p>
        </w:tc>
        <w:tc>
          <w:tcPr>
            <w:tcW w:w="2693" w:type="dxa"/>
            <w:gridSpan w:val="3"/>
          </w:tcPr>
          <w:p w14:paraId="58152D4C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текущего финансового года</w:t>
            </w:r>
          </w:p>
        </w:tc>
        <w:tc>
          <w:tcPr>
            <w:tcW w:w="3402" w:type="dxa"/>
            <w:gridSpan w:val="3"/>
          </w:tcPr>
          <w:p w14:paraId="3F779600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969" w:type="dxa"/>
            <w:gridSpan w:val="2"/>
          </w:tcPr>
          <w:p w14:paraId="69C24C39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D70588" w:rsidRPr="00D70588" w14:paraId="67FF07F6" w14:textId="77777777" w:rsidTr="004A7E77">
        <w:trPr>
          <w:trHeight w:val="16"/>
        </w:trPr>
        <w:tc>
          <w:tcPr>
            <w:tcW w:w="2127" w:type="dxa"/>
            <w:gridSpan w:val="2"/>
          </w:tcPr>
          <w:p w14:paraId="520C22A1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36995B5F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14:paraId="34532008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14:paraId="7400A88C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14:paraId="584EF44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588" w:rsidRPr="00D70588" w14:paraId="4F4D4BDE" w14:textId="77777777" w:rsidTr="004A7E77">
        <w:trPr>
          <w:trHeight w:val="61"/>
        </w:trPr>
        <w:tc>
          <w:tcPr>
            <w:tcW w:w="2127" w:type="dxa"/>
            <w:gridSpan w:val="2"/>
          </w:tcPr>
          <w:p w14:paraId="3DE147FA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69312F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534B831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2F00E4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E5F7662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88" w:rsidRPr="00D70588" w14:paraId="2A4EB971" w14:textId="77777777" w:rsidTr="004A7E77">
        <w:trPr>
          <w:trHeight w:val="236"/>
        </w:trPr>
        <w:tc>
          <w:tcPr>
            <w:tcW w:w="2127" w:type="dxa"/>
            <w:gridSpan w:val="2"/>
          </w:tcPr>
          <w:p w14:paraId="63645B5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2"/>
          </w:tcPr>
          <w:p w14:paraId="1C0FF9D6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2BF03E3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A8EA12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CC9870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A7E77" w:rsidRPr="00440F9E" w14:paraId="3B2002F8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65A5B0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2755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14:paraId="45FBABEA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2FF072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22028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589930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7F9AD9D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863E8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5919500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35E11C9A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1EC98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626D77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B243D9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85B3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6E9AEE0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48A9D1C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08CD1845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181315F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8"/>
          </w:tcPr>
          <w:p w14:paraId="2F3E6C4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8CA2F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52FB" w14:textId="77777777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44D96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51391BDC" w14:textId="45EA48EE" w:rsidR="004A7E77" w:rsidRPr="00B44D96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008" w:rsidRPr="00843927">
        <w:rPr>
          <w:rFonts w:ascii="Times New Roman" w:hAnsi="Times New Roman" w:cs="Times New Roman"/>
          <w:sz w:val="28"/>
          <w:szCs w:val="28"/>
        </w:rPr>
        <w:t>Парковского</w:t>
      </w:r>
      <w:r w:rsidRPr="00B44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6EE9500" w14:textId="32428903" w:rsidR="004A7E77" w:rsidRPr="0029775E" w:rsidRDefault="004A7E77" w:rsidP="004A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4D96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1F1008">
        <w:rPr>
          <w:rFonts w:ascii="Times New Roman" w:hAnsi="Times New Roman" w:cs="Times New Roman"/>
          <w:sz w:val="28"/>
          <w:szCs w:val="28"/>
        </w:rPr>
        <w:t>Е.А.Воронова</w:t>
      </w:r>
      <w:proofErr w:type="spellEnd"/>
    </w:p>
    <w:p w14:paraId="222B8976" w14:textId="2000B67D" w:rsidR="0093785A" w:rsidRPr="006735B5" w:rsidRDefault="0093785A" w:rsidP="00B428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785A" w:rsidRPr="006735B5" w:rsidSect="001F100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664F0" w14:textId="77777777" w:rsidR="00525921" w:rsidRDefault="00525921" w:rsidP="00E90F0E">
      <w:pPr>
        <w:spacing w:after="0" w:line="240" w:lineRule="auto"/>
      </w:pPr>
      <w:r>
        <w:separator/>
      </w:r>
    </w:p>
  </w:endnote>
  <w:endnote w:type="continuationSeparator" w:id="0">
    <w:p w14:paraId="319509AC" w14:textId="77777777" w:rsidR="00525921" w:rsidRDefault="00525921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F53D6" w14:textId="77777777" w:rsidR="00525921" w:rsidRDefault="00525921" w:rsidP="00E90F0E">
      <w:pPr>
        <w:spacing w:after="0" w:line="240" w:lineRule="auto"/>
      </w:pPr>
      <w:r>
        <w:separator/>
      </w:r>
    </w:p>
  </w:footnote>
  <w:footnote w:type="continuationSeparator" w:id="0">
    <w:p w14:paraId="2DDEC164" w14:textId="77777777" w:rsidR="00525921" w:rsidRDefault="00525921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53193"/>
    <w:rsid w:val="00062246"/>
    <w:rsid w:val="00094114"/>
    <w:rsid w:val="000B3862"/>
    <w:rsid w:val="000C179B"/>
    <w:rsid w:val="000C29B3"/>
    <w:rsid w:val="000C7ADB"/>
    <w:rsid w:val="000F19AE"/>
    <w:rsid w:val="000F6219"/>
    <w:rsid w:val="001024F6"/>
    <w:rsid w:val="001075C5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1F1008"/>
    <w:rsid w:val="00204141"/>
    <w:rsid w:val="00205F60"/>
    <w:rsid w:val="00220588"/>
    <w:rsid w:val="00225AF4"/>
    <w:rsid w:val="00226DBD"/>
    <w:rsid w:val="002576F8"/>
    <w:rsid w:val="00261EAE"/>
    <w:rsid w:val="00264F3C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9339B"/>
    <w:rsid w:val="004A42B2"/>
    <w:rsid w:val="004A7E77"/>
    <w:rsid w:val="004B6AB4"/>
    <w:rsid w:val="004D0FBA"/>
    <w:rsid w:val="004D7156"/>
    <w:rsid w:val="004E72B9"/>
    <w:rsid w:val="004F4BD2"/>
    <w:rsid w:val="005148A6"/>
    <w:rsid w:val="00522398"/>
    <w:rsid w:val="00522A06"/>
    <w:rsid w:val="00525921"/>
    <w:rsid w:val="00545778"/>
    <w:rsid w:val="005457E8"/>
    <w:rsid w:val="005472D1"/>
    <w:rsid w:val="00555B71"/>
    <w:rsid w:val="0056184B"/>
    <w:rsid w:val="00574A68"/>
    <w:rsid w:val="005A5F6B"/>
    <w:rsid w:val="005A67DF"/>
    <w:rsid w:val="005C0A8E"/>
    <w:rsid w:val="005C5143"/>
    <w:rsid w:val="005C611B"/>
    <w:rsid w:val="005D412F"/>
    <w:rsid w:val="005E6B6D"/>
    <w:rsid w:val="006020C9"/>
    <w:rsid w:val="006343B9"/>
    <w:rsid w:val="0064439C"/>
    <w:rsid w:val="00662612"/>
    <w:rsid w:val="006735B5"/>
    <w:rsid w:val="006805E3"/>
    <w:rsid w:val="00680624"/>
    <w:rsid w:val="00690763"/>
    <w:rsid w:val="00691746"/>
    <w:rsid w:val="006975CF"/>
    <w:rsid w:val="006A79FF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013EB"/>
    <w:rsid w:val="008223E8"/>
    <w:rsid w:val="008334D5"/>
    <w:rsid w:val="0083543D"/>
    <w:rsid w:val="00843927"/>
    <w:rsid w:val="00846065"/>
    <w:rsid w:val="00852227"/>
    <w:rsid w:val="00865CCF"/>
    <w:rsid w:val="0086708E"/>
    <w:rsid w:val="008920BA"/>
    <w:rsid w:val="008A0F98"/>
    <w:rsid w:val="008A2C1B"/>
    <w:rsid w:val="008B5CD6"/>
    <w:rsid w:val="008C4850"/>
    <w:rsid w:val="008C5552"/>
    <w:rsid w:val="008D521C"/>
    <w:rsid w:val="008E05D1"/>
    <w:rsid w:val="008E39E0"/>
    <w:rsid w:val="008E4C57"/>
    <w:rsid w:val="008E6214"/>
    <w:rsid w:val="008E6DD6"/>
    <w:rsid w:val="008F3831"/>
    <w:rsid w:val="00900215"/>
    <w:rsid w:val="00901F20"/>
    <w:rsid w:val="009049D5"/>
    <w:rsid w:val="00921E19"/>
    <w:rsid w:val="009377EA"/>
    <w:rsid w:val="0093785A"/>
    <w:rsid w:val="0094371B"/>
    <w:rsid w:val="00947F62"/>
    <w:rsid w:val="00964A72"/>
    <w:rsid w:val="00966671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947EA"/>
    <w:rsid w:val="00A95A75"/>
    <w:rsid w:val="00AB5A80"/>
    <w:rsid w:val="00AC7926"/>
    <w:rsid w:val="00AD1FD9"/>
    <w:rsid w:val="00AE2C3A"/>
    <w:rsid w:val="00AE5A75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4AAF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1189D"/>
    <w:rsid w:val="00D30605"/>
    <w:rsid w:val="00D45526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56258"/>
    <w:rsid w:val="00E62093"/>
    <w:rsid w:val="00E6400D"/>
    <w:rsid w:val="00E734DD"/>
    <w:rsid w:val="00E74A04"/>
    <w:rsid w:val="00E90F0E"/>
    <w:rsid w:val="00E97BA4"/>
    <w:rsid w:val="00EA4BDA"/>
    <w:rsid w:val="00EB6679"/>
    <w:rsid w:val="00EC1440"/>
    <w:rsid w:val="00ED463A"/>
    <w:rsid w:val="00ED4841"/>
    <w:rsid w:val="00EE4BE8"/>
    <w:rsid w:val="00F01F74"/>
    <w:rsid w:val="00F35124"/>
    <w:rsid w:val="00F708D7"/>
    <w:rsid w:val="00F947EE"/>
    <w:rsid w:val="00FA6C73"/>
    <w:rsid w:val="00FB448F"/>
    <w:rsid w:val="00FB7944"/>
    <w:rsid w:val="00FC1ED6"/>
    <w:rsid w:val="00FC5B5A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1AD6BD635AB60969361333BE1F6A7D48CDC15172ADB20B9011AB0E0F8A5A9E04DEB1B090F93653F9C143E61EF6900D7B76B0306E250C8ACD47481g7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E73D-8B54-4B47-8251-8579E617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2020-01-16T05:06:00Z</cp:lastPrinted>
  <dcterms:created xsi:type="dcterms:W3CDTF">2023-06-29T12:31:00Z</dcterms:created>
  <dcterms:modified xsi:type="dcterms:W3CDTF">2023-06-30T08:33:00Z</dcterms:modified>
</cp:coreProperties>
</file>