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8"/>
        <w:gridCol w:w="5672"/>
      </w:tblGrid>
      <w:tr w:rsidR="004A1542">
        <w:tc>
          <w:tcPr>
            <w:tcW w:w="9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4A15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4A15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A1542" w:rsidRDefault="000130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A1542" w:rsidRDefault="000130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целевых индикаторов, критериев</w:t>
      </w:r>
    </w:p>
    <w:p w:rsidR="004A1542" w:rsidRDefault="000130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показателей эффективности муниципальной программы Парковского </w:t>
      </w:r>
    </w:p>
    <w:p w:rsidR="004A1542" w:rsidRDefault="000130A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</w:p>
    <w:p w:rsidR="004A1542" w:rsidRDefault="000130A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культуры» на 2015-2017 годы</w:t>
      </w:r>
    </w:p>
    <w:p w:rsidR="004A1542" w:rsidRDefault="00282359">
      <w:pPr>
        <w:pStyle w:val="Textbody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12</w:t>
      </w:r>
      <w:r w:rsidR="00935FCC">
        <w:rPr>
          <w:rFonts w:ascii="Times New Roman" w:hAnsi="Times New Roman"/>
          <w:sz w:val="28"/>
        </w:rPr>
        <w:t xml:space="preserve"> месяцев</w:t>
      </w:r>
      <w:r w:rsidR="00936B5E">
        <w:rPr>
          <w:rFonts w:ascii="Times New Roman" w:hAnsi="Times New Roman"/>
          <w:sz w:val="28"/>
        </w:rPr>
        <w:t xml:space="preserve"> 2017</w:t>
      </w:r>
      <w:r w:rsidR="000130A0">
        <w:rPr>
          <w:rFonts w:ascii="Times New Roman" w:hAnsi="Times New Roman"/>
          <w:sz w:val="28"/>
        </w:rPr>
        <w:t xml:space="preserve"> года</w:t>
      </w:r>
    </w:p>
    <w:p w:rsidR="004A1542" w:rsidRDefault="004A154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174"/>
        <w:gridCol w:w="3564"/>
        <w:gridCol w:w="1548"/>
        <w:gridCol w:w="2281"/>
        <w:gridCol w:w="2540"/>
        <w:gridCol w:w="2390"/>
      </w:tblGrid>
      <w:tr w:rsidR="004A1542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пункта/</w:t>
            </w:r>
          </w:p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4A1542" w:rsidRDefault="004A15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42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1542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542" w:rsidRDefault="000130A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  «Развитие культуры» на 2015-2017 годы</w:t>
            </w:r>
          </w:p>
        </w:tc>
      </w:tr>
      <w:tr w:rsidR="00124158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124158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числа участников клубных формирований учреждений культурно-досугового типа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сравнению с предыдущим годом) (проценты)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rPr>
          <w:trHeight w:val="1761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 w:rsidP="00230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удовлетворенности населения  Парковского сельского поселения Тихорецкого района качеством предоставления муниципальных услуг в сфере культуры (процентов)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 w:rsidP="00230F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124158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Увеличение доли общедоступных библиотек, подключенных к сети «Интернет» в общем количестве муниципальных библиотек Парковского сельского поселения Тихорецкого района (процентов)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124158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Увеличение числа посещений библиотек (по сравнению с предыдущим годом) (проценты)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2612B6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B6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D00F4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2612B6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B6">
              <w:rPr>
                <w:rFonts w:ascii="Times New Roman" w:hAnsi="Times New Roman" w:cs="Times New Roman"/>
                <w:sz w:val="24"/>
                <w:szCs w:val="24"/>
              </w:rPr>
              <w:t>обновляемость</w:t>
            </w:r>
            <w:proofErr w:type="spellEnd"/>
            <w:r w:rsidRPr="002612B6">
              <w:rPr>
                <w:rFonts w:ascii="Times New Roman" w:hAnsi="Times New Roman" w:cs="Times New Roman"/>
                <w:sz w:val="24"/>
                <w:szCs w:val="24"/>
              </w:rPr>
              <w:t xml:space="preserve"> книжного фонда общедоступных библиотек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 3-4 квартал</w:t>
            </w:r>
          </w:p>
        </w:tc>
      </w:tr>
      <w:tr w:rsidR="00124158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2612B6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B6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2612B6">
              <w:rPr>
                <w:rFonts w:ascii="Times New Roman" w:hAnsi="Times New Roman" w:cs="Times New Roman"/>
                <w:sz w:val="24"/>
                <w:szCs w:val="24"/>
              </w:rPr>
              <w:t xml:space="preserve"> общедоступных библиотек на 1 читателя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 w:rsidP="00230F3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2612B6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B6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общедоступных библиотек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3805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2612B6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B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массовых мероприятий, проведённых библиотекой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8060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2823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8060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2612B6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B6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записей общедоступных библиотек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124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2612B6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B6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мероприятий, проведённых муниципальными учреждениями культуры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2823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2612B6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B6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 в краевых, зональных смотрах, фестивалях, конкурсах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2612B6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B6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организационно-методических и консультативных мероприятий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2823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124158" w:rsidTr="002612B6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Pr="002612B6" w:rsidRDefault="0012415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2B6">
              <w:rPr>
                <w:rFonts w:ascii="Times New Roman" w:hAnsi="Times New Roman" w:cs="Times New Roman"/>
                <w:sz w:val="24"/>
                <w:szCs w:val="24"/>
              </w:rPr>
      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политики»</w:t>
            </w:r>
          </w:p>
        </w:tc>
        <w:tc>
          <w:tcPr>
            <w:tcW w:w="15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D00F4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58" w:rsidRDefault="001241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внесенных изменений в нормативно-правовые акты</w:t>
            </w:r>
          </w:p>
        </w:tc>
      </w:tr>
    </w:tbl>
    <w:p w:rsidR="004A1542" w:rsidRDefault="000130A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В таблице кратко указываются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обязательств.</w:t>
      </w:r>
    </w:p>
    <w:p w:rsidR="004A1542" w:rsidRDefault="004A154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2B6" w:rsidRDefault="002612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2B6" w:rsidRDefault="002612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542" w:rsidRDefault="001600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36B5E">
        <w:rPr>
          <w:rFonts w:ascii="Times New Roman" w:hAnsi="Times New Roman" w:cs="Times New Roman"/>
          <w:sz w:val="28"/>
          <w:szCs w:val="28"/>
        </w:rPr>
        <w:t xml:space="preserve"> </w:t>
      </w:r>
      <w:r w:rsidR="00013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0A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0130A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4A1542" w:rsidRDefault="000130A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</w:t>
      </w:r>
      <w:r w:rsidR="0016006E">
        <w:rPr>
          <w:rFonts w:ascii="Times New Roman" w:hAnsi="Times New Roman" w:cs="Times New Roman"/>
          <w:sz w:val="28"/>
          <w:szCs w:val="28"/>
        </w:rPr>
        <w:t xml:space="preserve">                 Н.Н.Агеев</w:t>
      </w:r>
    </w:p>
    <w:sectPr w:rsidR="004A1542" w:rsidSect="000B56A5">
      <w:headerReference w:type="default" r:id="rId7"/>
      <w:pgSz w:w="16838" w:h="11906" w:orient="landscape"/>
      <w:pgMar w:top="709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BD" w:rsidRDefault="002969BD">
      <w:pPr>
        <w:spacing w:after="0" w:line="240" w:lineRule="auto"/>
      </w:pPr>
      <w:r>
        <w:separator/>
      </w:r>
    </w:p>
  </w:endnote>
  <w:endnote w:type="continuationSeparator" w:id="0">
    <w:p w:rsidR="002969BD" w:rsidRDefault="0029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BD" w:rsidRDefault="002969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69BD" w:rsidRDefault="0029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1" w:rsidRDefault="0028235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1542"/>
    <w:rsid w:val="000130A0"/>
    <w:rsid w:val="000B56A5"/>
    <w:rsid w:val="00124158"/>
    <w:rsid w:val="0016006E"/>
    <w:rsid w:val="002612B6"/>
    <w:rsid w:val="00282359"/>
    <w:rsid w:val="002969BD"/>
    <w:rsid w:val="004A1542"/>
    <w:rsid w:val="007B0BCE"/>
    <w:rsid w:val="00935FCC"/>
    <w:rsid w:val="00936B5E"/>
    <w:rsid w:val="00B71DFF"/>
    <w:rsid w:val="00BD712A"/>
    <w:rsid w:val="00D00F4D"/>
    <w:rsid w:val="00E33268"/>
    <w:rsid w:val="00E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admin</cp:lastModifiedBy>
  <cp:revision>11</cp:revision>
  <cp:lastPrinted>2018-01-24T17:03:00Z</cp:lastPrinted>
  <dcterms:created xsi:type="dcterms:W3CDTF">2015-07-29T17:33:00Z</dcterms:created>
  <dcterms:modified xsi:type="dcterms:W3CDTF">2018-01-24T17:04:00Z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