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35" w:rsidRPr="00E26835" w:rsidRDefault="00E26835" w:rsidP="00E26835">
      <w:pPr>
        <w:jc w:val="center"/>
        <w:rPr>
          <w:b/>
          <w:bCs/>
        </w:rPr>
      </w:pPr>
      <w:r w:rsidRPr="00E26835">
        <w:rPr>
          <w:b/>
          <w:bCs/>
        </w:rPr>
        <w:t>НПА, регулирующие контрольно-надзорные функции</w:t>
      </w:r>
    </w:p>
    <w:p w:rsidR="00E26835" w:rsidRPr="00E26835" w:rsidRDefault="00E26835" w:rsidP="00E26835">
      <w:pPr>
        <w:jc w:val="center"/>
        <w:rPr>
          <w:b/>
        </w:rPr>
      </w:pPr>
      <w:r w:rsidRPr="00E26835">
        <w:rPr>
          <w:b/>
        </w:rPr>
        <w:t>Нормативные правовые акты, регулирующие контрольно-надзорные функции по осуществлению регионального государственного надзора за обеспечением сохранности автомобильных дорог регионального и межмуниципального значения, находящихся в государственной собственности Краснодарского края</w:t>
      </w:r>
    </w:p>
    <w:p w:rsidR="00E26835" w:rsidRPr="00E26835" w:rsidRDefault="00E26835" w:rsidP="00E26835">
      <w:r w:rsidRPr="00E26835">
        <w:t>1. Конституция Российской Федерации</w:t>
      </w:r>
      <w:bookmarkStart w:id="0" w:name="_GoBack"/>
      <w:bookmarkEnd w:id="0"/>
    </w:p>
    <w:p w:rsidR="00E26835" w:rsidRPr="00E26835" w:rsidRDefault="00E26835" w:rsidP="00E26835">
      <w:r w:rsidRPr="00E26835">
        <w:t>2. Кодекс Российской Федерации об административных правонарушениях от 30.12.2001 № 195-ФЗ</w:t>
      </w:r>
    </w:p>
    <w:p w:rsidR="00E26835" w:rsidRPr="00E26835" w:rsidRDefault="00E26835" w:rsidP="00E26835">
      <w:r w:rsidRPr="00E26835">
        <w:t>3. Федеральный закон от 02.05.2006 № 59-ФЗ «О порядке рассмотрения обращений граждан Российской Федерации»</w:t>
      </w:r>
    </w:p>
    <w:p w:rsidR="00E26835" w:rsidRPr="00E26835" w:rsidRDefault="00E26835" w:rsidP="00E26835">
      <w:r w:rsidRPr="00E26835">
        <w:t>4. Федеральный закон от 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E26835" w:rsidRPr="00E26835" w:rsidRDefault="00E26835" w:rsidP="00E26835">
      <w:r w:rsidRPr="00E26835">
        <w:t>5.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E26835" w:rsidRPr="00E26835" w:rsidRDefault="00E26835" w:rsidP="00E26835">
      <w:r w:rsidRPr="00E26835">
        <w:t>6. Федеральный закон от 27.07.2006 № 149-ФЗ «Об информации, информационных технологиях и о защите информации»</w:t>
      </w:r>
    </w:p>
    <w:p w:rsidR="00E26835" w:rsidRPr="00E26835" w:rsidRDefault="00E26835" w:rsidP="00E26835">
      <w:r w:rsidRPr="00E26835">
        <w:t>7.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E26835" w:rsidRPr="00E26835" w:rsidRDefault="00E26835" w:rsidP="00E26835">
      <w:r w:rsidRPr="00E26835">
        <w:t>8. Федеральный закон от 10.12.1995 № 196-ФЗ «О безопасности дорожного движения»</w:t>
      </w:r>
    </w:p>
    <w:p w:rsidR="00E26835" w:rsidRPr="00E26835" w:rsidRDefault="00E26835" w:rsidP="00E26835">
      <w:r w:rsidRPr="00E26835">
        <w:t>9. Постановление Правительства Российской Федерации от 26.11.2015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№ 489»</w:t>
      </w:r>
    </w:p>
    <w:p w:rsidR="00E26835" w:rsidRPr="00E26835" w:rsidRDefault="00E26835" w:rsidP="00E26835">
      <w:r w:rsidRPr="00E26835">
        <w:t xml:space="preserve">10.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E26835">
        <w:t>контроля ежегодных планов проведения плановых проверок юридических лиц</w:t>
      </w:r>
      <w:proofErr w:type="gramEnd"/>
      <w:r w:rsidRPr="00E26835">
        <w:t xml:space="preserve"> и индивидуальных предпринимателей»</w:t>
      </w:r>
    </w:p>
    <w:p w:rsidR="00E26835" w:rsidRPr="00E26835" w:rsidRDefault="00E26835" w:rsidP="00E26835">
      <w:r w:rsidRPr="00E26835">
        <w:t>11. 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E26835" w:rsidRPr="00E26835" w:rsidRDefault="00E26835" w:rsidP="00E26835">
      <w:r w:rsidRPr="00E26835">
        <w:t>12. Закон Краснодарского края от 02.03.2012 № 2445-КЗ «О порядке организации и осуществления регионального государственного контроля (надзора) и муниципального контроля на территории Краснодарского края»</w:t>
      </w:r>
    </w:p>
    <w:p w:rsidR="00E26835" w:rsidRPr="00E26835" w:rsidRDefault="00E26835" w:rsidP="00E26835">
      <w:r w:rsidRPr="00E26835">
        <w:t>13. Закон Краснодарского края от 07.06.2001 № 369-КЗ «Об автомобильных дорогах, расположенных на территории Краснодарского края»</w:t>
      </w:r>
    </w:p>
    <w:p w:rsidR="00E26835" w:rsidRPr="00E26835" w:rsidRDefault="00E26835" w:rsidP="00E26835">
      <w:r w:rsidRPr="00E26835">
        <w:lastRenderedPageBreak/>
        <w:t>Перечень нормативно-правовых актов, регулирующих контрольно-надзорные функции по осуществлению регионального государственного контроля в области организации дорожного движения на территории Краснодарского края</w:t>
      </w:r>
    </w:p>
    <w:p w:rsidR="00E26835" w:rsidRPr="00E26835" w:rsidRDefault="00E26835" w:rsidP="00E26835">
      <w:r w:rsidRPr="00E26835">
        <w:t>1. Конституция Российской Федерации</w:t>
      </w:r>
    </w:p>
    <w:p w:rsidR="00E26835" w:rsidRPr="00E26835" w:rsidRDefault="00E26835" w:rsidP="00E26835">
      <w:r w:rsidRPr="00E26835">
        <w:t>2. Кодекс Российской Федерации об административных правонарушениях от 30.12.2001 № 195-ФЗ</w:t>
      </w:r>
    </w:p>
    <w:p w:rsidR="00E26835" w:rsidRPr="00E26835" w:rsidRDefault="00E26835" w:rsidP="00E26835">
      <w:r w:rsidRPr="00E26835">
        <w:t>3. Федеральный закон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</w:p>
    <w:p w:rsidR="00E26835" w:rsidRPr="00E26835" w:rsidRDefault="00E26835" w:rsidP="00E26835">
      <w:r w:rsidRPr="00E26835">
        <w:t>4.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E26835" w:rsidRPr="00E26835" w:rsidRDefault="00E26835" w:rsidP="00E26835">
      <w:r w:rsidRPr="00E26835">
        <w:t>5.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E26835" w:rsidRPr="00E26835" w:rsidRDefault="00E26835" w:rsidP="00E26835">
      <w:r w:rsidRPr="00E26835">
        <w:t>6. Федеральный закон от 27.07.2006 № 149-ФЗ «Об информации, информационных технологиях и о защите информации»</w:t>
      </w:r>
    </w:p>
    <w:p w:rsidR="00E26835" w:rsidRPr="00E26835" w:rsidRDefault="00E26835" w:rsidP="00E26835">
      <w:r w:rsidRPr="00E26835">
        <w:t>7. Федеральный закон от 02.05.2006 № 59-ФЗ «О порядке рассмотрения обращений граждан Российской Федерации»</w:t>
      </w:r>
    </w:p>
    <w:p w:rsidR="00E26835" w:rsidRPr="00E26835" w:rsidRDefault="00E26835" w:rsidP="00E26835">
      <w:r w:rsidRPr="00E26835">
        <w:t>8. Федеральный закон от 06.10.2003 № 131-ФЗ «Об общих принципах организации местного самоуправления в Российской Федерации»</w:t>
      </w:r>
    </w:p>
    <w:p w:rsidR="00E26835" w:rsidRPr="00E26835" w:rsidRDefault="00E26835" w:rsidP="00E26835">
      <w:r w:rsidRPr="00E26835">
        <w:t>9.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E26835" w:rsidRPr="00E26835" w:rsidRDefault="00E26835" w:rsidP="00E26835">
      <w:r w:rsidRPr="00E26835">
        <w:t>10. Федеральный закон от 10.12.1995 № 196-ФЗ «О безопасности дорожного движения»</w:t>
      </w:r>
    </w:p>
    <w:p w:rsidR="00E26835" w:rsidRPr="00E26835" w:rsidRDefault="00E26835" w:rsidP="00E26835">
      <w:r w:rsidRPr="00E26835">
        <w:t>11. Постановление Правительства РФ от 16.11.2018 № 1379 «Об утверждении Правил определения основных параметров дорожного движения и ведения их учета»</w:t>
      </w:r>
    </w:p>
    <w:p w:rsidR="00E26835" w:rsidRPr="00E26835" w:rsidRDefault="00E26835" w:rsidP="00E26835">
      <w:r w:rsidRPr="00E26835">
        <w:t xml:space="preserve">12. </w:t>
      </w:r>
      <w:proofErr w:type="gramStart"/>
      <w:r w:rsidRPr="00E26835">
        <w:t>Постановление Правительства Российской Федерации от 31 октября 2016 года № 1106 «О подготовке государственными органами, уполномоченными на осуществление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Федерации,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Федерации, а также о</w:t>
      </w:r>
      <w:proofErr w:type="gramEnd"/>
      <w:r w:rsidRPr="00E26835">
        <w:t xml:space="preserve"> </w:t>
      </w:r>
      <w:proofErr w:type="gramStart"/>
      <w:r w:rsidRPr="00E26835">
        <w:t>согласовании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Федерации»</w:t>
      </w:r>
      <w:proofErr w:type="gramEnd"/>
    </w:p>
    <w:p w:rsidR="00E26835" w:rsidRPr="00E26835" w:rsidRDefault="00E26835" w:rsidP="00E26835">
      <w:r w:rsidRPr="00E26835">
        <w:t>13. Постановление Правительства Российской Федерации от 26.11.2015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№ 489»</w:t>
      </w:r>
    </w:p>
    <w:p w:rsidR="00E26835" w:rsidRPr="00E26835" w:rsidRDefault="00E26835" w:rsidP="00E26835">
      <w:r w:rsidRPr="00E26835">
        <w:lastRenderedPageBreak/>
        <w:t>14. Постановление Правительства Российской Федерации от 28 апреля 2015 года № 415 «О Правилах формирования и ведения единого реестра проверок»</w:t>
      </w:r>
    </w:p>
    <w:p w:rsidR="00E26835" w:rsidRPr="00E26835" w:rsidRDefault="00E26835" w:rsidP="00E26835">
      <w:r w:rsidRPr="00E26835">
        <w:t xml:space="preserve">15. Постановление Правительства РФ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E26835">
        <w:t>контроля ежегодных планов проведения плановых проверок юридических лиц</w:t>
      </w:r>
      <w:proofErr w:type="gramEnd"/>
      <w:r w:rsidRPr="00E26835">
        <w:t xml:space="preserve"> и индивидуальных предпринимателей»</w:t>
      </w:r>
    </w:p>
    <w:p w:rsidR="00E26835" w:rsidRPr="00E26835" w:rsidRDefault="00E26835" w:rsidP="00E26835">
      <w:r w:rsidRPr="00E26835">
        <w:t xml:space="preserve">16. </w:t>
      </w:r>
      <w:proofErr w:type="gramStart"/>
      <w:r w:rsidRPr="00E26835">
        <w:t>Приказ Генпрокуратуры России от 21 апреля 2014 года № 222 «О порядке формирования и согласования в органах прокуратуры ежегодного плана проведения государственными органами, уполномоченными на осуществление государственного контроля (надзора) проверок деятельности органов местного самоуправления и о порядке согласования в органах прокуратуры внеплановых проверок деятельности органов местного самоуправления и должностных лиц местного самоуправления»</w:t>
      </w:r>
      <w:proofErr w:type="gramEnd"/>
    </w:p>
    <w:p w:rsidR="00E26835" w:rsidRPr="00E26835" w:rsidRDefault="00E26835" w:rsidP="00E26835">
      <w:r w:rsidRPr="00E26835">
        <w:t>17. Приказ Министерства транспорта РФ от 18.04.2019 № 114 «Об утверждении Порядка мониторинга дорожного движения»</w:t>
      </w:r>
    </w:p>
    <w:p w:rsidR="00E26835" w:rsidRPr="00E26835" w:rsidRDefault="00E26835" w:rsidP="00E26835">
      <w:r w:rsidRPr="00E26835">
        <w:t>18. Приказ Министерства транспорта РФ от 29.12.2018 № 487 «Об утверждении перечня профессий и должностей, связанных с организацией дорожного движения, и квалификационных требований к ним»</w:t>
      </w:r>
    </w:p>
    <w:p w:rsidR="00E26835" w:rsidRPr="00E26835" w:rsidRDefault="00E26835" w:rsidP="00E26835">
      <w:r w:rsidRPr="00E26835">
        <w:t>19. Приказ Министерства транспорта РФ от 13.11.2018 № 406 «Об утверждении Классификации работ по организации дорожного движения и о внесении изменений в Классификацию работ по капитальному ремонту, ремонту и содержанию автомобильных дорог, утвержденную приказом Минтранса России от 16.11.2012 № 402»</w:t>
      </w:r>
    </w:p>
    <w:p w:rsidR="00E26835" w:rsidRPr="00E26835" w:rsidRDefault="00E26835" w:rsidP="00E26835">
      <w:r w:rsidRPr="00E26835">
        <w:t>20. Приказ Министерства транспорта РФ от 26.12.2018 № 480 «Об утверждении Правил подготовки документации по организации дорожного движения»</w:t>
      </w:r>
    </w:p>
    <w:p w:rsidR="00E26835" w:rsidRPr="00E26835" w:rsidRDefault="00E26835" w:rsidP="00E26835">
      <w:r w:rsidRPr="00E26835">
        <w:t>21. 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E26835" w:rsidRPr="00E26835" w:rsidRDefault="00E26835" w:rsidP="00E26835">
      <w:r w:rsidRPr="00E26835">
        <w:t>22. Закон Краснодарского края от 02.03.2012 № 2445-КЗ «О порядке организации и осуществления регионального государственного контроля (надзора) и муниципального контроля на территории Краснодарского края»</w:t>
      </w:r>
    </w:p>
    <w:p w:rsidR="00E26835" w:rsidRPr="00E26835" w:rsidRDefault="00E26835" w:rsidP="00E26835"/>
    <w:p w:rsidR="00F44773" w:rsidRDefault="00F44773"/>
    <w:sectPr w:rsidR="00F44773" w:rsidSect="007D392E">
      <w:pgSz w:w="16838" w:h="11906" w:orient="landscape"/>
      <w:pgMar w:top="567" w:right="24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97"/>
    <w:rsid w:val="002D0F97"/>
    <w:rsid w:val="00564BAF"/>
    <w:rsid w:val="00E26835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2019-11-08T11:11:00Z</dcterms:created>
  <dcterms:modified xsi:type="dcterms:W3CDTF">2019-11-08T11:11:00Z</dcterms:modified>
</cp:coreProperties>
</file>