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DD0011" w:rsidRDefault="0000080C" w:rsidP="0000080C">
      <w:pPr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>Заключение</w:t>
      </w:r>
    </w:p>
    <w:p w14:paraId="57735CE1" w14:textId="77777777" w:rsidR="0000080C" w:rsidRPr="00DD0011" w:rsidRDefault="0000080C" w:rsidP="0000080C">
      <w:pPr>
        <w:jc w:val="center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DD0011" w14:paraId="3AB73CAF" w14:textId="77777777" w:rsidTr="008274BC">
        <w:tc>
          <w:tcPr>
            <w:tcW w:w="9747" w:type="dxa"/>
          </w:tcPr>
          <w:p w14:paraId="7FBF189F" w14:textId="118C9662" w:rsidR="0000080C" w:rsidRPr="001D085E" w:rsidRDefault="0000080C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OLE_LINK41"/>
            <w:bookmarkStart w:id="4" w:name="OLE_LINK42"/>
            <w:bookmarkStart w:id="5" w:name="OLE_LINK47"/>
            <w:r w:rsidRPr="001D08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1D085E" w:rsidRPr="001D0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Порядке привлечения остатков средств на единый счет местного бюджета и возврата привлеченных средств</w:t>
            </w:r>
            <w:r w:rsidRPr="001D08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3"/>
          <w:bookmarkEnd w:id="4"/>
          <w:bookmarkEnd w:id="5"/>
          <w:p w14:paraId="0E4E303A" w14:textId="77777777" w:rsidR="0000080C" w:rsidRDefault="0000080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  <w:p w14:paraId="612099C0" w14:textId="54850644" w:rsidR="00BC6705" w:rsidRPr="00DD0011" w:rsidRDefault="00BC6705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</w:tbl>
    <w:bookmarkEnd w:id="0"/>
    <w:bookmarkEnd w:id="1"/>
    <w:bookmarkEnd w:id="2"/>
    <w:p w14:paraId="229FC890" w14:textId="4D8ABCED" w:rsidR="0000080C" w:rsidRPr="00DD0011" w:rsidRDefault="0000080C" w:rsidP="0000080C">
      <w:pPr>
        <w:jc w:val="both"/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от </w:t>
      </w:r>
      <w:r w:rsidR="00BC6705" w:rsidRPr="00BC6705">
        <w:rPr>
          <w:rFonts w:ascii="Times New Roman" w:hAnsi="Times New Roman" w:cs="Times New Roman"/>
          <w:sz w:val="27"/>
          <w:szCs w:val="27"/>
        </w:rPr>
        <w:t>30</w:t>
      </w:r>
      <w:r w:rsidR="00DA5349" w:rsidRPr="00BC6705">
        <w:rPr>
          <w:rFonts w:ascii="Times New Roman" w:hAnsi="Times New Roman" w:cs="Times New Roman"/>
          <w:sz w:val="27"/>
          <w:szCs w:val="27"/>
        </w:rPr>
        <w:t xml:space="preserve"> </w:t>
      </w:r>
      <w:r w:rsidR="00BC6705" w:rsidRPr="00BC6705">
        <w:rPr>
          <w:rFonts w:ascii="Times New Roman" w:hAnsi="Times New Roman" w:cs="Times New Roman"/>
          <w:sz w:val="27"/>
          <w:szCs w:val="27"/>
        </w:rPr>
        <w:t>апреля</w:t>
      </w:r>
      <w:r w:rsidR="00DA5349" w:rsidRPr="00BC6705">
        <w:rPr>
          <w:rFonts w:ascii="Times New Roman" w:hAnsi="Times New Roman" w:cs="Times New Roman"/>
          <w:sz w:val="27"/>
          <w:szCs w:val="27"/>
        </w:rPr>
        <w:t xml:space="preserve"> </w:t>
      </w:r>
      <w:r w:rsidRPr="00BC6705">
        <w:rPr>
          <w:rFonts w:ascii="Times New Roman" w:hAnsi="Times New Roman" w:cs="Times New Roman"/>
          <w:sz w:val="27"/>
          <w:szCs w:val="27"/>
        </w:rPr>
        <w:t>20</w:t>
      </w:r>
      <w:r w:rsidR="00EB137E" w:rsidRPr="00BC6705">
        <w:rPr>
          <w:rFonts w:ascii="Times New Roman" w:hAnsi="Times New Roman" w:cs="Times New Roman"/>
          <w:sz w:val="27"/>
          <w:szCs w:val="27"/>
        </w:rPr>
        <w:t>2</w:t>
      </w:r>
      <w:r w:rsidR="00DA5349" w:rsidRPr="00BC6705">
        <w:rPr>
          <w:rFonts w:ascii="Times New Roman" w:hAnsi="Times New Roman" w:cs="Times New Roman"/>
          <w:sz w:val="27"/>
          <w:szCs w:val="27"/>
        </w:rPr>
        <w:t>1</w:t>
      </w:r>
      <w:r w:rsidRPr="00BC670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="00EB137E" w:rsidRPr="00DD0011">
        <w:rPr>
          <w:rFonts w:ascii="Times New Roman" w:hAnsi="Times New Roman" w:cs="Times New Roman"/>
          <w:sz w:val="27"/>
          <w:szCs w:val="27"/>
        </w:rPr>
        <w:t xml:space="preserve"> </w:t>
      </w:r>
      <w:r w:rsidR="00033046" w:rsidRPr="00DD0011">
        <w:rPr>
          <w:rFonts w:ascii="Times New Roman" w:hAnsi="Times New Roman" w:cs="Times New Roman"/>
          <w:sz w:val="27"/>
          <w:szCs w:val="27"/>
        </w:rPr>
        <w:t xml:space="preserve">       </w:t>
      </w:r>
      <w:r w:rsidR="00DD0011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 xml:space="preserve"> </w:t>
      </w:r>
      <w:r w:rsidR="00DA5349">
        <w:rPr>
          <w:rFonts w:ascii="Times New Roman" w:hAnsi="Times New Roman" w:cs="Times New Roman"/>
          <w:sz w:val="27"/>
          <w:szCs w:val="27"/>
        </w:rPr>
        <w:t xml:space="preserve">          </w:t>
      </w:r>
      <w:r w:rsidR="00BC6705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D0011">
        <w:rPr>
          <w:rFonts w:ascii="Times New Roman" w:hAnsi="Times New Roman" w:cs="Times New Roman"/>
          <w:sz w:val="27"/>
          <w:szCs w:val="27"/>
        </w:rPr>
        <w:t xml:space="preserve">№ </w:t>
      </w:r>
      <w:r w:rsidR="00BC6705">
        <w:rPr>
          <w:rFonts w:ascii="Times New Roman" w:hAnsi="Times New Roman" w:cs="Times New Roman"/>
          <w:sz w:val="27"/>
          <w:szCs w:val="27"/>
        </w:rPr>
        <w:t>7</w:t>
      </w:r>
    </w:p>
    <w:p w14:paraId="66DDFE9F" w14:textId="689CEC85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72AA725" w14:textId="77777777" w:rsidR="00BC6705" w:rsidRPr="00DD0011" w:rsidRDefault="00BC6705" w:rsidP="0000080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D7E1072" w14:textId="412166C2" w:rsidR="0000080C" w:rsidRPr="001D085E" w:rsidRDefault="0000080C" w:rsidP="001D08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011">
        <w:rPr>
          <w:rFonts w:ascii="Times New Roman" w:hAnsi="Times New Roman" w:cs="Times New Roman"/>
          <w:sz w:val="27"/>
          <w:szCs w:val="27"/>
        </w:rPr>
        <w:tab/>
        <w:t xml:space="preserve">Общий отдел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r w:rsidRPr="00DD0011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  <w:r w:rsidR="00EB137E" w:rsidRPr="00DD0011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1D085E" w:rsidRPr="001D085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085E" w:rsidRPr="001D0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привлечения остатков средств на единый счет местного бюджета и возврата привлеченных средств</w:t>
      </w:r>
      <w:r w:rsidR="001D085E" w:rsidRPr="001D085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B137E" w:rsidRPr="00DD001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>(далее - проект постановления), установил:</w:t>
      </w:r>
    </w:p>
    <w:p w14:paraId="1849DAD4" w14:textId="381EB63F" w:rsidR="0000080C" w:rsidRPr="00DD0011" w:rsidRDefault="0000080C" w:rsidP="0000080C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1.Проект постановления размещен </w:t>
      </w:r>
      <w:r w:rsidR="001D085E">
        <w:rPr>
          <w:rFonts w:ascii="Times New Roman" w:hAnsi="Times New Roman" w:cs="Times New Roman"/>
          <w:sz w:val="27"/>
          <w:szCs w:val="27"/>
        </w:rPr>
        <w:t>28</w:t>
      </w:r>
      <w:r w:rsidR="00DD0011" w:rsidRPr="00DD0011">
        <w:rPr>
          <w:rFonts w:ascii="Times New Roman" w:hAnsi="Times New Roman" w:cs="Times New Roman"/>
          <w:sz w:val="27"/>
          <w:szCs w:val="27"/>
        </w:rPr>
        <w:t xml:space="preserve"> </w:t>
      </w:r>
      <w:r w:rsidR="001D085E">
        <w:rPr>
          <w:rFonts w:ascii="Times New Roman" w:hAnsi="Times New Roman" w:cs="Times New Roman"/>
          <w:sz w:val="27"/>
          <w:szCs w:val="27"/>
        </w:rPr>
        <w:t>апреля</w:t>
      </w:r>
      <w:r w:rsidR="00DD0011" w:rsidRPr="00DD0011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>20</w:t>
      </w:r>
      <w:r w:rsidR="00DD0011" w:rsidRPr="00DD0011">
        <w:rPr>
          <w:rFonts w:ascii="Times New Roman" w:hAnsi="Times New Roman" w:cs="Times New Roman"/>
          <w:sz w:val="27"/>
          <w:szCs w:val="27"/>
        </w:rPr>
        <w:t>2</w:t>
      </w:r>
      <w:r w:rsidR="001A0969">
        <w:rPr>
          <w:rFonts w:ascii="Times New Roman" w:hAnsi="Times New Roman" w:cs="Times New Roman"/>
          <w:sz w:val="27"/>
          <w:szCs w:val="27"/>
        </w:rPr>
        <w:t>1</w:t>
      </w:r>
      <w:r w:rsidRPr="00DD0011">
        <w:rPr>
          <w:rFonts w:ascii="Times New Roman" w:hAnsi="Times New Roman" w:cs="Times New Roman"/>
          <w:sz w:val="27"/>
          <w:szCs w:val="27"/>
        </w:rPr>
        <w:t xml:space="preserve"> года на официальном сайте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77777777" w:rsidR="0000080C" w:rsidRPr="00DD0011" w:rsidRDefault="0000080C" w:rsidP="0000080C">
      <w:pPr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           2.В срок, установленный пунктом 1.8 Порядка </w:t>
      </w:r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</w:t>
      </w:r>
      <w:r w:rsidRPr="00DD0011">
        <w:rPr>
          <w:rFonts w:ascii="Times New Roman" w:hAnsi="Times New Roman" w:cs="Times New Roman"/>
          <w:sz w:val="27"/>
          <w:szCs w:val="27"/>
        </w:rPr>
        <w:t xml:space="preserve">, утвержденного постановлением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от 31 марта 2011 года </w:t>
      </w:r>
      <w:r w:rsidR="00DD0011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DD0011">
        <w:rPr>
          <w:rFonts w:ascii="Times New Roman" w:hAnsi="Times New Roman" w:cs="Times New Roman"/>
          <w:sz w:val="27"/>
          <w:szCs w:val="27"/>
        </w:rPr>
        <w:t xml:space="preserve">№ 137, </w:t>
      </w:r>
      <w:r w:rsidR="00DD0011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>заключения от независимых экспертов не поступили.</w:t>
      </w:r>
    </w:p>
    <w:p w14:paraId="55A8CB8B" w14:textId="77777777" w:rsidR="0000080C" w:rsidRPr="00DD0011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7"/>
          <w:szCs w:val="27"/>
        </w:rPr>
      </w:pPr>
      <w:r w:rsidRPr="00DD0011">
        <w:rPr>
          <w:rFonts w:cs="Times New Roman"/>
          <w:sz w:val="27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7C407E7C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</w:p>
    <w:p w14:paraId="5141563A" w14:textId="5295E096" w:rsidR="00BC6705" w:rsidRDefault="00BC6705" w:rsidP="0000080C">
      <w:pPr>
        <w:rPr>
          <w:rFonts w:ascii="Times New Roman" w:hAnsi="Times New Roman" w:cs="Times New Roman"/>
          <w:sz w:val="27"/>
          <w:szCs w:val="27"/>
        </w:rPr>
      </w:pPr>
    </w:p>
    <w:p w14:paraId="5AD5BB73" w14:textId="77777777" w:rsidR="00BC6705" w:rsidRPr="00DD0011" w:rsidRDefault="00BC6705" w:rsidP="0000080C">
      <w:pPr>
        <w:rPr>
          <w:rFonts w:ascii="Times New Roman" w:hAnsi="Times New Roman" w:cs="Times New Roman"/>
          <w:sz w:val="27"/>
          <w:szCs w:val="27"/>
        </w:rPr>
      </w:pPr>
    </w:p>
    <w:p w14:paraId="4B9E81C2" w14:textId="77777777" w:rsidR="0000080C" w:rsidRPr="00DD0011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>Заместитель главы</w:t>
      </w:r>
    </w:p>
    <w:p w14:paraId="1AE4C51F" w14:textId="77777777" w:rsidR="0000080C" w:rsidRPr="00DD0011" w:rsidRDefault="0000080C" w:rsidP="0000080C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14:paraId="556B0157" w14:textId="6A069E39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>Тихорецкого района</w:t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BC6705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>В.А. Власов</w:t>
      </w:r>
    </w:p>
    <w:p w14:paraId="6726CF52" w14:textId="56EC744C" w:rsidR="00C97837" w:rsidRDefault="00C97837" w:rsidP="0000080C">
      <w:pPr>
        <w:rPr>
          <w:rFonts w:ascii="Times New Roman" w:hAnsi="Times New Roman" w:cs="Times New Roman"/>
          <w:sz w:val="27"/>
          <w:szCs w:val="27"/>
        </w:rPr>
      </w:pPr>
    </w:p>
    <w:p w14:paraId="48367CF2" w14:textId="6D643AFC" w:rsidR="00C97837" w:rsidRDefault="00C97837" w:rsidP="0000080C">
      <w:pPr>
        <w:rPr>
          <w:rFonts w:ascii="Times New Roman" w:hAnsi="Times New Roman" w:cs="Times New Roman"/>
          <w:sz w:val="27"/>
          <w:szCs w:val="27"/>
        </w:rPr>
      </w:pPr>
    </w:p>
    <w:p w14:paraId="3937C50A" w14:textId="2B8EF543" w:rsidR="00C97837" w:rsidRDefault="00C97837" w:rsidP="0000080C">
      <w:pPr>
        <w:rPr>
          <w:rFonts w:ascii="Times New Roman" w:hAnsi="Times New Roman" w:cs="Times New Roman"/>
          <w:sz w:val="27"/>
          <w:szCs w:val="27"/>
        </w:rPr>
      </w:pPr>
    </w:p>
    <w:p w14:paraId="1FCE752A" w14:textId="4E718F9E" w:rsidR="00C97837" w:rsidRDefault="00C97837" w:rsidP="0000080C">
      <w:pPr>
        <w:rPr>
          <w:rFonts w:ascii="Times New Roman" w:hAnsi="Times New Roman" w:cs="Times New Roman"/>
          <w:sz w:val="27"/>
          <w:szCs w:val="27"/>
        </w:rPr>
      </w:pPr>
    </w:p>
    <w:p w14:paraId="759F858C" w14:textId="03D3544F" w:rsidR="00C97837" w:rsidRDefault="00C97837" w:rsidP="0000080C">
      <w:pPr>
        <w:rPr>
          <w:rFonts w:ascii="Times New Roman" w:hAnsi="Times New Roman" w:cs="Times New Roman"/>
          <w:sz w:val="27"/>
          <w:szCs w:val="27"/>
        </w:rPr>
      </w:pPr>
    </w:p>
    <w:p w14:paraId="5D560555" w14:textId="48177548" w:rsidR="00C97837" w:rsidRDefault="00C97837" w:rsidP="0000080C">
      <w:pPr>
        <w:rPr>
          <w:rFonts w:ascii="Times New Roman" w:hAnsi="Times New Roman" w:cs="Times New Roman"/>
          <w:sz w:val="27"/>
          <w:szCs w:val="27"/>
        </w:rPr>
      </w:pPr>
    </w:p>
    <w:p w14:paraId="77C2F4B4" w14:textId="0D32A6BD" w:rsidR="00C97837" w:rsidRDefault="00C97837" w:rsidP="0000080C">
      <w:pPr>
        <w:rPr>
          <w:rFonts w:ascii="Times New Roman" w:hAnsi="Times New Roman" w:cs="Times New Roman"/>
          <w:sz w:val="27"/>
          <w:szCs w:val="27"/>
        </w:rPr>
      </w:pPr>
    </w:p>
    <w:p w14:paraId="6B33522F" w14:textId="77777777" w:rsidR="00C97837" w:rsidRDefault="00C97837" w:rsidP="0000080C">
      <w:pPr>
        <w:rPr>
          <w:rFonts w:ascii="Times New Roman" w:hAnsi="Times New Roman" w:cs="Times New Roman"/>
          <w:sz w:val="27"/>
          <w:szCs w:val="27"/>
        </w:rPr>
      </w:pPr>
    </w:p>
    <w:p w14:paraId="21A686B7" w14:textId="77777777" w:rsidR="00C97837" w:rsidRDefault="00C97837" w:rsidP="00C9783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7946B6E4" w14:textId="2AE4D7C0" w:rsidR="00C97837" w:rsidRPr="00DD0011" w:rsidRDefault="00C97837" w:rsidP="0000080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Cs w:val="24"/>
        </w:rPr>
        <w:t>8(86196) 47-2-40</w:t>
      </w:r>
    </w:p>
    <w:p w14:paraId="051F4099" w14:textId="77777777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</w:p>
    <w:p w14:paraId="1AFDE6D4" w14:textId="77777777" w:rsidR="00F53749" w:rsidRPr="00DD0011" w:rsidRDefault="00F53749" w:rsidP="0000080C">
      <w:pPr>
        <w:rPr>
          <w:rFonts w:ascii="Times New Roman" w:hAnsi="Times New Roman" w:cs="Times New Roman"/>
          <w:sz w:val="27"/>
          <w:szCs w:val="27"/>
        </w:rPr>
      </w:pPr>
    </w:p>
    <w:sectPr w:rsidR="00F53749" w:rsidRPr="00DD0011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1A0969"/>
    <w:rsid w:val="001D085E"/>
    <w:rsid w:val="004659DB"/>
    <w:rsid w:val="00472941"/>
    <w:rsid w:val="00495259"/>
    <w:rsid w:val="008B754D"/>
    <w:rsid w:val="009E57DF"/>
    <w:rsid w:val="00BC6705"/>
    <w:rsid w:val="00C9783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17</cp:revision>
  <cp:lastPrinted>2021-07-05T11:37:00Z</cp:lastPrinted>
  <dcterms:created xsi:type="dcterms:W3CDTF">2019-04-26T05:14:00Z</dcterms:created>
  <dcterms:modified xsi:type="dcterms:W3CDTF">2021-07-05T11:38:00Z</dcterms:modified>
</cp:coreProperties>
</file>